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固定</w:t>
      </w:r>
      <w:r>
        <w:rPr>
          <w:rFonts w:hint="eastAsia" w:ascii="宋体" w:hAnsi="宋体" w:cs="宋体"/>
          <w:b/>
          <w:bCs/>
          <w:sz w:val="32"/>
          <w:szCs w:val="32"/>
        </w:rPr>
        <w:t>资产</w:t>
      </w: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登记操作教程</w:t>
      </w:r>
      <w:bookmarkStart w:id="0" w:name="_GoBack"/>
      <w:bookmarkEnd w:id="0"/>
    </w:p>
    <w:p>
      <w:pPr>
        <w:numPr>
          <w:ilvl w:val="0"/>
          <w:numId w:val="0"/>
        </w:numPr>
        <w:spacing w:line="380" w:lineRule="exact"/>
        <w:jc w:val="left"/>
        <w:rPr>
          <w:rFonts w:hint="eastAsia" w:ascii="宋体" w:hAnsi="宋体" w:eastAsia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1.</w:t>
      </w:r>
      <w:r>
        <w:rPr>
          <w:rFonts w:hint="eastAsia" w:ascii="宋体" w:hAnsi="宋体" w:cs="宋体"/>
          <w:b/>
          <w:bCs/>
          <w:sz w:val="24"/>
        </w:rPr>
        <w:t>系统登陆</w:t>
      </w:r>
    </w:p>
    <w:p>
      <w:pPr>
        <w:numPr>
          <w:ilvl w:val="0"/>
          <w:numId w:val="0"/>
        </w:numPr>
        <w:spacing w:line="380" w:lineRule="exact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eastAsia="zh-CN"/>
        </w:rPr>
        <w:t>登陆信息门户后，点击国资平台（或通过国资处主页网站登陆）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宋体" w:cs="宋体"/>
          <w:b/>
          <w:bCs/>
          <w:sz w:val="24"/>
        </w:rPr>
      </w:pPr>
      <w:r>
        <w:pict>
          <v:shape id="_x0000_i1025" o:spt="75" type="#_x0000_t75" style="height:184.6pt;width:415.15pt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>
      <w:pPr>
        <w:spacing w:line="380" w:lineRule="exact"/>
        <w:jc w:val="left"/>
        <w:rPr>
          <w:rFonts w:hint="eastAsia" w:ascii="宋体" w:hAnsi="宋体" w:cs="宋体"/>
          <w:b/>
          <w:bCs/>
          <w:color w:val="FF0000"/>
          <w:sz w:val="18"/>
          <w:szCs w:val="18"/>
        </w:rPr>
      </w:pPr>
      <w:r>
        <w:rPr>
          <w:rFonts w:hint="eastAsia" w:ascii="宋体" w:hAnsi="宋体" w:cs="宋体"/>
          <w:b/>
          <w:bCs/>
          <w:color w:val="FF0000"/>
          <w:sz w:val="18"/>
          <w:szCs w:val="18"/>
        </w:rPr>
        <w:t>（</w:t>
      </w:r>
      <w:r>
        <w:rPr>
          <w:rFonts w:hint="eastAsia" w:ascii="宋体" w:hAnsi="宋体" w:cs="宋体"/>
          <w:b/>
          <w:bCs/>
          <w:color w:val="FF0000"/>
          <w:sz w:val="18"/>
          <w:szCs w:val="18"/>
          <w:lang w:eastAsia="zh-CN"/>
        </w:rPr>
        <w:t>如果使用的是</w:t>
      </w:r>
      <w:r>
        <w:rPr>
          <w:rFonts w:hint="eastAsia" w:ascii="宋体" w:hAnsi="宋体" w:cs="宋体"/>
          <w:b/>
          <w:bCs/>
          <w:color w:val="FF0000"/>
          <w:sz w:val="18"/>
          <w:szCs w:val="18"/>
          <w:lang w:val="en-US" w:eastAsia="zh-CN"/>
        </w:rPr>
        <w:t>360</w:t>
      </w:r>
      <w:r>
        <w:rPr>
          <w:rFonts w:hint="eastAsia" w:ascii="宋体" w:hAnsi="宋体" w:cs="宋体"/>
          <w:b/>
          <w:bCs/>
          <w:color w:val="FF0000"/>
          <w:sz w:val="18"/>
          <w:szCs w:val="18"/>
        </w:rPr>
        <w:t>浏览器</w:t>
      </w:r>
      <w:r>
        <w:rPr>
          <w:rFonts w:hint="eastAsia" w:ascii="宋体" w:hAnsi="宋体" w:cs="宋体"/>
          <w:b/>
          <w:bCs/>
          <w:color w:val="FF0000"/>
          <w:sz w:val="18"/>
          <w:szCs w:val="18"/>
          <w:lang w:eastAsia="zh-CN"/>
        </w:rPr>
        <w:t>，请切换到</w:t>
      </w:r>
      <w:r>
        <w:rPr>
          <w:rFonts w:hint="eastAsia" w:ascii="宋体" w:hAnsi="宋体" w:cs="宋体"/>
          <w:b/>
          <w:bCs/>
          <w:color w:val="FF0000"/>
          <w:sz w:val="18"/>
          <w:szCs w:val="18"/>
        </w:rPr>
        <w:t>极速模式）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pict>
          <v:shape id="_x0000_i1026" o:spt="75" alt="" type="#_x0000_t75" style="height:207.35pt;width:406.2pt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点击固定资产管理系统图标，进入：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sz w:val="24"/>
        </w:rPr>
      </w:pPr>
      <w:r>
        <w:pict>
          <v:shape id="_x0000_i1027" o:spt="75" type="#_x0000_t75" style="height:193.1pt;width:385.35pt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spacing w:line="380" w:lineRule="exact"/>
        <w:jc w:val="left"/>
        <w:rPr>
          <w:rFonts w:ascii="宋体" w:cs="宋体"/>
          <w:b/>
          <w:bCs/>
          <w:sz w:val="24"/>
        </w:rPr>
      </w:pPr>
      <w:r>
        <w:rPr>
          <w:rFonts w:ascii="宋体" w:hAnsi="宋体" w:cs="宋体"/>
          <w:b/>
          <w:bCs/>
          <w:sz w:val="24"/>
        </w:rPr>
        <w:t>2.</w:t>
      </w:r>
      <w:r>
        <w:rPr>
          <w:rFonts w:hint="eastAsia" w:ascii="宋体" w:hAnsi="宋体" w:cs="宋体"/>
          <w:b/>
          <w:bCs/>
          <w:sz w:val="24"/>
        </w:rPr>
        <w:t>固定资产增加</w:t>
      </w:r>
    </w:p>
    <w:p>
      <w:pPr>
        <w:jc w:val="left"/>
        <w:rPr>
          <w:rFonts w:ascii="宋体" w:cs="宋体"/>
          <w:sz w:val="24"/>
        </w:rPr>
      </w:pPr>
    </w:p>
    <w:p>
      <w:pPr>
        <w:spacing w:line="380" w:lineRule="exact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操作步骤：资产管理</w:t>
      </w:r>
      <w:r>
        <w:rPr>
          <w:rFonts w:ascii="宋体" w:cs="宋体"/>
          <w:sz w:val="24"/>
        </w:rPr>
        <w:t>----</w:t>
      </w:r>
      <w:r>
        <w:rPr>
          <w:rFonts w:hint="eastAsia" w:ascii="宋体" w:hAnsi="宋体" w:cs="宋体"/>
          <w:sz w:val="24"/>
        </w:rPr>
        <w:t>资产建账</w:t>
      </w:r>
      <w:r>
        <w:rPr>
          <w:rFonts w:ascii="宋体" w:cs="宋体"/>
          <w:sz w:val="24"/>
        </w:rPr>
        <w:t>----</w:t>
      </w:r>
      <w:r>
        <w:rPr>
          <w:rFonts w:hint="eastAsia" w:ascii="宋体" w:hAnsi="宋体" w:cs="宋体"/>
          <w:sz w:val="24"/>
        </w:rPr>
        <w:t>资产建账</w:t>
      </w:r>
      <w:r>
        <w:rPr>
          <w:rFonts w:ascii="宋体" w:hAnsi="宋体" w:cs="宋体"/>
          <w:sz w:val="24"/>
        </w:rPr>
        <w:t xml:space="preserve">                 </w:t>
      </w:r>
    </w:p>
    <w:p>
      <w:pPr>
        <w:jc w:val="left"/>
        <w:rPr>
          <w:rFonts w:ascii="宋体" w:cs="宋体"/>
          <w:sz w:val="24"/>
        </w:rPr>
      </w:pPr>
      <w:r>
        <w:pict>
          <v:group id="_x0000_s1031" o:spid="_x0000_s1031" o:spt="203" style="position:absolute;left:0pt;margin-left:-5.25pt;margin-top:15.15pt;height:77.1pt;width:414.4pt;z-index:251661312;mso-width-relative:page;mso-height-relative:page;" coordorigin="2303,25712" coordsize="8288,1542">
            <o:lock v:ext="edit"/>
            <v:shape id="图片 11" o:spid="_x0000_s1032" o:spt="75" type="#_x0000_t75" style="position:absolute;left:2303;top:25718;height:1536;width:8289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rect id="_x0000_s1033" o:spid="_x0000_s1033" o:spt="1" style="position:absolute;left:4162;top:25712;height:318;width:563;v-text-anchor:middle;" filled="f" stroked="t" coordsize="21600,21600">
              <v:path/>
              <v:fill on="f" focussize="0,0"/>
              <v:stroke weight="1.5pt" color="#FF0000"/>
              <v:imagedata o:title=""/>
              <o:lock v:ext="edit"/>
            </v:rect>
            <v:rect id="_x0000_s1034" o:spid="_x0000_s1034" o:spt="1" style="position:absolute;left:2312;top:26552;height:486;width:805;v-text-anchor:middle;" filled="f" stroked="t" coordsize="21600,21600">
              <v:path/>
              <v:fill on="f" focussize="0,0"/>
              <v:stroke weight="1.5pt" color="#FF0000"/>
              <v:imagedata o:title=""/>
              <o:lock v:ext="edit"/>
            </v:rect>
          </v:group>
        </w:pict>
      </w:r>
    </w:p>
    <w:p>
      <w:pPr>
        <w:rPr>
          <w:rFonts w:ascii="宋体" w:cs="宋体"/>
          <w:sz w:val="24"/>
        </w:rPr>
      </w:pPr>
    </w:p>
    <w:p>
      <w:pPr>
        <w:rPr>
          <w:rFonts w:ascii="宋体" w:cs="宋体"/>
          <w:sz w:val="24"/>
        </w:rPr>
      </w:pPr>
    </w:p>
    <w:p>
      <w:pPr>
        <w:rPr>
          <w:rFonts w:ascii="宋体" w:cs="宋体"/>
          <w:sz w:val="24"/>
        </w:rPr>
      </w:pPr>
    </w:p>
    <w:p>
      <w:pPr>
        <w:rPr>
          <w:rFonts w:ascii="宋体" w:cs="宋体"/>
          <w:sz w:val="24"/>
        </w:rPr>
      </w:pPr>
    </w:p>
    <w:p>
      <w:pPr>
        <w:spacing w:line="380" w:lineRule="exact"/>
        <w:jc w:val="left"/>
        <w:rPr>
          <w:rFonts w:ascii="宋体" w:cs="宋体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eastAsia="宋体" w:cs="宋体"/>
          <w:sz w:val="24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pict>
          <v:group id="_x0000_s1035" o:spid="_x0000_s1035" o:spt="203" style="position:absolute;left:0pt;margin-left:-6.1pt;margin-top:47.95pt;height:218.8pt;width:414.7pt;z-index:251662336;mso-width-relative:page;mso-height-relative:page;" coordorigin="3395,28018" coordsize="8294,4376">
            <o:lock v:ext="edit"/>
            <v:shape id="图片 13" o:spid="_x0000_s1036" o:spt="75" type="#_x0000_t75" style="position:absolute;left:3395;top:28018;height:4377;width:8295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  <v:rect id="_x0000_s1037" o:spid="_x0000_s1037" o:spt="1" style="position:absolute;left:4801;top:29649;height:207;width:1506;v-text-anchor:middle;" filled="f" stroked="t" coordsize="21600,21600">
              <v:path/>
              <v:fill on="f" focussize="0,0"/>
              <v:stroke weight="1.5pt" color="#FF0000"/>
              <v:imagedata o:title=""/>
              <o:lock v:ext="edit"/>
            </v:rect>
            <v:rect id="_x0000_s1038" o:spid="_x0000_s1038" o:spt="1" style="position:absolute;left:7684;top:28925;height:223;width:575;v-text-anchor:middle;" filled="f" stroked="t" coordsize="21600,21600">
              <v:path/>
              <v:fill on="f" focussize="0,0"/>
              <v:stroke weight="1.5pt" color="#FF0000"/>
              <v:imagedata o:title=""/>
              <o:lock v:ext="edit"/>
            </v:rect>
            <v:shape id="_x0000_s1039" o:spid="_x0000_s1039" o:spt="202" type="#_x0000_t202" style="position:absolute;left:6639;top:30704;height:436;width:285;" stroked="f" coordsize="21600,21600">
              <v:path/>
              <v:fill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b/>
                        <w:bCs/>
                        <w:color w:val="FF0000"/>
                      </w:rPr>
                      <w:t>1</w:t>
                    </w:r>
                  </w:p>
                </w:txbxContent>
              </v:textbox>
            </v:shape>
            <v:shape id="_x0000_s1040" o:spid="_x0000_s1040" o:spt="202" type="#_x0000_t202" style="position:absolute;left:7229;top:30705;height:467;width:285;" stroked="f" coordsize="21600,21600">
              <v:path/>
              <v:fill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b/>
                        <w:bCs/>
                        <w:color w:val="FF0000"/>
                      </w:rPr>
                      <w:t>2</w:t>
                    </w:r>
                  </w:p>
                </w:txbxContent>
              </v:textbox>
            </v:shape>
            <v:shape id="_x0000_s1041" o:spid="_x0000_s1041" o:spt="32" type="#_x0000_t32" style="position:absolute;left:5554;top:29856;flip:x y;height:848;width:1228;" filled="f" stroked="t" coordsize="21600,21600">
              <v:path arrowok="t"/>
              <v:fill on="f" focussize="0,0"/>
              <v:stroke weight="1.5pt" color="#FF0000" joinstyle="miter" endarrow="open"/>
              <v:imagedata o:title=""/>
              <o:lock v:ext="edit"/>
            </v:shape>
            <v:shape id="_x0000_s1042" o:spid="_x0000_s1042" o:spt="32" type="#_x0000_t32" style="position:absolute;left:7372;top:29148;flip:y;height:1557;width:600;" filled="f" stroked="t" coordsize="21600,21600">
              <v:path arrowok="t"/>
              <v:fill on="f" focussize="0,0"/>
              <v:stroke weight="1.5pt" color="#FF0000" joinstyle="miter" endarrow="open"/>
              <v:imagedata o:title=""/>
              <o:lock v:ext="edit"/>
            </v:shape>
          </v:group>
        </w:pic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 w:ascii="宋体" w:hAnsi="宋体" w:cs="宋体"/>
          <w:sz w:val="24"/>
        </w:rPr>
        <w:t>先选择新增加资产的单位名称（见箭头</w:t>
      </w:r>
      <w:r>
        <w:rPr>
          <w:rFonts w:ascii="宋体" w:hAnsi="宋体" w:cs="宋体"/>
          <w:sz w:val="24"/>
        </w:rPr>
        <w:t>1</w:t>
      </w:r>
      <w:r>
        <w:rPr>
          <w:rFonts w:hint="eastAsia" w:ascii="宋体" w:hAnsi="宋体" w:cs="宋体"/>
          <w:sz w:val="24"/>
        </w:rPr>
        <w:t>），然后点击【添加验收单】按钮（见箭头</w:t>
      </w:r>
      <w:r>
        <w:rPr>
          <w:rFonts w:ascii="宋体" w:hAnsi="宋体" w:cs="宋体"/>
          <w:sz w:val="24"/>
        </w:rPr>
        <w:t>2</w:t>
      </w:r>
      <w:r>
        <w:rPr>
          <w:rFonts w:hint="eastAsia" w:ascii="宋体" w:hAnsi="宋体" w:cs="宋体"/>
          <w:sz w:val="24"/>
          <w:lang w:val="en-US" w:eastAsia="zh-CN"/>
        </w:rPr>
        <w:t>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left"/>
        <w:textAlignment w:val="auto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（</w:t>
      </w:r>
      <w:r>
        <w:rPr>
          <w:rFonts w:hint="eastAsia" w:ascii="宋体" w:hAnsi="宋体" w:cs="宋体"/>
          <w:sz w:val="24"/>
          <w:lang w:val="en-US" w:eastAsia="zh-CN"/>
        </w:rPr>
        <w:t>2</w:t>
      </w:r>
      <w:r>
        <w:rPr>
          <w:rFonts w:hint="eastAsia" w:ascii="宋体" w:hAnsi="宋体" w:cs="宋体"/>
          <w:sz w:val="24"/>
          <w:lang w:eastAsia="zh-CN"/>
        </w:rPr>
        <w:t>）</w:t>
      </w:r>
      <w:r>
        <w:rPr>
          <w:rFonts w:hint="eastAsia" w:ascii="宋体" w:hAnsi="宋体" w:cs="宋体"/>
          <w:sz w:val="24"/>
        </w:rPr>
        <w:t>点击【添加验收单】后，界面如下：</w:t>
      </w:r>
    </w:p>
    <w:p>
      <w:pPr>
        <w:jc w:val="center"/>
        <w:rPr>
          <w:rFonts w:ascii="宋体" w:cs="宋体"/>
          <w:sz w:val="24"/>
        </w:rPr>
      </w:pPr>
      <w:r>
        <w:pict>
          <v:shape id="_x0000_i1028" o:spt="75" type="#_x0000_t75" style="height:184.6pt;width:405.75pt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left"/>
        <w:textAlignment w:val="auto"/>
        <w:rPr>
          <w:rFonts w:hint="eastAsia" w:ascii="宋体" w:hAnsi="宋体" w:cs="宋体"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jc w:val="left"/>
        <w:textAlignment w:val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（</w:t>
      </w:r>
      <w:r>
        <w:rPr>
          <w:rFonts w:hint="eastAsia" w:ascii="宋体" w:hAnsi="宋体" w:cs="宋体"/>
          <w:sz w:val="24"/>
          <w:lang w:val="en-US" w:eastAsia="zh-CN"/>
        </w:rPr>
        <w:t>3</w:t>
      </w:r>
      <w:r>
        <w:rPr>
          <w:rFonts w:hint="eastAsia" w:ascii="宋体" w:hAnsi="宋体" w:cs="宋体"/>
          <w:sz w:val="24"/>
          <w:lang w:eastAsia="zh-CN"/>
        </w:rPr>
        <w:t>）</w:t>
      </w:r>
      <w:r>
        <w:rPr>
          <w:rFonts w:hint="eastAsia" w:ascii="宋体" w:hAnsi="宋体" w:cs="宋体"/>
          <w:sz w:val="24"/>
        </w:rPr>
        <w:t>填写资产名称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jc w:val="left"/>
        <w:textAlignment w:val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（</w:t>
      </w:r>
      <w:r>
        <w:rPr>
          <w:rFonts w:hint="eastAsia" w:ascii="宋体" w:hAnsi="宋体" w:cs="宋体"/>
          <w:sz w:val="24"/>
          <w:lang w:val="en-US" w:eastAsia="zh-CN"/>
        </w:rPr>
        <w:t>4</w:t>
      </w:r>
      <w:r>
        <w:rPr>
          <w:rFonts w:hint="eastAsia" w:ascii="宋体" w:hAnsi="宋体" w:cs="宋体"/>
          <w:sz w:val="24"/>
          <w:lang w:eastAsia="zh-CN"/>
        </w:rPr>
        <w:t>）</w:t>
      </w:r>
      <w:r>
        <w:rPr>
          <w:rFonts w:hint="eastAsia" w:ascii="宋体" w:hAnsi="宋体" w:cs="宋体"/>
          <w:sz w:val="24"/>
        </w:rPr>
        <w:t>选择分类代码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jc w:val="left"/>
        <w:textAlignment w:val="auto"/>
        <w:rPr>
          <w:rFonts w:hint="eastAsia" w:ascii="宋体" w:hAnsi="宋体" w:cs="宋体"/>
          <w:sz w:val="24"/>
          <w:lang w:eastAsia="zh-CN"/>
        </w:rPr>
      </w:pPr>
      <w:r>
        <w:rPr>
          <w:rFonts w:hint="eastAsia" w:ascii="宋体" w:hAnsi="宋体" w:cs="宋体"/>
          <w:sz w:val="24"/>
          <w:lang w:eastAsia="zh-CN"/>
        </w:rPr>
        <w:t>点击选择，可以通过</w:t>
      </w:r>
      <w:r>
        <w:rPr>
          <w:rFonts w:hint="eastAsia" w:ascii="宋体" w:hAnsi="宋体" w:cs="宋体"/>
          <w:b/>
          <w:bCs/>
          <w:sz w:val="24"/>
          <w:lang w:eastAsia="zh-CN"/>
        </w:rPr>
        <w:t>综合分类</w:t>
      </w:r>
      <w:r>
        <w:rPr>
          <w:rFonts w:hint="eastAsia" w:ascii="宋体" w:hAnsi="宋体" w:cs="宋体"/>
          <w:sz w:val="24"/>
          <w:lang w:eastAsia="zh-CN"/>
        </w:rPr>
        <w:t>，通过搜索关键字查询分类。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2" w:firstLineChars="200"/>
        <w:jc w:val="left"/>
        <w:textAlignment w:val="auto"/>
        <w:rPr>
          <w:rFonts w:hint="eastAsia" w:ascii="宋体" w:hAnsi="宋体" w:cs="宋体"/>
          <w:color w:val="FF0000"/>
          <w:sz w:val="24"/>
          <w:lang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lang w:eastAsia="zh-CN"/>
        </w:rPr>
        <w:t>注意：</w:t>
      </w:r>
      <w:r>
        <w:rPr>
          <w:rFonts w:hint="eastAsia" w:ascii="宋体" w:hAnsi="宋体" w:cs="宋体"/>
          <w:color w:val="FF0000"/>
          <w:sz w:val="24"/>
          <w:lang w:eastAsia="zh-CN"/>
        </w:rPr>
        <w:t>资产分类不一定和资产名字一样，如果完全按照资产名字查询的话，可能查询不到，选择一个和资产名称相近的分类即可。</w:t>
      </w:r>
    </w:p>
    <w:p>
      <w:pPr>
        <w:jc w:val="left"/>
        <w:rPr>
          <w:rFonts w:hint="eastAsia" w:ascii="宋体" w:hAnsi="宋体" w:cs="宋体"/>
          <w:sz w:val="24"/>
        </w:rPr>
      </w:pPr>
      <w:r>
        <w:pict>
          <v:shape id="_x0000_i1029" o:spt="75" type="#_x0000_t75" style="height:194.7pt;width:415.3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jc w:val="left"/>
        <w:rPr>
          <w:rFonts w:ascii="宋体" w:cs="宋体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left"/>
        <w:textAlignment w:val="auto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（5</w:t>
      </w:r>
      <w:r>
        <w:rPr>
          <w:rFonts w:hint="eastAsia" w:ascii="宋体" w:hAnsi="宋体" w:cs="宋体"/>
          <w:sz w:val="24"/>
          <w:lang w:eastAsia="zh-CN"/>
        </w:rPr>
        <w:t>）</w:t>
      </w:r>
      <w:r>
        <w:rPr>
          <w:rFonts w:hint="eastAsia" w:ascii="宋体" w:hAnsi="宋体" w:cs="宋体"/>
          <w:sz w:val="24"/>
        </w:rPr>
        <w:t>根据新增资产的实际情况对验收单信息进行填写，其中字段信息为红色字体的均为必填项，</w:t>
      </w:r>
      <w:r>
        <w:rPr>
          <w:rFonts w:hint="eastAsia" w:ascii="宋体" w:hAnsi="宋体" w:cs="宋体"/>
          <w:sz w:val="24"/>
          <w:lang w:eastAsia="zh-CN"/>
        </w:rPr>
        <w:t>填写完成后点击右上角的</w:t>
      </w:r>
      <w:r>
        <w:rPr>
          <w:rFonts w:hint="eastAsia" w:ascii="宋体" w:hAnsi="宋体" w:cs="宋体"/>
          <w:b/>
          <w:bCs/>
          <w:color w:val="auto"/>
          <w:sz w:val="24"/>
          <w:lang w:eastAsia="zh-CN"/>
        </w:rPr>
        <w:t>保存</w:t>
      </w:r>
      <w:r>
        <w:rPr>
          <w:rFonts w:hint="eastAsia" w:ascii="宋体" w:hAnsi="宋体" w:cs="宋体"/>
          <w:sz w:val="24"/>
          <w:lang w:eastAsia="zh-CN"/>
        </w:rPr>
        <w:t>按钮</w:t>
      </w:r>
      <w:r>
        <w:rPr>
          <w:rFonts w:hint="eastAsia" w:ascii="宋体" w:hAnsi="宋体" w:cs="宋体"/>
          <w:sz w:val="24"/>
        </w:rPr>
        <w:t>。</w:t>
      </w:r>
    </w:p>
    <w:p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</w:t>
      </w:r>
    </w:p>
    <w:p>
      <w:pPr>
        <w:jc w:val="left"/>
        <w:rPr>
          <w:rFonts w:ascii="宋体" w:cs="宋体"/>
          <w:sz w:val="24"/>
        </w:rPr>
      </w:pPr>
      <w:r>
        <w:pict>
          <v:shape id="_x0000_i1030" o:spt="75" type="#_x0000_t75" style="height:217.1pt;width:414.6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left"/>
        <w:textAlignment w:val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信息项填写完成后点击工具栏中的</w:t>
      </w:r>
      <w:r>
        <w:rPr>
          <w:rFonts w:hint="eastAsia" w:ascii="宋体" w:hAnsi="宋体" w:cs="宋体"/>
          <w:b/>
          <w:bCs/>
          <w:sz w:val="24"/>
          <w:lang w:eastAsia="zh-CN"/>
        </w:rPr>
        <w:t>保存</w:t>
      </w:r>
      <w:r>
        <w:rPr>
          <w:rFonts w:hint="eastAsia" w:ascii="宋体" w:hAnsi="宋体" w:cs="宋体"/>
          <w:sz w:val="24"/>
        </w:rPr>
        <w:t>按钮。</w:t>
      </w:r>
    </w:p>
    <w:p>
      <w:pPr>
        <w:spacing w:line="380" w:lineRule="exact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保存完成后，</w:t>
      </w:r>
      <w:r>
        <w:rPr>
          <w:rFonts w:hint="eastAsia" w:ascii="宋体" w:hAnsi="宋体" w:cs="宋体"/>
          <w:sz w:val="24"/>
          <w:lang w:eastAsia="zh-CN"/>
        </w:rPr>
        <w:t>需要上传</w:t>
      </w:r>
      <w:r>
        <w:rPr>
          <w:rFonts w:hint="eastAsia" w:ascii="宋体" w:hAnsi="宋体" w:cs="宋体"/>
          <w:b/>
          <w:bCs/>
          <w:sz w:val="24"/>
          <w:lang w:eastAsia="zh-CN"/>
        </w:rPr>
        <w:t>资产建账实物图，</w:t>
      </w:r>
      <w:r>
        <w:rPr>
          <w:rFonts w:hint="eastAsia" w:ascii="宋体" w:hAnsi="宋体" w:cs="宋体"/>
          <w:sz w:val="24"/>
        </w:rPr>
        <w:t>上传资产图片有两种方式可以选择，手机拍照上传</w:t>
      </w:r>
      <w:r>
        <w:rPr>
          <w:rFonts w:hint="eastAsia" w:ascii="宋体" w:hAnsi="宋体" w:cs="宋体"/>
          <w:sz w:val="24"/>
          <w:lang w:eastAsia="zh-CN"/>
        </w:rPr>
        <w:t>（需要手机连接校园网）</w:t>
      </w:r>
      <w:r>
        <w:rPr>
          <w:rFonts w:hint="eastAsia" w:ascii="宋体" w:hAnsi="宋体" w:cs="宋体"/>
          <w:sz w:val="24"/>
        </w:rPr>
        <w:t>或者本地上传。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0"/>
        <w:jc w:val="left"/>
        <w:textAlignment w:val="auto"/>
        <w:rPr>
          <w:rFonts w:hint="eastAsia" w:ascii="宋体" w:hAnsi="宋体" w:eastAsia="宋体" w:cs="宋体"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sz w:val="24"/>
        </w:rPr>
      </w:pPr>
      <w:r>
        <w:pict>
          <v:shape id="_x0000_i1031" o:spt="75" type="#_x0000_t75" style="height:195.5pt;width:414.7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240" w:firstLineChars="100"/>
        <w:jc w:val="left"/>
        <w:textAlignment w:val="auto"/>
        <w:rPr>
          <w:rFonts w:hint="eastAsia" w:asci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  <w:lang w:eastAsia="zh-CN"/>
        </w:rPr>
        <w:t>（</w:t>
      </w:r>
      <w:r>
        <w:rPr>
          <w:rFonts w:hint="eastAsia" w:ascii="宋体" w:hAnsi="宋体" w:cs="宋体"/>
          <w:sz w:val="24"/>
          <w:lang w:val="en-US" w:eastAsia="zh-CN"/>
        </w:rPr>
        <w:t>6</w:t>
      </w:r>
      <w:r>
        <w:rPr>
          <w:rFonts w:hint="eastAsia" w:ascii="宋体" w:hAnsi="宋体" w:cs="宋体"/>
          <w:sz w:val="24"/>
          <w:lang w:eastAsia="zh-CN"/>
        </w:rPr>
        <w:t>）</w:t>
      </w:r>
      <w:r>
        <w:rPr>
          <w:rFonts w:hint="eastAsia" w:ascii="宋体" w:hAnsi="宋体" w:cs="宋体"/>
          <w:sz w:val="24"/>
        </w:rPr>
        <w:t>把资产卡片信息填写完整（主要是使用人、使用方向、使用单位、存放地点）。如果生成的资产卡片信息过多，可以采取</w:t>
      </w:r>
      <w:r>
        <w:rPr>
          <w:rFonts w:hint="eastAsia" w:ascii="宋体" w:hAnsi="宋体" w:cs="宋体"/>
          <w:b/>
          <w:bCs/>
          <w:sz w:val="24"/>
        </w:rPr>
        <w:t>批量赋值</w:t>
      </w:r>
      <w:r>
        <w:rPr>
          <w:rFonts w:hint="eastAsia" w:ascii="宋体" w:hAnsi="宋体" w:cs="宋体"/>
          <w:sz w:val="24"/>
        </w:rPr>
        <w:t>的操作</w:t>
      </w:r>
      <w:r>
        <w:rPr>
          <w:rFonts w:hint="eastAsia" w:ascii="宋体" w:hAnsi="宋体" w:cs="宋体"/>
          <w:sz w:val="24"/>
          <w:lang w:eastAsia="zh-CN"/>
        </w:rPr>
        <w:t>，填写完成后，点击</w:t>
      </w:r>
      <w:r>
        <w:rPr>
          <w:rFonts w:hint="eastAsia" w:ascii="宋体" w:hAnsi="宋体" w:cs="宋体"/>
          <w:b/>
          <w:bCs/>
          <w:sz w:val="24"/>
          <w:lang w:eastAsia="zh-CN"/>
        </w:rPr>
        <w:t>保存</w:t>
      </w:r>
      <w:r>
        <w:rPr>
          <w:rFonts w:hint="eastAsia" w:ascii="宋体" w:hAnsi="宋体" w:cs="宋体"/>
          <w:sz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240" w:firstLineChars="100"/>
        <w:jc w:val="left"/>
        <w:textAlignment w:val="auto"/>
        <w:rPr>
          <w:rFonts w:hint="eastAsia" w:ascii="宋体" w:hAnsi="宋体" w:cs="宋体"/>
          <w:b w:val="0"/>
          <w:bCs w:val="0"/>
          <w:sz w:val="24"/>
          <w:lang w:eastAsia="zh-CN"/>
        </w:rPr>
      </w:pPr>
      <w:r>
        <w:rPr>
          <w:rFonts w:hint="eastAsia" w:ascii="宋体" w:hAnsi="宋体" w:cs="宋体"/>
          <w:sz w:val="24"/>
          <w:lang w:eastAsia="zh-CN"/>
        </w:rPr>
        <w:t>（</w:t>
      </w:r>
      <w:r>
        <w:rPr>
          <w:rFonts w:hint="eastAsia" w:ascii="宋体" w:hAnsi="宋体" w:cs="宋体"/>
          <w:sz w:val="24"/>
          <w:lang w:val="en-US" w:eastAsia="zh-CN"/>
        </w:rPr>
        <w:t>7</w:t>
      </w:r>
      <w:r>
        <w:rPr>
          <w:rFonts w:hint="eastAsia" w:ascii="宋体" w:hAnsi="宋体" w:cs="宋体"/>
          <w:sz w:val="24"/>
          <w:lang w:eastAsia="zh-CN"/>
        </w:rPr>
        <w:t>）信息填写后，点击</w:t>
      </w:r>
      <w:r>
        <w:rPr>
          <w:rFonts w:hint="eastAsia" w:ascii="宋体" w:hAnsi="宋体" w:cs="宋体"/>
          <w:b/>
          <w:bCs/>
          <w:sz w:val="24"/>
          <w:lang w:eastAsia="zh-CN"/>
        </w:rPr>
        <w:t>返回，</w:t>
      </w:r>
      <w:r>
        <w:rPr>
          <w:rFonts w:hint="eastAsia" w:ascii="宋体" w:hAnsi="宋体" w:cs="宋体"/>
          <w:b w:val="0"/>
          <w:bCs w:val="0"/>
          <w:sz w:val="24"/>
          <w:lang w:eastAsia="zh-CN"/>
        </w:rPr>
        <w:t>然后点击</w:t>
      </w:r>
      <w:r>
        <w:rPr>
          <w:rFonts w:hint="eastAsia" w:ascii="宋体" w:hAnsi="宋体" w:cs="宋体"/>
          <w:b/>
          <w:bCs/>
          <w:sz w:val="24"/>
          <w:lang w:eastAsia="zh-CN"/>
        </w:rPr>
        <w:t>提交，</w:t>
      </w:r>
      <w:r>
        <w:rPr>
          <w:rFonts w:hint="eastAsia" w:ascii="宋体" w:hAnsi="宋体" w:cs="宋体"/>
          <w:b w:val="0"/>
          <w:bCs w:val="0"/>
          <w:sz w:val="24"/>
          <w:lang w:eastAsia="zh-CN"/>
        </w:rPr>
        <w:t>之后点击</w:t>
      </w:r>
      <w:r>
        <w:rPr>
          <w:rFonts w:hint="eastAsia" w:ascii="宋体" w:hAnsi="宋体" w:cs="宋体"/>
          <w:b/>
          <w:bCs/>
          <w:sz w:val="24"/>
          <w:lang w:eastAsia="zh-CN"/>
        </w:rPr>
        <w:t>打印预览，</w:t>
      </w:r>
      <w:r>
        <w:rPr>
          <w:rFonts w:hint="eastAsia" w:ascii="宋体" w:hAnsi="宋体" w:cs="宋体"/>
          <w:b w:val="0"/>
          <w:bCs w:val="0"/>
          <w:sz w:val="24"/>
          <w:lang w:eastAsia="zh-CN"/>
        </w:rPr>
        <w:t>打印出资产登记表。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240" w:firstLineChars="100"/>
        <w:jc w:val="left"/>
        <w:textAlignment w:val="auto"/>
        <w:rPr>
          <w:rFonts w:hint="eastAsia" w:ascii="宋体" w:hAnsi="宋体" w:cs="宋体"/>
          <w:b w:val="0"/>
          <w:bCs w:val="0"/>
          <w:color w:val="FF0000"/>
          <w:sz w:val="24"/>
          <w:lang w:eastAsia="zh-CN"/>
        </w:rPr>
      </w:pPr>
      <w:r>
        <w:rPr>
          <w:rFonts w:hint="eastAsia" w:ascii="宋体" w:hAnsi="宋体" w:cs="宋体"/>
          <w:b w:val="0"/>
          <w:bCs w:val="0"/>
          <w:color w:val="FF0000"/>
          <w:sz w:val="24"/>
          <w:lang w:eastAsia="zh-CN"/>
        </w:rPr>
        <w:t>（特别注意：如果点击提交后，需要修改资产信息，请点击</w:t>
      </w:r>
      <w:r>
        <w:rPr>
          <w:rFonts w:hint="eastAsia" w:ascii="宋体" w:hAnsi="宋体" w:cs="宋体"/>
          <w:b/>
          <w:bCs/>
          <w:color w:val="FF0000"/>
          <w:sz w:val="24"/>
          <w:lang w:eastAsia="zh-CN"/>
        </w:rPr>
        <w:t>撤销</w:t>
      </w:r>
      <w:r>
        <w:rPr>
          <w:rFonts w:hint="eastAsia" w:ascii="宋体" w:hAnsi="宋体" w:cs="宋体"/>
          <w:b w:val="0"/>
          <w:bCs w:val="0"/>
          <w:color w:val="FF0000"/>
          <w:sz w:val="24"/>
          <w:lang w:eastAsia="zh-CN"/>
        </w:rPr>
        <w:t>，撤销后即可进行信息编辑）</w:t>
      </w:r>
    </w:p>
    <w:p>
      <w:pPr>
        <w:spacing w:line="380" w:lineRule="exact"/>
        <w:ind w:firstLine="420" w:firstLineChars="200"/>
        <w:jc w:val="left"/>
        <w:rPr>
          <w:rFonts w:ascii="宋体" w:cs="宋体"/>
          <w:sz w:val="24"/>
        </w:rPr>
      </w:pPr>
      <w:r>
        <w:pict>
          <v:group id="_x0000_s1064" o:spid="_x0000_s1064" o:spt="203" style="position:absolute;left:0pt;margin-left:6.3pt;margin-top:13.55pt;height:86.45pt;width:414.9pt;z-index:251663360;mso-width-relative:page;mso-height-relative:page;" coordorigin="3686,80450" coordsize="8298,1729">
            <o:lock v:ext="edit"/>
            <v:group id="_x0000_s1065" o:spid="_x0000_s1065" o:spt="203" style="position:absolute;left:3686;top:80450;height:1700;width:8298;" coordorigin="4010,78759" coordsize="8298,1700">
              <o:lock v:ext="edit"/>
              <v:shape id="图片 3" o:spid="_x0000_s1066" o:spt="75" type="#_x0000_t75" style="position:absolute;left:4010;top:78759;height:1701;width:8298;" filled="f" o:preferrelative="t" stroked="f" coordsize="21600,21600">
                <v:path/>
                <v:fill on="f" focussize="0,0"/>
                <v:stroke on="f" joinstyle="miter"/>
                <v:imagedata r:id="rId14" o:title=""/>
                <o:lock v:ext="edit" aspectratio="t"/>
              </v:shape>
              <v:rect id="_x0000_s1067" o:spid="_x0000_s1067" o:spt="1" style="position:absolute;left:10765;top:79628;height:230;width:531;v-text-anchor:middle;" filled="f" stroked="t" coordsize="21600,21600">
                <v:path/>
                <v:fill on="f" focussize="0,0"/>
                <v:stroke weight="1.5pt" color="#FF0000"/>
                <v:imagedata o:title=""/>
                <o:lock v:ext="edit"/>
              </v:rect>
            </v:group>
            <v:rect id="_x0000_s1068" o:spid="_x0000_s1068" o:spt="1" style="position:absolute;left:11131;top:81937;height:243;width:382;v-text-anchor:middle;" filled="f" stroked="t" coordsize="21600,21600">
              <v:path/>
              <v:fill on="f" focussize="0,0"/>
              <v:stroke weight="1.5pt" color="#FF0000"/>
              <v:imagedata o:title=""/>
              <o:lock v:ext="edit"/>
            </v:rect>
          </v:group>
        </w:pict>
      </w:r>
    </w:p>
    <w:p>
      <w:pPr>
        <w:spacing w:line="380" w:lineRule="exact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 </w:t>
      </w:r>
    </w:p>
    <w:p>
      <w:pPr>
        <w:spacing w:line="380" w:lineRule="exact"/>
        <w:jc w:val="left"/>
        <w:rPr>
          <w:rFonts w:ascii="宋体" w:cs="宋体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</w:pPr>
      <w:r>
        <w:rPr>
          <w:rFonts w:hint="eastAsia" w:ascii="宋体" w:hAnsi="宋体" w:cs="宋体"/>
          <w:sz w:val="24"/>
          <w:lang w:eastAsia="zh-CN"/>
        </w:rPr>
        <w:t>（</w:t>
      </w:r>
      <w:r>
        <w:rPr>
          <w:rFonts w:hint="eastAsia" w:ascii="宋体" w:hAnsi="宋体" w:cs="宋体"/>
          <w:sz w:val="24"/>
          <w:lang w:val="en-US" w:eastAsia="zh-CN"/>
        </w:rPr>
        <w:t>8</w:t>
      </w:r>
      <w:r>
        <w:rPr>
          <w:rFonts w:hint="eastAsia" w:ascii="宋体" w:hAnsi="宋体" w:cs="宋体"/>
          <w:sz w:val="24"/>
          <w:lang w:eastAsia="zh-CN"/>
        </w:rPr>
        <w:t>）</w:t>
      </w:r>
      <w:r>
        <w:rPr>
          <w:rFonts w:hint="eastAsia" w:ascii="宋体" w:hAnsi="宋体" w:cs="宋体"/>
          <w:sz w:val="24"/>
        </w:rPr>
        <w:t>打印出固定资产登记表以后，填写相关信息、签字盖章（红色框，上下两联都需要填写信息和盖章）。</w:t>
      </w: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</w:pPr>
    </w:p>
    <w:p>
      <w:pPr>
        <w:spacing w:line="380" w:lineRule="exact"/>
        <w:jc w:val="left"/>
        <w:rPr>
          <w:rFonts w:ascii="宋体" w:cs="宋体"/>
          <w:sz w:val="24"/>
        </w:rPr>
      </w:pPr>
      <w:r>
        <w:pict>
          <v:group id="_x0000_s1069" o:spid="_x0000_s1069" o:spt="203" style="height:625.15pt;width:404.9pt;" coordorigin="6408,87223" coordsize="9372,13262">
            <o:lock v:ext="edit" aspectratio="f"/>
            <v:group id="_x0000_s1070" o:spid="_x0000_s1070" o:spt="203" style="position:absolute;left:6408;top:87223;height:13262;width:9372;" coordorigin="14082,36324" coordsize="9372,13262">
              <o:lock v:ext="edit" aspectratio="f"/>
              <v:group id="_x0000_s1071" o:spid="_x0000_s1071" o:spt="203" style="position:absolute;left:14082;top:36324;height:13262;width:9372;" coordorigin="6557,121712" coordsize="9372,13262">
                <o:lock v:ext="edit" aspectratio="f"/>
                <v:group id="组合 68" o:spid="_x0000_s1072" o:spt="203" style="position:absolute;left:6557;top:121712;height:13262;width:9373;" coordorigin="18239,53228" coordsize="9373,13262">
                  <o:lock v:ext="edit" aspectratio="f"/>
                  <v:shape id="_x0000_s1073" o:spid="_x0000_s1073" o:spt="75" type="#_x0000_t75" style="position:absolute;left:18239;top:53228;height:13262;width:9373;" filled="f" o:preferrelative="t" stroked="f" coordsize="21600,21600">
                    <v:path/>
                    <v:fill on="f" focussize="0,0"/>
                    <v:stroke on="f"/>
                    <v:imagedata r:id="rId15" o:title=""/>
                    <o:lock v:ext="edit" aspectratio="t"/>
                  </v:shape>
                  <v:shape id="_x0000_s1074" o:spid="_x0000_s1074" o:spt="202" type="#_x0000_t202" style="position:absolute;left:24323;top:56491;height:458;width:2756;" filled="f" stroked="f" coordsize="21600,21600">
                    <v:path/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MV Boli" w:hAnsi="MV Boli" w:cs="MV Boli"/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MV Boli" w:hAnsi="MV Boli" w:cs="MV Boli"/>
                              <w:color w:val="FF0000"/>
                              <w:sz w:val="18"/>
                              <w:szCs w:val="18"/>
                            </w:rPr>
                            <w:t>使用人</w:t>
                          </w:r>
                          <w:r>
                            <w:rPr>
                              <w:rFonts w:hint="eastAsia" w:ascii="MV Boli" w:hAnsi="MV Boli" w:cs="MV Boli"/>
                              <w:color w:val="FF0000"/>
                              <w:sz w:val="18"/>
                              <w:szCs w:val="18"/>
                              <w:lang w:eastAsia="zh-CN"/>
                            </w:rPr>
                            <w:t>手签</w:t>
                          </w:r>
                          <w:r>
                            <w:rPr>
                              <w:rFonts w:ascii="MV Boli" w:hAnsi="MV Boli" w:cs="MV Boli"/>
                              <w:color w:val="FF0000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_x0000_s1075" o:spid="_x0000_s1075" o:spt="202" type="#_x0000_t202" style="position:absolute;left:19423;top:57312;height:629;width:1368;" filled="f" stroked="f" coordsize="21600,21600">
                    <v:path/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color w:val="FF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  <w:sz w:val="30"/>
                              <w:szCs w:val="30"/>
                            </w:rPr>
                            <w:t>教师</w:t>
                          </w:r>
                          <w:r>
                            <w:rPr>
                              <w:color w:val="FF0000"/>
                              <w:sz w:val="30"/>
                              <w:szCs w:val="30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76" o:spid="_x0000_s1076" o:spt="202" type="#_x0000_t202" style="position:absolute;left:19426;top:57939;height:629;width:1368;" filled="f" stroked="f" coordsize="21600,21600">
                    <v:path/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color w:val="FF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  <w:sz w:val="30"/>
                              <w:szCs w:val="30"/>
                            </w:rPr>
                            <w:t>教师</w:t>
                          </w:r>
                          <w:r>
                            <w:rPr>
                              <w:color w:val="FF0000"/>
                              <w:sz w:val="30"/>
                              <w:szCs w:val="30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77" o:spid="_x0000_s1077" o:spt="202" type="#_x0000_t202" style="position:absolute;left:19427;top:58570;height:629;width:1368;" filled="f" stroked="f" coordsize="21600,21600">
                    <v:path/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color w:val="FF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  <w:sz w:val="30"/>
                              <w:szCs w:val="30"/>
                            </w:rPr>
                            <w:t>教师</w:t>
                          </w:r>
                          <w:r>
                            <w:rPr>
                              <w:color w:val="FF0000"/>
                              <w:sz w:val="30"/>
                              <w:szCs w:val="30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78" o:spid="_x0000_s1078" o:spt="202" type="#_x0000_t202" style="position:absolute;left:24329;top:62736;height:458;width:2756;" filled="f" stroked="f" coordsize="21600,21600">
                    <v:path/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="宋体"/>
                              <w:color w:val="FF0000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  <w:sz w:val="18"/>
                              <w:szCs w:val="18"/>
                            </w:rPr>
                            <w:t>使用人姓名</w:t>
                          </w:r>
                          <w:r>
                            <w:rPr>
                              <w:rFonts w:hint="eastAsia"/>
                              <w:color w:val="FF0000"/>
                              <w:sz w:val="18"/>
                              <w:szCs w:val="18"/>
                              <w:lang w:eastAsia="zh-CN"/>
                            </w:rPr>
                            <w:t>手签</w:t>
                          </w:r>
                        </w:p>
                      </w:txbxContent>
                    </v:textbox>
                  </v:shape>
                  <v:shape id="_x0000_s1079" o:spid="_x0000_s1079" o:spt="202" type="#_x0000_t202" style="position:absolute;left:19424;top:63545;height:629;width:1368;" filled="f" stroked="f" coordsize="21600,21600">
                    <v:path/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color w:val="FF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  <w:sz w:val="30"/>
                              <w:szCs w:val="30"/>
                            </w:rPr>
                            <w:t>教师</w:t>
                          </w:r>
                          <w:r>
                            <w:rPr>
                              <w:color w:val="FF0000"/>
                              <w:sz w:val="30"/>
                              <w:szCs w:val="30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80" o:spid="_x0000_s1080" o:spt="202" type="#_x0000_t202" style="position:absolute;left:19428;top:64785;height:629;width:1368;" filled="f" stroked="f" coordsize="21600,21600">
                    <v:path/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color w:val="FF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  <w:sz w:val="30"/>
                              <w:szCs w:val="30"/>
                            </w:rPr>
                            <w:t>教师</w:t>
                          </w:r>
                          <w:r>
                            <w:rPr>
                              <w:color w:val="FF0000"/>
                              <w:sz w:val="30"/>
                              <w:szCs w:val="30"/>
                            </w:rPr>
                            <w:t>3</w:t>
                          </w:r>
                        </w:p>
                      </w:txbxContent>
                    </v:textbox>
                  </v:shape>
                  <v:group id="组合 54" o:spid="_x0000_s1081" o:spt="203" style="position:absolute;left:23088;top:63403;height:1775;width:1825;" coordorigin="8588,131956" coordsize="1825,1775">
                    <o:lock v:ext="edit" aspectratio="f"/>
                    <v:shape id="_x0000_s1082" o:spid="_x0000_s1082" o:spt="3" type="#_x0000_t3" style="position:absolute;left:8588;top:131956;height:1775;width:1825;v-text-anchor:middle;" filled="f" stroked="t" coordsize="21600,21600">
                      <v:path/>
                      <v:fill on="f" focussize="0,0"/>
                      <v:stroke weight="1.5pt" color="#FF0000" joinstyle="miter"/>
                      <v:imagedata o:title=""/>
                      <o:lock v:ext="edit" aspectratio="f"/>
                    </v:shape>
                    <v:shape id="_x0000_s1083" o:spid="_x0000_s1083" style="position:absolute;left:9300;top:132833;height:462;width:436;v-text-anchor:middle;" fillcolor="#FF0000" filled="t" stroked="f" coordsize="436,462" path="m0,176l166,176,218,0,269,176,435,176,301,285,352,461,218,352,83,461,134,285xe">
                      <v:path o:connectlocs="218,0;0,176;83,461;352,461;435,176" o:connectangles="247,164,82,82,0"/>
                      <v:fill on="t" color2="#FFFFFF" focussize="0,0"/>
                      <v:stroke on="f" weight="1pt"/>
                      <v:imagedata o:title=""/>
                      <o:lock v:ext="edit" aspectratio="f"/>
                    </v:shape>
                  </v:group>
                  <v:group id="组合 65" o:spid="_x0000_s1084" o:spt="203" style="position:absolute;left:23085;top:57174;height:1775;width:1825;" coordorigin="8588,131956" coordsize="1825,1775">
                    <o:lock v:ext="edit" aspectratio="f"/>
                    <v:shape id="椭圆 45" o:spid="_x0000_s1085" o:spt="3" type="#_x0000_t3" style="position:absolute;left:8588;top:131956;height:1775;width:1825;v-text-anchor:middle;" filled="f" stroked="t" coordsize="21600,21600">
                      <v:path/>
                      <v:fill on="f" focussize="0,0"/>
                      <v:stroke weight="1.5pt" color="#FF0000" joinstyle="miter"/>
                      <v:imagedata o:title=""/>
                      <o:lock v:ext="edit" aspectratio="f"/>
                    </v:shape>
                    <v:shape id="五角星 53" o:spid="_x0000_s1086" style="position:absolute;left:9300;top:132833;height:462;width:436;v-text-anchor:middle;" fillcolor="#FF0000" filled="t" stroked="f" coordsize="436,462" path="m0,176l166,176,218,0,269,176,435,176,301,285,352,461,218,352,83,461,134,285xe">
                      <v:path o:connectlocs="218,0;0,176;83,461;352,461;435,176" o:connectangles="247,164,82,82,0"/>
                      <v:fill on="t" color2="#FFFFFF" focussize="0,0"/>
                      <v:stroke on="f" weight="1pt"/>
                      <v:imagedata o:title=""/>
                      <o:lock v:ext="edit" aspectratio="f"/>
                    </v:shape>
                  </v:group>
                </v:group>
                <v:shape id="_x0000_s1087" o:spid="_x0000_s1087" o:spt="202" type="#_x0000_t202" style="position:absolute;left:7737;top:132641;height:629;width:1368;" filled="f" stroked="f" coordsize="21600,21600">
                  <v:path/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FF0000"/>
                            <w:sz w:val="30"/>
                            <w:szCs w:val="30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30"/>
                            <w:szCs w:val="30"/>
                          </w:rPr>
                          <w:t>教师</w:t>
                        </w:r>
                        <w:r>
                          <w:rPr>
                            <w:color w:val="FF0000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shape>
              </v:group>
              <v:shape id="_x0000_s1088" o:spid="_x0000_s1088" o:spt="202" type="#_x0000_t202" style="position:absolute;left:16737;top:40877;height:477;width:1991;" filled="f" stroked="f" coordsize="21600,21600">
                <v:path/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color w:val="FF0000"/>
                          <w:sz w:val="18"/>
                          <w:szCs w:val="18"/>
                        </w:rPr>
                        <w:t>部门资产管理员签字</w:t>
                      </w:r>
                    </w:p>
                  </w:txbxContent>
                </v:textbox>
              </v:shape>
              <v:shape id="_x0000_s1089" o:spid="_x0000_s1089" o:spt="202" type="#_x0000_t202" style="position:absolute;left:19375;top:40325;height:1204;width:1529;" filled="f" stroked="f" coordsize="21600,21600">
                <v:path/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textAlignment w:val="auto"/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部门分管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textAlignment w:val="auto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资产负责人签字</w:t>
                      </w:r>
                    </w:p>
                  </w:txbxContent>
                </v:textbox>
              </v:shape>
              <v:shape id="_x0000_s1090" o:spid="_x0000_s1090" o:spt="202" type="#_x0000_t202" style="position:absolute;left:16737;top:47132;height:477;width:1991;" filled="f" stroked="f" coordsize="21600,21600">
                <v:path/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" w:hAnsi="楷体" w:eastAsia="楷体"/>
                          <w:color w:val="FF0000"/>
                          <w:sz w:val="18"/>
                          <w:szCs w:val="18"/>
                        </w:rPr>
                        <w:t>部门资产管理员签字</w:t>
                      </w:r>
                    </w:p>
                  </w:txbxContent>
                </v:textbox>
              </v:shape>
              <v:shape id="_x0000_s1091" o:spid="_x0000_s1091" o:spt="202" type="#_x0000_t202" style="position:absolute;left:19354;top:46551;height:1155;width:1529;" filled="f" stroked="f" coordsize="21600,21600">
                <v:path/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eastAsia="zh-CN"/>
                        </w:rPr>
                        <w:t>部门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分管</w:t>
                      </w:r>
                    </w:p>
                    <w:p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资产负责人签字</w:t>
                      </w:r>
                    </w:p>
                  </w:txbxContent>
                </v:textbox>
              </v:shape>
            </v:group>
            <v:shape id="_x0000_s1092" o:spid="_x0000_s1092" o:spt="202" type="#_x0000_t202" style="position:absolute;left:13784;top:91351;height:1149;width:1583;" filled="f" stroked="f" coordsize="21600,21600">
              <v:path/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宋体" w:cs="宋体"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宋体" w:cs="宋体"/>
                        <w:color w:val="FF0000"/>
                        <w:sz w:val="18"/>
                        <w:szCs w:val="18"/>
                      </w:rPr>
                      <w:t>大型仪器设备需采购科核查并签字</w:t>
                    </w:r>
                  </w:p>
                </w:txbxContent>
              </v:textbox>
            </v:shape>
            <v:shape id="_x0000_s1093" o:spid="_x0000_s1093" o:spt="202" type="#_x0000_t202" style="position:absolute;left:13791;top:97607;height:1149;width:1583;" filled="f" stroked="f" coordsize="21600,21600">
              <v:path/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宋体" w:cs="宋体"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宋体" w:cs="宋体"/>
                        <w:color w:val="FF0000"/>
                        <w:sz w:val="18"/>
                        <w:szCs w:val="18"/>
                      </w:rPr>
                      <w:t>大型仪器设备需采购科核查并签字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540" w:lineRule="exact"/>
        <w:jc w:val="left"/>
        <w:rPr>
          <w:rFonts w:ascii="宋体" w:cs="宋体"/>
          <w:b/>
          <w:bCs/>
          <w:sz w:val="24"/>
        </w:rPr>
      </w:pPr>
    </w:p>
    <w:p>
      <w:pPr>
        <w:spacing w:line="540" w:lineRule="exact"/>
        <w:jc w:val="left"/>
        <w:rPr>
          <w:rFonts w:asci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二、</w:t>
      </w:r>
      <w:r>
        <w:rPr>
          <w:rFonts w:hint="eastAsia" w:ascii="宋体" w:hAnsi="宋体" w:cs="宋体"/>
          <w:b/>
          <w:bCs/>
          <w:sz w:val="24"/>
          <w:lang w:eastAsia="zh-CN"/>
        </w:rPr>
        <w:t>现场办理</w:t>
      </w:r>
      <w:r>
        <w:rPr>
          <w:rFonts w:hint="eastAsia" w:ascii="宋体" w:hAnsi="宋体" w:cs="宋体"/>
          <w:b/>
          <w:bCs/>
          <w:sz w:val="24"/>
        </w:rPr>
        <w:t>资产入账手续</w:t>
      </w:r>
    </w:p>
    <w:p>
      <w:pPr>
        <w:spacing w:line="380" w:lineRule="exact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携带以下材料至师生服务中心</w:t>
      </w:r>
      <w:r>
        <w:rPr>
          <w:rFonts w:ascii="宋体" w:hAnsi="宋体" w:cs="宋体"/>
          <w:sz w:val="24"/>
        </w:rPr>
        <w:t>7</w:t>
      </w:r>
      <w:r>
        <w:rPr>
          <w:rFonts w:hint="eastAsia" w:ascii="宋体" w:hAnsi="宋体" w:cs="宋体"/>
          <w:sz w:val="24"/>
        </w:rPr>
        <w:t>号窗口（咨询电话</w:t>
      </w:r>
      <w:r>
        <w:rPr>
          <w:rFonts w:ascii="宋体" w:hAnsi="宋体" w:cs="宋体"/>
          <w:sz w:val="24"/>
        </w:rPr>
        <w:t xml:space="preserve">83955890 </w:t>
      </w:r>
      <w:r>
        <w:rPr>
          <w:rFonts w:hint="eastAsia" w:ascii="宋体" w:hAnsi="宋体" w:cs="宋体"/>
          <w:sz w:val="24"/>
        </w:rPr>
        <w:t>转</w:t>
      </w:r>
      <w:r>
        <w:rPr>
          <w:rFonts w:ascii="宋体" w:hAnsi="宋体" w:cs="宋体"/>
          <w:sz w:val="24"/>
        </w:rPr>
        <w:t>7</w:t>
      </w:r>
      <w:r>
        <w:rPr>
          <w:rFonts w:hint="eastAsia" w:ascii="宋体" w:hAnsi="宋体" w:cs="宋体"/>
          <w:sz w:val="24"/>
        </w:rPr>
        <w:t>号窗口）办理资产入账手续。</w:t>
      </w:r>
    </w:p>
    <w:p>
      <w:pPr>
        <w:spacing w:line="380" w:lineRule="exact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①若经政府采购，有政采合同，携带政采合同、发票、固定资产的登记</w:t>
      </w:r>
      <w:r>
        <w:rPr>
          <w:rFonts w:hint="eastAsia" w:ascii="宋体" w:hAnsi="宋体" w:cs="宋体"/>
          <w:sz w:val="24"/>
          <w:lang w:eastAsia="zh-CN"/>
        </w:rPr>
        <w:t>单</w:t>
      </w:r>
      <w:r>
        <w:rPr>
          <w:rFonts w:hint="eastAsia" w:ascii="宋体" w:hAnsi="宋体" w:cs="宋体"/>
          <w:sz w:val="24"/>
        </w:rPr>
        <w:t>；</w:t>
      </w:r>
    </w:p>
    <w:p>
      <w:pPr>
        <w:spacing w:line="380" w:lineRule="exact"/>
        <w:jc w:val="left"/>
        <w:rPr>
          <w:rFonts w:hint="eastAsia" w:asci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</w:rPr>
        <w:t>②若自行采购，无政采合同，携带电子商城无货截图（教师签字）、发票、固定资产登记表，有合同携带合同</w:t>
      </w:r>
      <w:r>
        <w:rPr>
          <w:rFonts w:hint="eastAsia" w:ascii="宋体" w:hAnsi="宋体" w:cs="宋体"/>
          <w:sz w:val="24"/>
          <w:lang w:eastAsia="zh-CN"/>
        </w:rPr>
        <w:t>。</w:t>
      </w:r>
    </w:p>
    <w:p>
      <w:pPr>
        <w:spacing w:line="380" w:lineRule="exact"/>
        <w:jc w:val="left"/>
        <w:rPr>
          <w:rFonts w:ascii="宋体" w:cs="宋体"/>
          <w:sz w:val="24"/>
        </w:rPr>
      </w:pPr>
    </w:p>
    <w:p>
      <w:pPr>
        <w:spacing w:line="380" w:lineRule="exact"/>
        <w:jc w:val="left"/>
        <w:rPr>
          <w:rFonts w:ascii="宋体" w:cs="宋体"/>
          <w:sz w:val="24"/>
        </w:rPr>
      </w:pPr>
    </w:p>
    <w:p>
      <w:pPr>
        <w:spacing w:line="380" w:lineRule="exact"/>
        <w:jc w:val="left"/>
        <w:rPr>
          <w:rFonts w:ascii="宋体" w:cs="宋体"/>
          <w:sz w:val="24"/>
        </w:rPr>
      </w:pPr>
    </w:p>
    <w:p>
      <w:pPr>
        <w:spacing w:line="380" w:lineRule="exact"/>
        <w:jc w:val="left"/>
        <w:rPr>
          <w:rFonts w:ascii="宋体" w:cs="宋体"/>
          <w:sz w:val="24"/>
        </w:rPr>
      </w:pPr>
    </w:p>
    <w:p>
      <w:pPr>
        <w:spacing w:line="380" w:lineRule="exact"/>
        <w:jc w:val="left"/>
        <w:rPr>
          <w:rFonts w:ascii="宋体" w:cs="宋体"/>
          <w:sz w:val="24"/>
        </w:rPr>
      </w:pPr>
    </w:p>
    <w:p>
      <w:pPr>
        <w:spacing w:line="380" w:lineRule="exact"/>
        <w:jc w:val="left"/>
        <w:rPr>
          <w:rFonts w:ascii="宋体" w:cs="宋体"/>
          <w:sz w:val="24"/>
        </w:rPr>
      </w:pPr>
    </w:p>
    <w:p>
      <w:pPr>
        <w:spacing w:line="380" w:lineRule="exact"/>
        <w:jc w:val="left"/>
        <w:rPr>
          <w:rFonts w:ascii="宋体" w:cs="宋体"/>
          <w:sz w:val="24"/>
        </w:rPr>
      </w:pPr>
    </w:p>
    <w:p>
      <w:pPr>
        <w:spacing w:line="380" w:lineRule="exact"/>
        <w:jc w:val="left"/>
        <w:rPr>
          <w:rFonts w:ascii="宋体" w:cs="宋体"/>
          <w:sz w:val="24"/>
        </w:rPr>
      </w:pPr>
    </w:p>
    <w:p>
      <w:pPr>
        <w:spacing w:line="380" w:lineRule="exact"/>
        <w:jc w:val="left"/>
        <w:rPr>
          <w:rFonts w:ascii="宋体" w:cs="宋体"/>
          <w:sz w:val="24"/>
        </w:rPr>
      </w:pPr>
    </w:p>
    <w:p>
      <w:pPr>
        <w:spacing w:line="380" w:lineRule="exact"/>
        <w:jc w:val="left"/>
        <w:rPr>
          <w:rFonts w:ascii="宋体" w:cs="宋体"/>
          <w:sz w:val="24"/>
        </w:rPr>
      </w:pPr>
      <w:r>
        <w:pict>
          <v:shape id="_x0000_i1032" o:spt="75" type="#_x0000_t75" style="height:580.5pt;width:410.2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20B25"/>
    <w:rsid w:val="0001256B"/>
    <w:rsid w:val="000239D8"/>
    <w:rsid w:val="000445F5"/>
    <w:rsid w:val="000C4D54"/>
    <w:rsid w:val="002B569E"/>
    <w:rsid w:val="00464264"/>
    <w:rsid w:val="00707DAB"/>
    <w:rsid w:val="00720B25"/>
    <w:rsid w:val="0080628C"/>
    <w:rsid w:val="00874B79"/>
    <w:rsid w:val="00AF111C"/>
    <w:rsid w:val="00B047D7"/>
    <w:rsid w:val="00C14F20"/>
    <w:rsid w:val="00DF7333"/>
    <w:rsid w:val="00EC55C0"/>
    <w:rsid w:val="00F92AFE"/>
    <w:rsid w:val="02112385"/>
    <w:rsid w:val="03970ED1"/>
    <w:rsid w:val="07FC61B8"/>
    <w:rsid w:val="08911F47"/>
    <w:rsid w:val="0A1D2206"/>
    <w:rsid w:val="0BEA5808"/>
    <w:rsid w:val="0E9961B5"/>
    <w:rsid w:val="0EF10122"/>
    <w:rsid w:val="0EF10EED"/>
    <w:rsid w:val="113E1709"/>
    <w:rsid w:val="12A72459"/>
    <w:rsid w:val="13407E62"/>
    <w:rsid w:val="13AF5FB0"/>
    <w:rsid w:val="13FF61CA"/>
    <w:rsid w:val="15FD71DC"/>
    <w:rsid w:val="168C6E65"/>
    <w:rsid w:val="170A14B0"/>
    <w:rsid w:val="1711144F"/>
    <w:rsid w:val="17421F72"/>
    <w:rsid w:val="179613D7"/>
    <w:rsid w:val="17C52899"/>
    <w:rsid w:val="1809047A"/>
    <w:rsid w:val="19C07866"/>
    <w:rsid w:val="1AFE51BC"/>
    <w:rsid w:val="1C243E7B"/>
    <w:rsid w:val="1D404B60"/>
    <w:rsid w:val="1D7E73EA"/>
    <w:rsid w:val="1FDC62C7"/>
    <w:rsid w:val="204E6CE8"/>
    <w:rsid w:val="21000B42"/>
    <w:rsid w:val="211D0B00"/>
    <w:rsid w:val="212D6739"/>
    <w:rsid w:val="23DC4E83"/>
    <w:rsid w:val="24DC69A1"/>
    <w:rsid w:val="2582287C"/>
    <w:rsid w:val="27580DC7"/>
    <w:rsid w:val="28150416"/>
    <w:rsid w:val="2BC064C9"/>
    <w:rsid w:val="2DA2420B"/>
    <w:rsid w:val="2DA828FC"/>
    <w:rsid w:val="31C00C7D"/>
    <w:rsid w:val="31DC7176"/>
    <w:rsid w:val="32560CD7"/>
    <w:rsid w:val="339862DC"/>
    <w:rsid w:val="33D345CD"/>
    <w:rsid w:val="34AE6DF2"/>
    <w:rsid w:val="35081840"/>
    <w:rsid w:val="365C1A9E"/>
    <w:rsid w:val="388219EB"/>
    <w:rsid w:val="3917364B"/>
    <w:rsid w:val="3BF46FB8"/>
    <w:rsid w:val="3E4C19CB"/>
    <w:rsid w:val="3EE4679E"/>
    <w:rsid w:val="3F0E3FF0"/>
    <w:rsid w:val="3F480839"/>
    <w:rsid w:val="40531F2C"/>
    <w:rsid w:val="438130C1"/>
    <w:rsid w:val="43823CB4"/>
    <w:rsid w:val="45D628C0"/>
    <w:rsid w:val="4761704C"/>
    <w:rsid w:val="48202747"/>
    <w:rsid w:val="49193806"/>
    <w:rsid w:val="49215D56"/>
    <w:rsid w:val="493903F3"/>
    <w:rsid w:val="4BBA0258"/>
    <w:rsid w:val="4C592801"/>
    <w:rsid w:val="4CF34B1B"/>
    <w:rsid w:val="4DBC6A70"/>
    <w:rsid w:val="4E796887"/>
    <w:rsid w:val="4E7B167A"/>
    <w:rsid w:val="4E802646"/>
    <w:rsid w:val="501764D2"/>
    <w:rsid w:val="521F1AA1"/>
    <w:rsid w:val="52E80568"/>
    <w:rsid w:val="538733A4"/>
    <w:rsid w:val="58027B15"/>
    <w:rsid w:val="580920CD"/>
    <w:rsid w:val="58A222C9"/>
    <w:rsid w:val="5A775C1E"/>
    <w:rsid w:val="5AB85AA4"/>
    <w:rsid w:val="5C23361F"/>
    <w:rsid w:val="5C4902A5"/>
    <w:rsid w:val="5CDE0004"/>
    <w:rsid w:val="5CEA09D7"/>
    <w:rsid w:val="5EF614F4"/>
    <w:rsid w:val="5F28724E"/>
    <w:rsid w:val="5FB90794"/>
    <w:rsid w:val="63AF1B83"/>
    <w:rsid w:val="64CC6B9C"/>
    <w:rsid w:val="674144F7"/>
    <w:rsid w:val="6759023A"/>
    <w:rsid w:val="67EF07CC"/>
    <w:rsid w:val="68446524"/>
    <w:rsid w:val="695014E2"/>
    <w:rsid w:val="69E076B9"/>
    <w:rsid w:val="6A0C3BFA"/>
    <w:rsid w:val="6A704A7D"/>
    <w:rsid w:val="6A8A6C15"/>
    <w:rsid w:val="6B283235"/>
    <w:rsid w:val="6C5F1D30"/>
    <w:rsid w:val="6CBF7080"/>
    <w:rsid w:val="6DC776EE"/>
    <w:rsid w:val="6E0E6B6F"/>
    <w:rsid w:val="6E2C2D56"/>
    <w:rsid w:val="6EC3554C"/>
    <w:rsid w:val="6FD40B7A"/>
    <w:rsid w:val="716044E9"/>
    <w:rsid w:val="71832AB1"/>
    <w:rsid w:val="738F5041"/>
    <w:rsid w:val="73EB6A42"/>
    <w:rsid w:val="75A21F4D"/>
    <w:rsid w:val="760C12E0"/>
    <w:rsid w:val="7746041E"/>
    <w:rsid w:val="779F02E1"/>
    <w:rsid w:val="77F37DD5"/>
    <w:rsid w:val="785F1746"/>
    <w:rsid w:val="7895713D"/>
    <w:rsid w:val="78B83957"/>
    <w:rsid w:val="7ADD15AD"/>
    <w:rsid w:val="7B3F0C12"/>
    <w:rsid w:val="7B624065"/>
    <w:rsid w:val="7C6217EF"/>
    <w:rsid w:val="7E733A1F"/>
    <w:rsid w:val="7EC82D38"/>
    <w:rsid w:val="7ED6159D"/>
    <w:rsid w:val="7F8409B7"/>
    <w:rsid w:val="7FEA0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41"/>
        <o:r id="V:Rule2" type="connector" idref="#_x0000_s1042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nhideWhenUsed="0" w:uiPriority="99" w:semiHidden="0" w:name="HTML Code"/>
    <w:lsdException w:qFormat="1" w:unhideWhenUsed="0" w:uiPriority="99" w:semiHidden="0" w:name="HTML Definition"/>
    <w:lsdException w:qFormat="1" w:unhideWhenUsed="0" w:uiPriority="99" w:semiHidden="0" w:name="HTML Keyboard"/>
    <w:lsdException w:uiPriority="99" w:name="HTML Preformatted"/>
    <w:lsdException w:qFormat="1" w:unhideWhenUsed="0" w:uiPriority="99" w:semiHidden="0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14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Strong"/>
    <w:basedOn w:val="5"/>
    <w:qFormat/>
    <w:uiPriority w:val="99"/>
    <w:rPr>
      <w:rFonts w:cs="Times New Roman"/>
      <w:b/>
    </w:rPr>
  </w:style>
  <w:style w:type="character" w:styleId="7">
    <w:name w:val="FollowedHyperlink"/>
    <w:basedOn w:val="5"/>
    <w:qFormat/>
    <w:uiPriority w:val="99"/>
    <w:rPr>
      <w:rFonts w:cs="Times New Roman"/>
      <w:color w:val="337AB7"/>
      <w:u w:val="none"/>
    </w:rPr>
  </w:style>
  <w:style w:type="character" w:styleId="8">
    <w:name w:val="HTML Definition"/>
    <w:basedOn w:val="5"/>
    <w:qFormat/>
    <w:uiPriority w:val="99"/>
    <w:rPr>
      <w:rFonts w:cs="Times New Roman"/>
      <w:i/>
    </w:rPr>
  </w:style>
  <w:style w:type="character" w:styleId="9">
    <w:name w:val="Hyperlink"/>
    <w:basedOn w:val="5"/>
    <w:qFormat/>
    <w:uiPriority w:val="99"/>
    <w:rPr>
      <w:rFonts w:cs="Times New Roman"/>
      <w:color w:val="337AB7"/>
      <w:u w:val="none"/>
    </w:rPr>
  </w:style>
  <w:style w:type="character" w:styleId="10">
    <w:name w:val="HTML Code"/>
    <w:basedOn w:val="5"/>
    <w:qFormat/>
    <w:uiPriority w:val="99"/>
    <w:rPr>
      <w:rFonts w:ascii="Consolas" w:hAnsi="Consolas" w:cs="Consolas"/>
      <w:color w:val="C7254E"/>
      <w:sz w:val="21"/>
      <w:szCs w:val="21"/>
      <w:shd w:val="clear" w:color="auto" w:fill="F9F2F4"/>
    </w:rPr>
  </w:style>
  <w:style w:type="character" w:styleId="11">
    <w:name w:val="HTML Keyboard"/>
    <w:basedOn w:val="5"/>
    <w:qFormat/>
    <w:uiPriority w:val="99"/>
    <w:rPr>
      <w:rFonts w:ascii="Consolas" w:hAnsi="Consolas" w:cs="Consolas"/>
      <w:color w:val="FFFFFF"/>
      <w:sz w:val="21"/>
      <w:szCs w:val="21"/>
      <w:shd w:val="clear" w:color="auto" w:fill="333333"/>
    </w:rPr>
  </w:style>
  <w:style w:type="character" w:styleId="12">
    <w:name w:val="HTML Sample"/>
    <w:basedOn w:val="5"/>
    <w:qFormat/>
    <w:uiPriority w:val="99"/>
    <w:rPr>
      <w:rFonts w:ascii="Consolas" w:hAnsi="Consolas" w:cs="Consolas"/>
      <w:sz w:val="21"/>
      <w:szCs w:val="21"/>
    </w:rPr>
  </w:style>
  <w:style w:type="character" w:customStyle="1" w:styleId="13">
    <w:name w:val="Footer Char"/>
    <w:basedOn w:val="5"/>
    <w:link w:val="2"/>
    <w:semiHidden/>
    <w:qFormat/>
    <w:locked/>
    <w:uiPriority w:val="99"/>
    <w:rPr>
      <w:rFonts w:ascii="Calibri" w:hAnsi="Calibri" w:cs="Times New Roman"/>
      <w:sz w:val="18"/>
      <w:szCs w:val="18"/>
    </w:rPr>
  </w:style>
  <w:style w:type="character" w:customStyle="1" w:styleId="14">
    <w:name w:val="Header Char"/>
    <w:basedOn w:val="5"/>
    <w:link w:val="3"/>
    <w:semiHidden/>
    <w:qFormat/>
    <w:locked/>
    <w:uiPriority w:val="99"/>
    <w:rPr>
      <w:rFonts w:ascii="Calibri" w:hAnsi="Calibri" w:cs="Times New Roman"/>
      <w:sz w:val="18"/>
      <w:szCs w:val="18"/>
    </w:rPr>
  </w:style>
  <w:style w:type="character" w:customStyle="1" w:styleId="15">
    <w:name w:val="required"/>
    <w:basedOn w:val="5"/>
    <w:qFormat/>
    <w:uiPriority w:val="99"/>
    <w:rPr>
      <w:rFonts w:cs="Times New Roman"/>
      <w:color w:val="FF0000"/>
      <w:sz w:val="21"/>
      <w:szCs w:val="21"/>
    </w:rPr>
  </w:style>
  <w:style w:type="character" w:customStyle="1" w:styleId="16">
    <w:name w:val="hover1"/>
    <w:basedOn w:val="5"/>
    <w:qFormat/>
    <w:uiPriority w:val="99"/>
    <w:rPr>
      <w:rFonts w:cs="Times New Roman"/>
      <w:shd w:val="clear" w:color="auto" w:fill="EEEEEE"/>
    </w:rPr>
  </w:style>
  <w:style w:type="character" w:customStyle="1" w:styleId="17">
    <w:name w:val="old"/>
    <w:basedOn w:val="5"/>
    <w:qFormat/>
    <w:uiPriority w:val="99"/>
    <w:rPr>
      <w:rFonts w:cs="Times New Roman"/>
      <w:color w:val="999999"/>
    </w:rPr>
  </w:style>
  <w:style w:type="character" w:customStyle="1" w:styleId="18">
    <w:name w:val="hour_am"/>
    <w:basedOn w:val="5"/>
    <w:qFormat/>
    <w:uiPriority w:val="99"/>
    <w:rPr>
      <w:rFonts w:cs="Times New Roman"/>
    </w:rPr>
  </w:style>
  <w:style w:type="character" w:customStyle="1" w:styleId="19">
    <w:name w:val="hour_pm"/>
    <w:basedOn w:val="5"/>
    <w:qFormat/>
    <w:uiPriority w:val="99"/>
    <w:rPr>
      <w:rFonts w:cs="Times New Roman"/>
    </w:rPr>
  </w:style>
  <w:style w:type="character" w:customStyle="1" w:styleId="20">
    <w:name w:val="glyphicon2"/>
    <w:basedOn w:val="5"/>
    <w:qFormat/>
    <w:uiPriority w:val="99"/>
    <w:rPr>
      <w:rFonts w:cs="Times New Roman"/>
    </w:rPr>
  </w:style>
  <w:style w:type="paragraph" w:customStyle="1" w:styleId="21">
    <w:name w:val="_Style 16"/>
    <w:basedOn w:val="1"/>
    <w:next w:val="1"/>
    <w:qFormat/>
    <w:uiPriority w:val="99"/>
    <w:pPr>
      <w:pBdr>
        <w:bottom w:val="single" w:color="auto" w:sz="6" w:space="1"/>
      </w:pBdr>
      <w:jc w:val="center"/>
    </w:pPr>
    <w:rPr>
      <w:rFonts w:ascii="Arial"/>
      <w:vanish/>
      <w:sz w:val="16"/>
    </w:rPr>
  </w:style>
  <w:style w:type="paragraph" w:customStyle="1" w:styleId="22">
    <w:name w:val="_Style 17"/>
    <w:basedOn w:val="1"/>
    <w:next w:val="1"/>
    <w:qFormat/>
    <w:uiPriority w:val="99"/>
    <w:pPr>
      <w:pBdr>
        <w:top w:val="single" w:color="auto" w:sz="6" w:space="1"/>
      </w:pBdr>
      <w:jc w:val="center"/>
    </w:pPr>
    <w:rPr>
      <w:rFonts w:ascii="Arial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 textRotate="1"/>
    <customShpInfo spid="_x0000_s1032"/>
    <customShpInfo spid="_x0000_s1033"/>
    <customShpInfo spid="_x0000_s1034"/>
    <customShpInfo spid="_x0000_s1031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35"/>
    <customShpInfo spid="_x0000_s1066"/>
    <customShpInfo spid="_x0000_s1067"/>
    <customShpInfo spid="_x0000_s1065"/>
    <customShpInfo spid="_x0000_s1068"/>
    <customShpInfo spid="_x0000_s1064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2"/>
    <customShpInfo spid="_x0000_s1083"/>
    <customShpInfo spid="_x0000_s1081"/>
    <customShpInfo spid="_x0000_s1085"/>
    <customShpInfo spid="_x0000_s1086"/>
    <customShpInfo spid="_x0000_s1084"/>
    <customShpInfo spid="_x0000_s1072"/>
    <customShpInfo spid="_x0000_s1087"/>
    <customShpInfo spid="_x0000_s1071"/>
    <customShpInfo spid="_x0000_s1088"/>
    <customShpInfo spid="_x0000_s1089"/>
    <customShpInfo spid="_x0000_s1090"/>
    <customShpInfo spid="_x0000_s1091"/>
    <customShpInfo spid="_x0000_s1070"/>
    <customShpInfo spid="_x0000_s1092"/>
    <customShpInfo spid="_x0000_s1093"/>
    <customShpInfo spid="_x0000_s106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7</Pages>
  <Words>195</Words>
  <Characters>1115</Characters>
  <Lines>0</Lines>
  <Paragraphs>0</Paragraphs>
  <TotalTime>14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2020-11-24T01:12:00Z</dcterms:created>
  <dc:creator>Administrator</dc:creator>
  <cp:lastModifiedBy>李威</cp:lastModifiedBy>
  <cp:lastPrinted>2020-12-19T08:36:00Z</cp:lastPrinted>
  <dcterms:modified xsi:type="dcterms:W3CDTF">2021-04-01T02:55:18Z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2C37BFD206D24AE69D6A68ECBA002EA5</vt:lpwstr>
  </property>
</Properties>
</file>