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天津工业大学为工会会员采购202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年元旦春节慰问产品项目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第一部分 邀请函</w:t>
      </w:r>
    </w:p>
    <w:p>
      <w:pPr>
        <w:ind w:firstLine="420" w:firstLineChars="200"/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受天津工业大学工会委托，现就天津工业大学为工会会员采购202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年元旦春节慰问产品项目进行公开采购，现欢迎合格的供应商（投标人）参加。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一、项目名称及编号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1.采购编号：TGU-2022-GH-0</w:t>
      </w:r>
      <w:r>
        <w:rPr>
          <w:sz w:val="24"/>
          <w:szCs w:val="24"/>
        </w:rPr>
        <w:t>3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2.项目名称：天津工业大学为工会会员采购202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年元旦春节慰问产品项目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二、项目内容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天津工业大学为工会会员采购202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年元旦春节慰问产品项目，本项目共分二包：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bookmarkStart w:id="0" w:name="_Hlk119496940"/>
      <w:r>
        <w:rPr>
          <w:rFonts w:hint="eastAsia"/>
          <w:sz w:val="24"/>
          <w:szCs w:val="24"/>
        </w:rPr>
        <w:t>第一包：</w:t>
      </w:r>
      <w:r>
        <w:rPr>
          <w:rFonts w:hint="eastAsia"/>
          <w:sz w:val="24"/>
          <w:szCs w:val="24"/>
          <w:lang w:val="en-US" w:eastAsia="zh-CN"/>
        </w:rPr>
        <w:t>优质</w:t>
      </w:r>
      <w:r>
        <w:rPr>
          <w:rFonts w:hint="eastAsia"/>
          <w:sz w:val="24"/>
          <w:szCs w:val="24"/>
        </w:rPr>
        <w:t>坚果；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第二包：5kg优质新大米。</w:t>
      </w:r>
    </w:p>
    <w:bookmarkEnd w:id="0"/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三、项目预算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第一包：预算单价</w:t>
      </w:r>
      <w:r>
        <w:rPr>
          <w:rFonts w:hint="eastAsia"/>
          <w:sz w:val="24"/>
          <w:szCs w:val="24"/>
          <w:lang w:val="en-US" w:eastAsia="zh-CN"/>
        </w:rPr>
        <w:t>120</w:t>
      </w:r>
      <w:r>
        <w:rPr>
          <w:rFonts w:hint="eastAsia"/>
          <w:sz w:val="24"/>
          <w:szCs w:val="24"/>
        </w:rPr>
        <w:t xml:space="preserve">元/份；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第二包：预算单价</w:t>
      </w:r>
      <w:r>
        <w:rPr>
          <w:rFonts w:hint="eastAsia"/>
          <w:sz w:val="24"/>
          <w:szCs w:val="24"/>
          <w:lang w:val="en-US" w:eastAsia="zh-CN"/>
        </w:rPr>
        <w:t>60</w:t>
      </w:r>
      <w:r>
        <w:rPr>
          <w:rFonts w:hint="eastAsia"/>
          <w:sz w:val="24"/>
          <w:szCs w:val="24"/>
        </w:rPr>
        <w:t>元/份。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预计购买数量：22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0份（按计划采购，最终采购数量以实际发生数量为准）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四、项目报名时间、地点、方式及采购文件售价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1.投标报名时间：2022年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日至2022年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22</w:t>
      </w:r>
      <w:r>
        <w:rPr>
          <w:rFonts w:hint="eastAsia"/>
          <w:sz w:val="24"/>
          <w:szCs w:val="24"/>
        </w:rPr>
        <w:t>日，每日9:00-17:00（本项目不收取报名费）。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2.投标报名方式：网上报名，供应商将以下材料按序号顺序</w:t>
      </w:r>
      <w:bookmarkStart w:id="1" w:name="_GoBack"/>
      <w:bookmarkEnd w:id="1"/>
      <w:r>
        <w:rPr>
          <w:rFonts w:hint="eastAsia"/>
          <w:sz w:val="24"/>
          <w:szCs w:val="24"/>
        </w:rPr>
        <w:t>整理成一个压缩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包发送至天津工业大学国有资产与设备管理处政府采购中心邮箱：tguzfcgzx@163.com（邮件题目：慰问品项目报名 + 供应商名称）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报名表TGU-2022-GH-0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.xlsx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②法人授权书扫描件（由法定代表人签字或盖章，加盖单位公章）</w:t>
      </w:r>
      <w:r>
        <w:rPr>
          <w:rFonts w:hint="eastAsia"/>
          <w:sz w:val="24"/>
          <w:szCs w:val="24"/>
        </w:rPr>
        <w:t>标本人身份证扫描件（正反两面，加盖单位公章）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③投标本人身份证扫描件（正反两面，加盖单位公章）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④单位营业执照扫描件（加盖单位公章）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3.提交响应文件地点、时间：</w:t>
      </w:r>
      <w:r>
        <w:rPr>
          <w:sz w:val="24"/>
          <w:szCs w:val="24"/>
        </w:rPr>
        <w:t>天津工业大学国际学术交流中心三楼第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sz w:val="24"/>
          <w:szCs w:val="24"/>
        </w:rPr>
        <w:t>会议 室，时间为2022年11月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 xml:space="preserve"> ）1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 xml:space="preserve">0；逾期收到或不符合规定的标书恕不接受。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4.开标时间：2022年11月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>）14: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 xml:space="preserve">0。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5.开标地点：天津工业大学国际学术交流中心三楼</w:t>
      </w:r>
      <w:r>
        <w:rPr>
          <w:rFonts w:hint="eastAsia"/>
          <w:sz w:val="24"/>
          <w:szCs w:val="24"/>
          <w:lang w:val="en-US" w:eastAsia="zh-CN"/>
        </w:rPr>
        <w:t>第二</w:t>
      </w:r>
      <w:r>
        <w:rPr>
          <w:sz w:val="24"/>
          <w:szCs w:val="24"/>
        </w:rPr>
        <w:t xml:space="preserve">会议室。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6.投标人须由法定代表人或其授权的委托代理人参加投标。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7.投标人代表开标时需随时准备对评委的询问予以解答，若开标时离开现场 无法及时回复询问，视为弃标。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8.联系方式： </w:t>
      </w:r>
    </w:p>
    <w:p>
      <w:pPr>
        <w:spacing w:line="360" w:lineRule="auto"/>
        <w:ind w:firstLine="480" w:firstLineChars="20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lang w:val="en-US" w:eastAsia="zh-CN"/>
        </w:rPr>
        <w:t>招标</w:t>
      </w:r>
      <w:r>
        <w:rPr>
          <w:sz w:val="24"/>
          <w:szCs w:val="24"/>
        </w:rPr>
        <w:t>地址：天津市西青区宾水西道399号工一号路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double"/>
        </w:rPr>
        <w:t>天津工业大学国际学术交流中心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报名联系人：冯老师 电话：</w:t>
      </w:r>
      <w:r>
        <w:rPr>
          <w:sz w:val="24"/>
          <w:szCs w:val="24"/>
          <w:highlight w:val="none"/>
        </w:rPr>
        <w:t xml:space="preserve">022-83955042 </w:t>
      </w:r>
    </w:p>
    <w:p>
      <w:pPr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</w:rPr>
        <w:t>咨询联系人：于老师 电话：</w:t>
      </w:r>
      <w:r>
        <w:rPr>
          <w:sz w:val="24"/>
          <w:szCs w:val="24"/>
          <w:highlight w:val="none"/>
        </w:rPr>
        <w:t xml:space="preserve">022-83955185 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760" w:firstLineChars="2400"/>
        <w:rPr>
          <w:sz w:val="24"/>
          <w:szCs w:val="24"/>
        </w:rPr>
      </w:pPr>
      <w:r>
        <w:rPr>
          <w:sz w:val="24"/>
          <w:szCs w:val="24"/>
        </w:rPr>
        <w:t>天津工业大学</w:t>
      </w:r>
    </w:p>
    <w:p>
      <w:pPr>
        <w:spacing w:line="360" w:lineRule="auto"/>
        <w:ind w:firstLine="5520" w:firstLineChars="2300"/>
        <w:rPr>
          <w:sz w:val="24"/>
          <w:szCs w:val="24"/>
        </w:rPr>
      </w:pPr>
      <w:r>
        <w:rPr>
          <w:sz w:val="24"/>
          <w:szCs w:val="24"/>
        </w:rPr>
        <w:t>2022年11月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</w:rPr>
        <w:t>日</w:t>
      </w:r>
    </w:p>
    <w:p>
      <w:pPr>
        <w:spacing w:line="360" w:lineRule="auto"/>
        <w:ind w:firstLine="240" w:firstLineChars="100"/>
        <w:rPr>
          <w:sz w:val="24"/>
          <w:szCs w:val="24"/>
        </w:rPr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210" w:firstLineChars="100"/>
      </w:pP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第二部分 采购项目要求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一、采购内容及要求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（一）项目名称：天津工业大学为工会会员采购202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年元旦春节慰问产品项目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（二）货物名称：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包：</w:t>
      </w:r>
      <w:r>
        <w:rPr>
          <w:rFonts w:hint="eastAsia"/>
          <w:sz w:val="24"/>
          <w:szCs w:val="24"/>
          <w:lang w:val="en-US" w:eastAsia="zh-CN"/>
        </w:rPr>
        <w:t>优质</w:t>
      </w:r>
      <w:r>
        <w:rPr>
          <w:rFonts w:hint="eastAsia"/>
          <w:sz w:val="24"/>
          <w:szCs w:val="24"/>
        </w:rPr>
        <w:t>坚果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包：5kg优质新大米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（三）投标单位必须承诺满足要求：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1.预计购买数量：22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0份（按计划采购，最终采购数量以实际发生数量为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准）。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供货时间：2022年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日——2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none"/>
        </w:rPr>
        <w:t>3.供货方式：</w:t>
      </w:r>
      <w:r>
        <w:rPr>
          <w:rFonts w:hint="eastAsia"/>
          <w:sz w:val="24"/>
          <w:szCs w:val="24"/>
          <w:highlight w:val="none"/>
          <w:lang w:eastAsia="zh-CN"/>
        </w:rPr>
        <w:t>成交</w:t>
      </w:r>
      <w:r>
        <w:rPr>
          <w:rFonts w:hint="eastAsia"/>
          <w:sz w:val="24"/>
          <w:szCs w:val="24"/>
          <w:highlight w:val="none"/>
        </w:rPr>
        <w:t>单位</w:t>
      </w: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即供货方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/>
          <w:sz w:val="24"/>
          <w:szCs w:val="24"/>
          <w:highlight w:val="none"/>
        </w:rPr>
        <w:t>提供加盖公章的提货券，由会员个人凭借提货券上的提货码发出订单申请，</w:t>
      </w:r>
      <w:r>
        <w:rPr>
          <w:rFonts w:hint="eastAsia"/>
          <w:sz w:val="24"/>
          <w:szCs w:val="24"/>
          <w:highlight w:val="none"/>
          <w:lang w:val="en-US" w:eastAsia="zh-CN"/>
        </w:rPr>
        <w:t>成交单位（即</w:t>
      </w:r>
      <w:r>
        <w:rPr>
          <w:rFonts w:hint="eastAsia"/>
          <w:sz w:val="24"/>
          <w:szCs w:val="24"/>
          <w:highlight w:val="none"/>
        </w:rPr>
        <w:t>供货方</w:t>
      </w:r>
      <w:r>
        <w:rPr>
          <w:rFonts w:hint="eastAsia"/>
          <w:sz w:val="24"/>
          <w:szCs w:val="24"/>
          <w:highlight w:val="none"/>
          <w:lang w:val="en-US" w:eastAsia="zh-CN"/>
        </w:rPr>
        <w:t>）</w:t>
      </w:r>
      <w:r>
        <w:rPr>
          <w:rFonts w:hint="eastAsia"/>
          <w:sz w:val="24"/>
          <w:szCs w:val="24"/>
          <w:highlight w:val="none"/>
        </w:rPr>
        <w:t>接到订单申请后在7日内将货物配送至指定地址（</w:t>
      </w:r>
      <w:r>
        <w:rPr>
          <w:rFonts w:hint="eastAsia"/>
          <w:sz w:val="24"/>
          <w:szCs w:val="24"/>
          <w:highlight w:val="none"/>
          <w:lang w:val="en-US" w:eastAsia="zh-CN"/>
        </w:rPr>
        <w:t>限</w:t>
      </w:r>
      <w:r>
        <w:rPr>
          <w:rFonts w:hint="eastAsia"/>
          <w:sz w:val="24"/>
          <w:szCs w:val="24"/>
          <w:highlight w:val="none"/>
        </w:rPr>
        <w:t>天津市行政区域内）。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4.合作方式：</w:t>
      </w:r>
      <w:r>
        <w:rPr>
          <w:rFonts w:hint="eastAsia"/>
          <w:sz w:val="24"/>
          <w:szCs w:val="24"/>
          <w:lang w:eastAsia="zh-CN"/>
        </w:rPr>
        <w:t>成交</w:t>
      </w:r>
      <w:r>
        <w:rPr>
          <w:rFonts w:hint="eastAsia"/>
          <w:sz w:val="24"/>
          <w:szCs w:val="24"/>
        </w:rPr>
        <w:t>单位必须能与采购方签订正式采购合同。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二、投标单位应具备条件：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（一）具有法人资格</w:t>
      </w:r>
      <w:r>
        <w:rPr>
          <w:rFonts w:hint="eastAsia"/>
          <w:sz w:val="24"/>
          <w:szCs w:val="24"/>
          <w:highlight w:val="none"/>
          <w:u w:val="double"/>
        </w:rPr>
        <w:t>（第</w:t>
      </w:r>
      <w:r>
        <w:rPr>
          <w:rFonts w:hint="eastAsia"/>
          <w:sz w:val="24"/>
          <w:szCs w:val="24"/>
          <w:highlight w:val="none"/>
          <w:u w:val="double"/>
          <w:lang w:val="en-US" w:eastAsia="zh-CN"/>
        </w:rPr>
        <w:t>一</w:t>
      </w:r>
      <w:r>
        <w:rPr>
          <w:rFonts w:hint="eastAsia"/>
          <w:sz w:val="24"/>
          <w:szCs w:val="24"/>
          <w:highlight w:val="none"/>
          <w:u w:val="double"/>
        </w:rPr>
        <w:t>包必须是具有法人资格且在贫困地区农副产品网络消费平台（</w:t>
      </w:r>
      <w:r>
        <w:rPr>
          <w:sz w:val="24"/>
          <w:szCs w:val="24"/>
          <w:highlight w:val="none"/>
          <w:u w:val="double"/>
        </w:rPr>
        <w:t>www.fupin832.com</w:t>
      </w:r>
      <w:r>
        <w:rPr>
          <w:rFonts w:hint="eastAsia"/>
          <w:sz w:val="24"/>
          <w:szCs w:val="24"/>
          <w:highlight w:val="none"/>
          <w:u w:val="double"/>
        </w:rPr>
        <w:t xml:space="preserve"> ）注册的具有消费扶贫资质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highlight w:val="none"/>
        </w:rPr>
        <w:t>的供应商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（二）遵守国家法律、行政法规，具有良好的信誉。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（三）具有履行合同所必需的设备和专业技术能力。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（四）良好的资金、财务状况和健全的财务会计制度。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（五）有依法缴纳税收和社会保障资金的良好记录。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（六）必须有保证食品卫生安全和质量的能力。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三、投标要求：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（一）投标单位投标材料中应包括加盖公章的报价单，营业执照复印件（加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盖公章），否则视为自动放弃投标。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1.投标人代表若为法定代表人，须提供法定代表人身份证明书和法定代表人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身份证原件及复印件（正反两面复印到一张A4纸上）。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2.投标人代表若为被授权的委托代理人，须提供法人代表授权书（由法定代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表人签字或盖章）和被授权人身份证原件及复印件（正反两面复印到一张A4纸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（二）报价要求：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1.报价以人民币填列，报价单需单独密封。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2.供应商的报价应包括：为该项目提供商品的明细及对应单价、包装费、运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送费、发放人工费以及其它应有的费用。供应商的报价为货到现场发放完成并验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收合格的最终优惠价格（报价单中必须注明采购要求中所列项目，否则视为废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标）。投标单位在投送投标材料时须写明最终包含食品品种及其数量；保证产品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的价格不能随意涨价；投标单位提供的增值服务。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（三）投标单位应在投标截止时间前，将</w:t>
      </w:r>
      <w:r>
        <w:rPr>
          <w:rFonts w:hint="eastAsia"/>
          <w:b/>
          <w:bCs/>
          <w:sz w:val="24"/>
          <w:szCs w:val="24"/>
        </w:rPr>
        <w:t>密封并加盖骑缝章</w:t>
      </w:r>
      <w:r>
        <w:rPr>
          <w:rFonts w:hint="eastAsia"/>
          <w:sz w:val="24"/>
          <w:szCs w:val="24"/>
        </w:rPr>
        <w:t>的投标文件（一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份正本、两份副本）送达投标地点。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（四）投标单位需提供样品参与投标，</w:t>
      </w:r>
      <w:r>
        <w:rPr>
          <w:rFonts w:hint="eastAsia"/>
          <w:sz w:val="24"/>
          <w:szCs w:val="24"/>
          <w:lang w:eastAsia="zh-CN"/>
        </w:rPr>
        <w:t>成交</w:t>
      </w:r>
      <w:r>
        <w:rPr>
          <w:rFonts w:hint="eastAsia"/>
          <w:sz w:val="24"/>
          <w:szCs w:val="24"/>
        </w:rPr>
        <w:t>单位样品需由采购人留存以供验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货使用，所供食用油必须为开标日前两个月以内生产。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四、投标单位的服务承诺要求（P-STAR五星级服务）：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供应商承诺提供产品及服务符合国家相关法律、法规及行业执行标准要求投标单位提供主动（即主动热情、贴心服务）、简单（即手续简捷、规则明了易懂）、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及时（即服务适时、保证时效）、方便（即容易获取、渠道完善）、可靠（保证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质量真诚服务）的五星级服务。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五、评标规则：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本次采购项目由项目评标委员会投票确定</w:t>
      </w:r>
      <w:r>
        <w:rPr>
          <w:rFonts w:hint="eastAsia"/>
          <w:sz w:val="24"/>
          <w:szCs w:val="24"/>
          <w:lang w:eastAsia="zh-CN"/>
        </w:rPr>
        <w:t>成交</w:t>
      </w:r>
      <w:r>
        <w:rPr>
          <w:rFonts w:hint="eastAsia"/>
          <w:sz w:val="24"/>
          <w:szCs w:val="24"/>
        </w:rPr>
        <w:t>单位。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六、投标单位在报价材料落款处盖章即表明对采购书所列事项认可。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七、上述采购书所列事项将作为双方合作协议之必要条款。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14044"/>
    <w:multiLevelType w:val="multilevel"/>
    <w:tmpl w:val="5AD14044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TBjYjVjNzExNzdhMDIyZmIxODU0ZGViMjMzMjIifQ=="/>
  </w:docVars>
  <w:rsids>
    <w:rsidRoot w:val="005E5D38"/>
    <w:rsid w:val="000543B7"/>
    <w:rsid w:val="000838E1"/>
    <w:rsid w:val="000950A1"/>
    <w:rsid w:val="000D07CC"/>
    <w:rsid w:val="000E32E8"/>
    <w:rsid w:val="00132ECD"/>
    <w:rsid w:val="00133D45"/>
    <w:rsid w:val="001551A1"/>
    <w:rsid w:val="001625AC"/>
    <w:rsid w:val="00246566"/>
    <w:rsid w:val="002C15D8"/>
    <w:rsid w:val="002E575B"/>
    <w:rsid w:val="002F12A0"/>
    <w:rsid w:val="00365CD6"/>
    <w:rsid w:val="003972FB"/>
    <w:rsid w:val="003C5710"/>
    <w:rsid w:val="003E668B"/>
    <w:rsid w:val="004C1F14"/>
    <w:rsid w:val="004F5CEB"/>
    <w:rsid w:val="005109BA"/>
    <w:rsid w:val="00567F3C"/>
    <w:rsid w:val="00584884"/>
    <w:rsid w:val="005B78D0"/>
    <w:rsid w:val="005C5189"/>
    <w:rsid w:val="005E5D38"/>
    <w:rsid w:val="00602F32"/>
    <w:rsid w:val="00606996"/>
    <w:rsid w:val="00644570"/>
    <w:rsid w:val="006642B4"/>
    <w:rsid w:val="00692FBA"/>
    <w:rsid w:val="006E2D35"/>
    <w:rsid w:val="00707B4C"/>
    <w:rsid w:val="007609AA"/>
    <w:rsid w:val="0076381F"/>
    <w:rsid w:val="00787EF8"/>
    <w:rsid w:val="0079190A"/>
    <w:rsid w:val="007B4335"/>
    <w:rsid w:val="008507EB"/>
    <w:rsid w:val="00892511"/>
    <w:rsid w:val="0089598C"/>
    <w:rsid w:val="008F74B8"/>
    <w:rsid w:val="009101AE"/>
    <w:rsid w:val="00945C32"/>
    <w:rsid w:val="009842D8"/>
    <w:rsid w:val="0098585D"/>
    <w:rsid w:val="00A43A1B"/>
    <w:rsid w:val="00A7002E"/>
    <w:rsid w:val="00A74DDB"/>
    <w:rsid w:val="00AE5AAD"/>
    <w:rsid w:val="00B002C6"/>
    <w:rsid w:val="00B673CB"/>
    <w:rsid w:val="00BC6EAE"/>
    <w:rsid w:val="00C156AC"/>
    <w:rsid w:val="00CA088A"/>
    <w:rsid w:val="00CA0CB9"/>
    <w:rsid w:val="00CA1A92"/>
    <w:rsid w:val="00D57E0F"/>
    <w:rsid w:val="00D770F6"/>
    <w:rsid w:val="00D86487"/>
    <w:rsid w:val="00DC0DBE"/>
    <w:rsid w:val="00DC7FC3"/>
    <w:rsid w:val="00E225A6"/>
    <w:rsid w:val="00E91E27"/>
    <w:rsid w:val="00EA2AF6"/>
    <w:rsid w:val="00ED23A0"/>
    <w:rsid w:val="00F62C38"/>
    <w:rsid w:val="13C84EC0"/>
    <w:rsid w:val="20197DF1"/>
    <w:rsid w:val="228C4158"/>
    <w:rsid w:val="278D7243"/>
    <w:rsid w:val="37B7784A"/>
    <w:rsid w:val="38505B33"/>
    <w:rsid w:val="4E9D6D33"/>
    <w:rsid w:val="773C6394"/>
    <w:rsid w:val="7C892B08"/>
    <w:rsid w:val="7F9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2090</Words>
  <Characters>2278</Characters>
  <Lines>16</Lines>
  <Paragraphs>4</Paragraphs>
  <TotalTime>26</TotalTime>
  <ScaleCrop>false</ScaleCrop>
  <LinksUpToDate>false</LinksUpToDate>
  <CharactersWithSpaces>2302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2022-09-14T00:42:00Z</dcterms:created>
  <dc:creator>lenovo</dc:creator>
  <cp:lastModifiedBy>user</cp:lastModifiedBy>
  <dcterms:modified xsi:type="dcterms:W3CDTF">2022-11-17T15:22:47Z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8F770A1D29D34B1580DEB95FB4992B00</vt:lpwstr>
  </property>
</Properties>
</file>