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DD2" w:rsidRDefault="00B03DD2">
      <w:pPr>
        <w:widowControl/>
        <w:spacing w:line="1000" w:lineRule="exact"/>
        <w:jc w:val="center"/>
        <w:rPr>
          <w:rFonts w:ascii="宋体" w:hAnsi="宋体" w:cs="宋体"/>
          <w:kern w:val="0"/>
          <w:sz w:val="72"/>
          <w:szCs w:val="72"/>
        </w:rPr>
      </w:pPr>
    </w:p>
    <w:p w:rsidR="00B03DD2" w:rsidRDefault="00B03DD2">
      <w:pPr>
        <w:widowControl/>
        <w:spacing w:line="1000" w:lineRule="exact"/>
        <w:jc w:val="center"/>
        <w:rPr>
          <w:rFonts w:ascii="宋体" w:hAnsi="宋体" w:cs="宋体"/>
          <w:kern w:val="0"/>
          <w:sz w:val="72"/>
          <w:szCs w:val="72"/>
        </w:rPr>
      </w:pPr>
    </w:p>
    <w:p w:rsidR="00B03DD2" w:rsidRDefault="0011067F">
      <w:pPr>
        <w:widowControl/>
        <w:spacing w:line="1000" w:lineRule="exact"/>
        <w:jc w:val="center"/>
        <w:rPr>
          <w:rFonts w:ascii="宋体" w:hAnsi="宋体" w:cs="宋体"/>
          <w:kern w:val="0"/>
          <w:sz w:val="72"/>
          <w:szCs w:val="72"/>
        </w:rPr>
      </w:pPr>
      <w:r>
        <w:rPr>
          <w:rFonts w:ascii="宋体" w:hAnsi="宋体" w:cs="宋体" w:hint="eastAsia"/>
          <w:kern w:val="0"/>
          <w:sz w:val="72"/>
          <w:szCs w:val="72"/>
        </w:rPr>
        <w:t>公开采购</w:t>
      </w:r>
      <w:r w:rsidR="007F0FCF">
        <w:rPr>
          <w:rFonts w:ascii="宋体" w:hAnsi="宋体" w:cs="宋体" w:hint="eastAsia"/>
          <w:kern w:val="0"/>
          <w:sz w:val="72"/>
          <w:szCs w:val="72"/>
        </w:rPr>
        <w:t>文件</w:t>
      </w:r>
    </w:p>
    <w:p w:rsidR="00B03DD2" w:rsidRDefault="00B03DD2">
      <w:pPr>
        <w:widowControl/>
        <w:spacing w:line="500" w:lineRule="exact"/>
        <w:jc w:val="center"/>
        <w:rPr>
          <w:rFonts w:ascii="宋体" w:hAnsi="宋体"/>
          <w:sz w:val="30"/>
          <w:szCs w:val="30"/>
        </w:rPr>
      </w:pPr>
    </w:p>
    <w:p w:rsidR="00B03DD2" w:rsidRDefault="00B03DD2">
      <w:pPr>
        <w:pStyle w:val="a0"/>
        <w:rPr>
          <w:i/>
          <w:iCs/>
          <w:highlight w:val="yellow"/>
          <w:u w:val="single"/>
        </w:rPr>
      </w:pPr>
    </w:p>
    <w:p w:rsidR="00B03DD2" w:rsidRDefault="00B03DD2">
      <w:pPr>
        <w:widowControl/>
        <w:spacing w:line="500" w:lineRule="exact"/>
        <w:jc w:val="center"/>
        <w:rPr>
          <w:rFonts w:ascii="宋体" w:hAnsi="宋体"/>
          <w:sz w:val="30"/>
          <w:szCs w:val="30"/>
        </w:rPr>
      </w:pPr>
    </w:p>
    <w:p w:rsidR="00B03DD2" w:rsidRDefault="00B03DD2">
      <w:pPr>
        <w:pStyle w:val="a0"/>
        <w:rPr>
          <w:lang w:val="en-US"/>
        </w:rPr>
      </w:pPr>
    </w:p>
    <w:p w:rsidR="00B03DD2" w:rsidRDefault="007F0FCF">
      <w:pPr>
        <w:widowControl/>
        <w:spacing w:line="500" w:lineRule="exact"/>
        <w:ind w:firstLineChars="200" w:firstLine="600"/>
        <w:jc w:val="left"/>
        <w:rPr>
          <w:rFonts w:ascii="宋体" w:hAnsi="宋体"/>
          <w:sz w:val="30"/>
          <w:szCs w:val="30"/>
        </w:rPr>
      </w:pPr>
      <w:r>
        <w:rPr>
          <w:rFonts w:ascii="宋体" w:hAnsi="宋体" w:hint="eastAsia"/>
          <w:sz w:val="30"/>
          <w:szCs w:val="30"/>
        </w:rPr>
        <w:t>采 购 人</w:t>
      </w:r>
      <w:r>
        <w:rPr>
          <w:rFonts w:ascii="宋体" w:hAnsi="宋体"/>
          <w:sz w:val="30"/>
          <w:szCs w:val="30"/>
        </w:rPr>
        <w:t>：</w:t>
      </w:r>
      <w:r>
        <w:rPr>
          <w:rFonts w:ascii="宋体" w:hAnsi="宋体" w:hint="eastAsia"/>
          <w:sz w:val="30"/>
          <w:szCs w:val="30"/>
        </w:rPr>
        <w:t xml:space="preserve">天津工业大学   </w:t>
      </w:r>
    </w:p>
    <w:p w:rsidR="00B03DD2" w:rsidRDefault="007F0FCF">
      <w:pPr>
        <w:widowControl/>
        <w:spacing w:line="500" w:lineRule="exact"/>
        <w:ind w:leftChars="284" w:left="2009" w:hangingChars="471" w:hanging="1413"/>
        <w:jc w:val="left"/>
        <w:rPr>
          <w:rFonts w:ascii="宋体" w:hAnsi="宋体"/>
          <w:sz w:val="30"/>
          <w:szCs w:val="30"/>
        </w:rPr>
      </w:pPr>
      <w:r>
        <w:rPr>
          <w:rFonts w:ascii="宋体" w:hAnsi="宋体" w:hint="eastAsia"/>
          <w:sz w:val="30"/>
          <w:szCs w:val="30"/>
        </w:rPr>
        <w:t>项目</w:t>
      </w:r>
      <w:r>
        <w:rPr>
          <w:rFonts w:ascii="宋体" w:hAnsi="宋体"/>
          <w:sz w:val="30"/>
          <w:szCs w:val="30"/>
        </w:rPr>
        <w:t>名称</w:t>
      </w:r>
      <w:r>
        <w:rPr>
          <w:rFonts w:ascii="宋体" w:hAnsi="宋体" w:hint="eastAsia"/>
          <w:sz w:val="30"/>
          <w:szCs w:val="30"/>
        </w:rPr>
        <w:t>：天津工业大学校内自动售卖机投放项目</w:t>
      </w:r>
    </w:p>
    <w:p w:rsidR="00B03DD2" w:rsidRDefault="007F0FCF">
      <w:pPr>
        <w:widowControl/>
        <w:spacing w:line="500" w:lineRule="exact"/>
        <w:ind w:firstLineChars="200" w:firstLine="600"/>
        <w:rPr>
          <w:rFonts w:ascii="宋体" w:hAnsi="宋体"/>
          <w:sz w:val="30"/>
          <w:szCs w:val="30"/>
        </w:rPr>
      </w:pPr>
      <w:r>
        <w:rPr>
          <w:rFonts w:ascii="宋体" w:hAnsi="宋体" w:hint="eastAsia"/>
          <w:sz w:val="30"/>
          <w:szCs w:val="30"/>
        </w:rPr>
        <w:t>项目编号：</w:t>
      </w:r>
      <w:r>
        <w:rPr>
          <w:rFonts w:ascii="宋体" w:hAnsi="宋体"/>
          <w:sz w:val="30"/>
          <w:szCs w:val="30"/>
        </w:rPr>
        <w:t>TGU-202</w:t>
      </w:r>
      <w:r w:rsidR="006B69A3">
        <w:rPr>
          <w:rFonts w:ascii="宋体" w:hAnsi="宋体" w:hint="eastAsia"/>
          <w:sz w:val="30"/>
          <w:szCs w:val="30"/>
        </w:rPr>
        <w:t>1</w:t>
      </w:r>
      <w:r>
        <w:rPr>
          <w:rFonts w:ascii="宋体" w:hAnsi="宋体"/>
          <w:sz w:val="30"/>
          <w:szCs w:val="30"/>
        </w:rPr>
        <w:t>-</w:t>
      </w:r>
      <w:r>
        <w:rPr>
          <w:rFonts w:ascii="宋体" w:hAnsi="宋体" w:hint="eastAsia"/>
          <w:sz w:val="30"/>
          <w:szCs w:val="30"/>
        </w:rPr>
        <w:t>FCC</w:t>
      </w:r>
      <w:r>
        <w:rPr>
          <w:rFonts w:ascii="宋体" w:hAnsi="宋体"/>
          <w:sz w:val="30"/>
          <w:szCs w:val="30"/>
        </w:rPr>
        <w:t>-0</w:t>
      </w:r>
      <w:r>
        <w:rPr>
          <w:rFonts w:ascii="宋体" w:hAnsi="宋体" w:hint="eastAsia"/>
          <w:sz w:val="30"/>
          <w:szCs w:val="30"/>
        </w:rPr>
        <w:t>1</w:t>
      </w:r>
    </w:p>
    <w:p w:rsidR="00B03DD2" w:rsidRDefault="00B03DD2">
      <w:pPr>
        <w:widowControl/>
        <w:spacing w:line="500" w:lineRule="exact"/>
        <w:ind w:firstLineChars="200" w:firstLine="600"/>
        <w:jc w:val="center"/>
        <w:rPr>
          <w:rFonts w:hAnsi="宋体"/>
          <w:sz w:val="30"/>
          <w:szCs w:val="30"/>
        </w:rPr>
      </w:pPr>
    </w:p>
    <w:p w:rsidR="00B03DD2" w:rsidRDefault="00B03DD2">
      <w:pPr>
        <w:widowControl/>
        <w:spacing w:line="500" w:lineRule="exact"/>
        <w:rPr>
          <w:rFonts w:hAnsi="宋体"/>
          <w:sz w:val="30"/>
          <w:szCs w:val="30"/>
        </w:rPr>
      </w:pPr>
    </w:p>
    <w:p w:rsidR="00B03DD2" w:rsidRDefault="00B03DD2">
      <w:pPr>
        <w:widowControl/>
        <w:spacing w:line="500" w:lineRule="exact"/>
        <w:ind w:firstLineChars="200" w:firstLine="600"/>
        <w:rPr>
          <w:rFonts w:hAnsi="宋体"/>
          <w:sz w:val="30"/>
          <w:szCs w:val="30"/>
        </w:rPr>
      </w:pPr>
    </w:p>
    <w:p w:rsidR="00B03DD2" w:rsidRDefault="00B03DD2">
      <w:pPr>
        <w:pStyle w:val="a0"/>
        <w:ind w:firstLine="600"/>
        <w:rPr>
          <w:rFonts w:hAnsi="宋体"/>
          <w:sz w:val="30"/>
          <w:szCs w:val="30"/>
        </w:rPr>
      </w:pPr>
    </w:p>
    <w:p w:rsidR="00B03DD2" w:rsidRDefault="00B03DD2">
      <w:pPr>
        <w:pStyle w:val="a0"/>
        <w:ind w:firstLine="600"/>
        <w:rPr>
          <w:rFonts w:hAnsi="宋体"/>
          <w:sz w:val="30"/>
          <w:szCs w:val="30"/>
        </w:rPr>
      </w:pPr>
    </w:p>
    <w:p w:rsidR="00B03DD2" w:rsidRDefault="007F0FCF">
      <w:pPr>
        <w:spacing w:after="0"/>
        <w:contextualSpacing/>
        <w:jc w:val="center"/>
        <w:rPr>
          <w:rFonts w:hAnsi="宋体"/>
          <w:sz w:val="30"/>
          <w:szCs w:val="30"/>
        </w:rPr>
      </w:pPr>
      <w:r>
        <w:rPr>
          <w:rFonts w:hAnsi="宋体" w:hint="eastAsia"/>
          <w:b/>
          <w:sz w:val="32"/>
          <w:szCs w:val="32"/>
        </w:rPr>
        <w:t>天津工业大学</w:t>
      </w:r>
    </w:p>
    <w:p w:rsidR="00B03DD2" w:rsidRDefault="007F4D1A">
      <w:pPr>
        <w:jc w:val="center"/>
        <w:rPr>
          <w:rFonts w:hAnsi="宋体"/>
          <w:b/>
          <w:sz w:val="32"/>
          <w:szCs w:val="32"/>
        </w:rPr>
      </w:pPr>
      <w:r>
        <w:rPr>
          <w:rFonts w:hAnsi="宋体" w:hint="eastAsia"/>
          <w:b/>
          <w:sz w:val="32"/>
          <w:szCs w:val="32"/>
        </w:rPr>
        <w:t>202</w:t>
      </w:r>
      <w:r w:rsidR="006B69A3">
        <w:rPr>
          <w:rFonts w:hAnsi="宋体" w:hint="eastAsia"/>
          <w:b/>
          <w:sz w:val="32"/>
          <w:szCs w:val="32"/>
        </w:rPr>
        <w:t>1</w:t>
      </w:r>
      <w:r>
        <w:rPr>
          <w:rFonts w:hAnsi="宋体" w:hint="eastAsia"/>
          <w:b/>
          <w:sz w:val="32"/>
          <w:szCs w:val="32"/>
        </w:rPr>
        <w:t>年</w:t>
      </w:r>
      <w:r w:rsidR="00EA02CB">
        <w:rPr>
          <w:rFonts w:hAnsi="宋体" w:hint="eastAsia"/>
          <w:b/>
          <w:sz w:val="32"/>
          <w:szCs w:val="32"/>
        </w:rPr>
        <w:t>7</w:t>
      </w:r>
      <w:r w:rsidR="007F0FCF">
        <w:rPr>
          <w:rFonts w:hAnsi="宋体"/>
          <w:b/>
          <w:sz w:val="32"/>
          <w:szCs w:val="32"/>
        </w:rPr>
        <w:t>月</w:t>
      </w:r>
    </w:p>
    <w:p w:rsidR="00B03DD2" w:rsidRDefault="007F0FCF">
      <w:pPr>
        <w:pStyle w:val="a0"/>
      </w:pPr>
      <w:r>
        <w:br w:type="page"/>
      </w:r>
    </w:p>
    <w:p w:rsidR="00B03DD2" w:rsidRDefault="007F0FCF">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lastRenderedPageBreak/>
        <w:t>竞争性</w:t>
      </w:r>
      <w:r w:rsidR="00724080">
        <w:rPr>
          <w:rFonts w:asciiTheme="minorEastAsia" w:eastAsiaTheme="minorEastAsia" w:hAnsiTheme="minorEastAsia" w:cstheme="minorEastAsia" w:hint="eastAsia"/>
          <w:b/>
          <w:sz w:val="24"/>
        </w:rPr>
        <w:t>采购</w:t>
      </w:r>
      <w:r>
        <w:rPr>
          <w:rFonts w:asciiTheme="minorEastAsia" w:eastAsiaTheme="minorEastAsia" w:hAnsiTheme="minorEastAsia" w:cstheme="minorEastAsia" w:hint="eastAsia"/>
          <w:b/>
          <w:sz w:val="24"/>
        </w:rPr>
        <w:t>文件目录</w:t>
      </w:r>
    </w:p>
    <w:p w:rsidR="00B03DD2" w:rsidRDefault="00B03DD2">
      <w:pPr>
        <w:pStyle w:val="a0"/>
        <w:rPr>
          <w:lang w:val="en-US"/>
        </w:rPr>
      </w:pPr>
    </w:p>
    <w:p w:rsidR="00B03DD2" w:rsidRDefault="00412FBE">
      <w:pPr>
        <w:pStyle w:val="10"/>
        <w:tabs>
          <w:tab w:val="right" w:leader="dot" w:pos="8296"/>
        </w:tabs>
        <w:rPr>
          <w:rFonts w:asciiTheme="minorHAnsi" w:eastAsiaTheme="minorEastAsia" w:hAnsiTheme="minorHAnsi" w:cstheme="minorBidi"/>
          <w:szCs w:val="22"/>
        </w:rPr>
      </w:pPr>
      <w:r w:rsidRPr="00412FBE">
        <w:rPr>
          <w:rFonts w:asciiTheme="minorEastAsia" w:eastAsiaTheme="minorEastAsia" w:hAnsiTheme="minorEastAsia" w:cstheme="minorEastAsia"/>
          <w:b/>
          <w:color w:val="FF0000"/>
          <w:sz w:val="24"/>
        </w:rPr>
        <w:fldChar w:fldCharType="begin"/>
      </w:r>
      <w:r w:rsidR="007F0FCF">
        <w:rPr>
          <w:rFonts w:asciiTheme="minorEastAsia" w:eastAsiaTheme="minorEastAsia" w:hAnsiTheme="minorEastAsia" w:cstheme="minorEastAsia"/>
          <w:b/>
          <w:color w:val="FF0000"/>
          <w:sz w:val="24"/>
        </w:rPr>
        <w:instrText xml:space="preserve"> TOC \o "1-2" \h \z \u </w:instrText>
      </w:r>
      <w:r w:rsidRPr="00412FBE">
        <w:rPr>
          <w:rFonts w:asciiTheme="minorEastAsia" w:eastAsiaTheme="minorEastAsia" w:hAnsiTheme="minorEastAsia" w:cstheme="minorEastAsia"/>
          <w:b/>
          <w:color w:val="FF0000"/>
          <w:sz w:val="24"/>
        </w:rPr>
        <w:fldChar w:fldCharType="separate"/>
      </w:r>
      <w:hyperlink w:anchor="_Toc52013185" w:history="1">
        <w:r w:rsidR="007F0FCF">
          <w:rPr>
            <w:rStyle w:val="af"/>
          </w:rPr>
          <w:t>第一部分</w:t>
        </w:r>
        <w:r w:rsidR="007F0FCF">
          <w:rPr>
            <w:rStyle w:val="af"/>
          </w:rPr>
          <w:t xml:space="preserve">  </w:t>
        </w:r>
        <w:r w:rsidR="00724080">
          <w:rPr>
            <w:rStyle w:val="af"/>
          </w:rPr>
          <w:t>采购</w:t>
        </w:r>
        <w:r w:rsidR="007F0FCF">
          <w:rPr>
            <w:rStyle w:val="af"/>
          </w:rPr>
          <w:t>邀请函</w:t>
        </w:r>
        <w:r w:rsidR="007F0FCF">
          <w:tab/>
        </w:r>
        <w:r>
          <w:fldChar w:fldCharType="begin"/>
        </w:r>
        <w:r w:rsidR="007F0FCF">
          <w:instrText xml:space="preserve"> PAGEREF _Toc52013185 \h </w:instrText>
        </w:r>
        <w:r>
          <w:fldChar w:fldCharType="separate"/>
        </w:r>
        <w:r w:rsidR="007F0FCF">
          <w:t>1</w:t>
        </w:r>
        <w:r>
          <w:fldChar w:fldCharType="end"/>
        </w:r>
      </w:hyperlink>
    </w:p>
    <w:p w:rsidR="00B03DD2" w:rsidRDefault="00412FBE">
      <w:pPr>
        <w:pStyle w:val="10"/>
        <w:tabs>
          <w:tab w:val="right" w:leader="dot" w:pos="8296"/>
        </w:tabs>
        <w:rPr>
          <w:rFonts w:asciiTheme="minorHAnsi" w:eastAsiaTheme="minorEastAsia" w:hAnsiTheme="minorHAnsi" w:cstheme="minorBidi"/>
          <w:szCs w:val="22"/>
        </w:rPr>
      </w:pPr>
      <w:hyperlink w:anchor="_Toc52013186" w:history="1">
        <w:r w:rsidR="007F0FCF">
          <w:rPr>
            <w:rStyle w:val="af"/>
          </w:rPr>
          <w:t>第二部分</w:t>
        </w:r>
        <w:r w:rsidR="007F0FCF">
          <w:rPr>
            <w:rStyle w:val="af"/>
          </w:rPr>
          <w:t xml:space="preserve">  </w:t>
        </w:r>
        <w:r w:rsidR="00724080">
          <w:rPr>
            <w:rStyle w:val="af"/>
          </w:rPr>
          <w:t>采购</w:t>
        </w:r>
        <w:r w:rsidR="007F0FCF">
          <w:rPr>
            <w:rStyle w:val="af"/>
          </w:rPr>
          <w:t>项目要求</w:t>
        </w:r>
        <w:r w:rsidR="007F0FCF">
          <w:tab/>
        </w:r>
        <w:r>
          <w:fldChar w:fldCharType="begin"/>
        </w:r>
        <w:r w:rsidR="007F0FCF">
          <w:instrText xml:space="preserve"> PAGEREF _Toc52013186 \h </w:instrText>
        </w:r>
        <w:r>
          <w:fldChar w:fldCharType="separate"/>
        </w:r>
        <w:r w:rsidR="007F0FCF">
          <w:t>4</w:t>
        </w:r>
        <w:r>
          <w:fldChar w:fldCharType="end"/>
        </w:r>
      </w:hyperlink>
    </w:p>
    <w:p w:rsidR="00B03DD2" w:rsidRDefault="00412FBE">
      <w:pPr>
        <w:pStyle w:val="20"/>
        <w:tabs>
          <w:tab w:val="right" w:leader="dot" w:pos="8296"/>
        </w:tabs>
        <w:rPr>
          <w:rFonts w:asciiTheme="minorHAnsi" w:eastAsiaTheme="minorEastAsia" w:hAnsiTheme="minorHAnsi" w:cstheme="minorBidi"/>
          <w:szCs w:val="22"/>
        </w:rPr>
      </w:pPr>
      <w:hyperlink w:anchor="_Toc52013187" w:history="1">
        <w:r w:rsidR="007F0FCF">
          <w:rPr>
            <w:rStyle w:val="af"/>
            <w:rFonts w:asciiTheme="minorEastAsia" w:hAnsiTheme="minorEastAsia"/>
          </w:rPr>
          <w:t>一、商务要求</w:t>
        </w:r>
        <w:r w:rsidR="007F0FCF">
          <w:tab/>
        </w:r>
        <w:r>
          <w:fldChar w:fldCharType="begin"/>
        </w:r>
        <w:r w:rsidR="007F0FCF">
          <w:instrText xml:space="preserve"> PAGEREF _Toc52013187 \h </w:instrText>
        </w:r>
        <w:r>
          <w:fldChar w:fldCharType="separate"/>
        </w:r>
        <w:r w:rsidR="007F0FCF">
          <w:t>4</w:t>
        </w:r>
        <w:r>
          <w:fldChar w:fldCharType="end"/>
        </w:r>
      </w:hyperlink>
    </w:p>
    <w:p w:rsidR="00B03DD2" w:rsidRDefault="00412FBE">
      <w:pPr>
        <w:pStyle w:val="20"/>
        <w:tabs>
          <w:tab w:val="right" w:leader="dot" w:pos="8296"/>
        </w:tabs>
        <w:rPr>
          <w:rFonts w:asciiTheme="minorHAnsi" w:eastAsiaTheme="minorEastAsia" w:hAnsiTheme="minorHAnsi" w:cstheme="minorBidi"/>
          <w:szCs w:val="22"/>
        </w:rPr>
      </w:pPr>
      <w:hyperlink w:anchor="_Toc52013188" w:history="1">
        <w:r w:rsidR="007F0FCF">
          <w:rPr>
            <w:rStyle w:val="af"/>
            <w:rFonts w:asciiTheme="minorEastAsia" w:hAnsiTheme="minorEastAsia"/>
          </w:rPr>
          <w:t>二、技术要求</w:t>
        </w:r>
        <w:r w:rsidR="007F0FCF">
          <w:tab/>
        </w:r>
        <w:r>
          <w:fldChar w:fldCharType="begin"/>
        </w:r>
        <w:r w:rsidR="007F0FCF">
          <w:instrText xml:space="preserve"> PAGEREF _Toc52013188 \h </w:instrText>
        </w:r>
        <w:r>
          <w:fldChar w:fldCharType="separate"/>
        </w:r>
        <w:r w:rsidR="007F0FCF">
          <w:t>5</w:t>
        </w:r>
        <w:r>
          <w:fldChar w:fldCharType="end"/>
        </w:r>
      </w:hyperlink>
    </w:p>
    <w:p w:rsidR="00B03DD2" w:rsidRDefault="00412FBE">
      <w:pPr>
        <w:pStyle w:val="20"/>
        <w:tabs>
          <w:tab w:val="right" w:leader="dot" w:pos="8296"/>
        </w:tabs>
        <w:rPr>
          <w:rFonts w:asciiTheme="minorHAnsi" w:eastAsiaTheme="minorEastAsia" w:hAnsiTheme="minorHAnsi" w:cstheme="minorBidi"/>
          <w:szCs w:val="22"/>
        </w:rPr>
      </w:pPr>
      <w:hyperlink w:anchor="_Toc52013189" w:history="1">
        <w:r w:rsidR="007F0FCF">
          <w:rPr>
            <w:rStyle w:val="af"/>
            <w:rFonts w:asciiTheme="minorEastAsia" w:hAnsiTheme="minorEastAsia"/>
          </w:rPr>
          <w:t>三、</w:t>
        </w:r>
        <w:r w:rsidR="00724080">
          <w:rPr>
            <w:rStyle w:val="af"/>
            <w:rFonts w:asciiTheme="minorEastAsia" w:hAnsiTheme="minorEastAsia"/>
          </w:rPr>
          <w:t>采购</w:t>
        </w:r>
        <w:r w:rsidR="007F0FCF">
          <w:rPr>
            <w:rStyle w:val="af"/>
            <w:rFonts w:asciiTheme="minorEastAsia" w:hAnsiTheme="minorEastAsia"/>
          </w:rPr>
          <w:t>程序</w:t>
        </w:r>
        <w:r w:rsidR="007F0FCF">
          <w:tab/>
        </w:r>
        <w:r>
          <w:fldChar w:fldCharType="begin"/>
        </w:r>
        <w:r w:rsidR="007F0FCF">
          <w:instrText xml:space="preserve"> PAGEREF _Toc52013189 \h </w:instrText>
        </w:r>
        <w:r>
          <w:fldChar w:fldCharType="separate"/>
        </w:r>
        <w:r w:rsidR="007F0FCF">
          <w:t>6</w:t>
        </w:r>
        <w:r>
          <w:fldChar w:fldCharType="end"/>
        </w:r>
      </w:hyperlink>
    </w:p>
    <w:p w:rsidR="00B03DD2" w:rsidRDefault="00412FBE">
      <w:pPr>
        <w:pStyle w:val="20"/>
        <w:tabs>
          <w:tab w:val="right" w:leader="dot" w:pos="8296"/>
        </w:tabs>
        <w:rPr>
          <w:rFonts w:asciiTheme="minorHAnsi" w:eastAsiaTheme="minorEastAsia" w:hAnsiTheme="minorHAnsi" w:cstheme="minorBidi"/>
          <w:szCs w:val="22"/>
        </w:rPr>
      </w:pPr>
      <w:hyperlink w:anchor="_Toc52013190" w:history="1">
        <w:r w:rsidR="007F0FCF">
          <w:rPr>
            <w:rStyle w:val="af"/>
            <w:rFonts w:asciiTheme="minorEastAsia" w:hAnsiTheme="minorEastAsia"/>
          </w:rPr>
          <w:t>四、评审方法及评标标准</w:t>
        </w:r>
        <w:r w:rsidR="007F0FCF">
          <w:tab/>
        </w:r>
        <w:r>
          <w:fldChar w:fldCharType="begin"/>
        </w:r>
        <w:r w:rsidR="007F0FCF">
          <w:instrText xml:space="preserve"> PAGEREF _Toc52013190 \h </w:instrText>
        </w:r>
        <w:r>
          <w:fldChar w:fldCharType="separate"/>
        </w:r>
        <w:r w:rsidR="007F0FCF">
          <w:t>8</w:t>
        </w:r>
        <w:r>
          <w:fldChar w:fldCharType="end"/>
        </w:r>
      </w:hyperlink>
    </w:p>
    <w:p w:rsidR="00B03DD2" w:rsidRDefault="00412FBE">
      <w:pPr>
        <w:pStyle w:val="20"/>
        <w:tabs>
          <w:tab w:val="right" w:leader="dot" w:pos="8296"/>
        </w:tabs>
        <w:rPr>
          <w:rFonts w:asciiTheme="minorHAnsi" w:eastAsiaTheme="minorEastAsia" w:hAnsiTheme="minorHAnsi" w:cstheme="minorBidi"/>
          <w:szCs w:val="22"/>
        </w:rPr>
      </w:pPr>
      <w:hyperlink w:anchor="_Toc52013191" w:history="1">
        <w:r w:rsidR="007F0FCF" w:rsidRPr="007F4D1A">
          <w:rPr>
            <w:rStyle w:val="af"/>
            <w:rFonts w:ascii="宋体" w:hAnsi="宋体"/>
            <w:b/>
          </w:rPr>
          <w:t>五、项目需求书</w:t>
        </w:r>
        <w:r w:rsidR="007F0FCF">
          <w:tab/>
        </w:r>
        <w:r>
          <w:fldChar w:fldCharType="begin"/>
        </w:r>
        <w:r w:rsidR="007F0FCF">
          <w:instrText xml:space="preserve"> PAGEREF _Toc52013191 \h </w:instrText>
        </w:r>
        <w:r>
          <w:fldChar w:fldCharType="separate"/>
        </w:r>
        <w:r w:rsidR="007F0FCF">
          <w:t>11</w:t>
        </w:r>
        <w:r>
          <w:fldChar w:fldCharType="end"/>
        </w:r>
      </w:hyperlink>
    </w:p>
    <w:p w:rsidR="00B03DD2" w:rsidRDefault="00412FBE">
      <w:pPr>
        <w:pStyle w:val="10"/>
        <w:tabs>
          <w:tab w:val="right" w:leader="dot" w:pos="8296"/>
        </w:tabs>
        <w:rPr>
          <w:rFonts w:asciiTheme="minorHAnsi" w:eastAsiaTheme="minorEastAsia" w:hAnsiTheme="minorHAnsi" w:cstheme="minorBidi"/>
          <w:szCs w:val="22"/>
        </w:rPr>
      </w:pPr>
      <w:hyperlink w:anchor="_Toc52013192" w:history="1">
        <w:r w:rsidR="007F0FCF">
          <w:rPr>
            <w:rStyle w:val="af"/>
          </w:rPr>
          <w:t>第三部分</w:t>
        </w:r>
        <w:r w:rsidR="007F0FCF">
          <w:rPr>
            <w:rStyle w:val="af"/>
          </w:rPr>
          <w:t xml:space="preserve">  </w:t>
        </w:r>
        <w:r w:rsidR="00724080">
          <w:rPr>
            <w:rStyle w:val="af"/>
          </w:rPr>
          <w:t>采购</w:t>
        </w:r>
        <w:r w:rsidR="007F0FCF">
          <w:rPr>
            <w:rStyle w:val="af"/>
          </w:rPr>
          <w:t>须知</w:t>
        </w:r>
        <w:r w:rsidR="007F0FCF">
          <w:tab/>
        </w:r>
        <w:r>
          <w:fldChar w:fldCharType="begin"/>
        </w:r>
        <w:r w:rsidR="007F0FCF">
          <w:instrText xml:space="preserve"> PAGEREF _Toc52013192 \h </w:instrText>
        </w:r>
        <w:r>
          <w:fldChar w:fldCharType="separate"/>
        </w:r>
        <w:r w:rsidR="007F0FCF">
          <w:t>13</w:t>
        </w:r>
        <w:r>
          <w:fldChar w:fldCharType="end"/>
        </w:r>
      </w:hyperlink>
    </w:p>
    <w:p w:rsidR="00B03DD2" w:rsidRDefault="00412FBE">
      <w:pPr>
        <w:pStyle w:val="10"/>
        <w:tabs>
          <w:tab w:val="right" w:leader="dot" w:pos="8296"/>
        </w:tabs>
        <w:rPr>
          <w:rFonts w:asciiTheme="minorHAnsi" w:eastAsiaTheme="minorEastAsia" w:hAnsiTheme="minorHAnsi" w:cstheme="minorBidi"/>
          <w:szCs w:val="22"/>
        </w:rPr>
      </w:pPr>
      <w:hyperlink w:anchor="_Toc52013193" w:history="1">
        <w:r w:rsidR="007F0FCF">
          <w:rPr>
            <w:rStyle w:val="af"/>
          </w:rPr>
          <w:t>第四部分</w:t>
        </w:r>
        <w:r w:rsidR="007F0FCF">
          <w:rPr>
            <w:rStyle w:val="af"/>
          </w:rPr>
          <w:t xml:space="preserve">  </w:t>
        </w:r>
        <w:r w:rsidR="007F0FCF">
          <w:rPr>
            <w:rStyle w:val="af"/>
          </w:rPr>
          <w:t>合同范本</w:t>
        </w:r>
        <w:r w:rsidR="007F0FCF">
          <w:tab/>
        </w:r>
        <w:r>
          <w:fldChar w:fldCharType="begin"/>
        </w:r>
        <w:r w:rsidR="007F0FCF">
          <w:instrText xml:space="preserve"> PAGEREF _Toc52013193 \h </w:instrText>
        </w:r>
        <w:r>
          <w:fldChar w:fldCharType="separate"/>
        </w:r>
        <w:r w:rsidR="007F0FCF">
          <w:t>28</w:t>
        </w:r>
        <w:r>
          <w:fldChar w:fldCharType="end"/>
        </w:r>
      </w:hyperlink>
    </w:p>
    <w:p w:rsidR="00B03DD2" w:rsidRDefault="00412FBE">
      <w:pPr>
        <w:pStyle w:val="10"/>
        <w:tabs>
          <w:tab w:val="right" w:leader="dot" w:pos="8296"/>
        </w:tabs>
        <w:rPr>
          <w:rFonts w:asciiTheme="minorHAnsi" w:eastAsiaTheme="minorEastAsia" w:hAnsiTheme="minorHAnsi" w:cstheme="minorBidi"/>
          <w:szCs w:val="22"/>
        </w:rPr>
      </w:pPr>
      <w:hyperlink w:anchor="_Toc52013194" w:history="1">
        <w:r w:rsidR="007F0FCF">
          <w:rPr>
            <w:rStyle w:val="af"/>
          </w:rPr>
          <w:t>第五部分</w:t>
        </w:r>
        <w:r w:rsidR="007F0FCF">
          <w:rPr>
            <w:rStyle w:val="af"/>
          </w:rPr>
          <w:t xml:space="preserve">  </w:t>
        </w:r>
        <w:r w:rsidR="007F0FCF">
          <w:rPr>
            <w:rStyle w:val="af"/>
          </w:rPr>
          <w:t>天津工业大学自动售卖机投放点管理规定</w:t>
        </w:r>
        <w:r w:rsidR="007F0FCF">
          <w:tab/>
        </w:r>
        <w:r>
          <w:fldChar w:fldCharType="begin"/>
        </w:r>
        <w:r w:rsidR="007F0FCF">
          <w:instrText xml:space="preserve"> PAGEREF _Toc52013194 \h </w:instrText>
        </w:r>
        <w:r>
          <w:fldChar w:fldCharType="separate"/>
        </w:r>
        <w:r w:rsidR="007F0FCF">
          <w:t>34</w:t>
        </w:r>
        <w:r>
          <w:fldChar w:fldCharType="end"/>
        </w:r>
      </w:hyperlink>
    </w:p>
    <w:p w:rsidR="00B03DD2" w:rsidRDefault="00412FBE">
      <w:pPr>
        <w:pStyle w:val="10"/>
        <w:tabs>
          <w:tab w:val="right" w:leader="dot" w:pos="8296"/>
        </w:tabs>
        <w:rPr>
          <w:rFonts w:asciiTheme="minorHAnsi" w:eastAsiaTheme="minorEastAsia" w:hAnsiTheme="minorHAnsi" w:cstheme="minorBidi"/>
          <w:szCs w:val="22"/>
        </w:rPr>
      </w:pPr>
      <w:hyperlink w:anchor="_Toc52013195" w:history="1">
        <w:r w:rsidR="007F0FCF">
          <w:rPr>
            <w:rStyle w:val="af"/>
          </w:rPr>
          <w:t>第六部分</w:t>
        </w:r>
        <w:r w:rsidR="007F0FCF">
          <w:rPr>
            <w:rStyle w:val="af"/>
          </w:rPr>
          <w:t xml:space="preserve">  </w:t>
        </w:r>
        <w:r w:rsidR="007F0FCF">
          <w:rPr>
            <w:rStyle w:val="af"/>
          </w:rPr>
          <w:t>响应文件格式</w:t>
        </w:r>
        <w:r w:rsidR="007F0FCF">
          <w:tab/>
        </w:r>
        <w:r>
          <w:fldChar w:fldCharType="begin"/>
        </w:r>
        <w:r w:rsidR="007F0FCF">
          <w:instrText xml:space="preserve"> PAGEREF _Toc52013195 \h </w:instrText>
        </w:r>
        <w:r>
          <w:fldChar w:fldCharType="separate"/>
        </w:r>
        <w:r w:rsidR="007F0FCF">
          <w:t>35</w:t>
        </w:r>
        <w:r>
          <w:fldChar w:fldCharType="end"/>
        </w:r>
      </w:hyperlink>
    </w:p>
    <w:p w:rsidR="00B03DD2" w:rsidRDefault="00412FBE">
      <w:pPr>
        <w:pStyle w:val="a5"/>
        <w:ind w:firstLine="0"/>
        <w:rPr>
          <w:rFonts w:hAnsi="宋体" w:hint="default"/>
          <w:b/>
          <w:color w:val="auto"/>
        </w:rPr>
        <w:sectPr w:rsidR="00B03DD2">
          <w:pgSz w:w="11906" w:h="16838"/>
          <w:pgMar w:top="1440" w:right="1800" w:bottom="1440" w:left="1800" w:header="851" w:footer="992" w:gutter="0"/>
          <w:cols w:space="425"/>
          <w:docGrid w:type="lines" w:linePitch="312"/>
        </w:sectPr>
      </w:pPr>
      <w:r>
        <w:rPr>
          <w:rFonts w:asciiTheme="minorEastAsia" w:eastAsiaTheme="minorEastAsia" w:hAnsiTheme="minorEastAsia" w:cstheme="minorEastAsia" w:hint="default"/>
          <w:color w:val="FF0000"/>
          <w:szCs w:val="24"/>
        </w:rPr>
        <w:fldChar w:fldCharType="end"/>
      </w:r>
    </w:p>
    <w:p w:rsidR="00B03DD2" w:rsidRDefault="007F0FCF">
      <w:pPr>
        <w:pStyle w:val="1"/>
        <w:spacing w:line="500" w:lineRule="exact"/>
      </w:pPr>
      <w:bookmarkStart w:id="0" w:name="_Toc9379"/>
      <w:bookmarkStart w:id="1" w:name="_Toc500798593"/>
      <w:bookmarkStart w:id="2" w:name="_Toc52013185"/>
      <w:r>
        <w:rPr>
          <w:rFonts w:hint="eastAsia"/>
        </w:rPr>
        <w:lastRenderedPageBreak/>
        <w:t>第一部分</w:t>
      </w:r>
      <w:r>
        <w:rPr>
          <w:rFonts w:hint="eastAsia"/>
        </w:rPr>
        <w:t xml:space="preserve">  </w:t>
      </w:r>
      <w:r w:rsidR="00724080">
        <w:rPr>
          <w:rFonts w:hint="eastAsia"/>
        </w:rPr>
        <w:t>采购</w:t>
      </w:r>
      <w:r>
        <w:rPr>
          <w:rFonts w:hint="eastAsia"/>
        </w:rPr>
        <w:t>邀请函</w:t>
      </w:r>
      <w:bookmarkEnd w:id="0"/>
      <w:bookmarkEnd w:id="1"/>
      <w:bookmarkEnd w:id="2"/>
    </w:p>
    <w:p w:rsidR="00B03DD2" w:rsidRDefault="007F0FCF">
      <w:pPr>
        <w:snapToGrid w:val="0"/>
        <w:spacing w:after="0" w:line="520" w:lineRule="exact"/>
        <w:ind w:firstLineChars="200" w:firstLine="480"/>
        <w:rPr>
          <w:rFonts w:ascii="宋体" w:hAnsi="宋体" w:cs="宋体"/>
          <w:sz w:val="24"/>
        </w:rPr>
      </w:pPr>
      <w:r>
        <w:rPr>
          <w:rFonts w:ascii="宋体" w:hAnsi="宋体" w:cs="宋体" w:hint="eastAsia"/>
          <w:sz w:val="24"/>
        </w:rPr>
        <w:t>天津工业大学以</w:t>
      </w:r>
      <w:r w:rsidR="0011067F">
        <w:rPr>
          <w:rFonts w:ascii="宋体" w:hAnsi="宋体" w:cs="宋体" w:hint="eastAsia"/>
          <w:sz w:val="24"/>
        </w:rPr>
        <w:t>公开采购</w:t>
      </w:r>
      <w:r>
        <w:rPr>
          <w:rFonts w:ascii="宋体" w:hAnsi="宋体" w:cs="宋体"/>
          <w:sz w:val="24"/>
        </w:rPr>
        <w:t>方式</w:t>
      </w:r>
      <w:r>
        <w:rPr>
          <w:rFonts w:ascii="宋体" w:hAnsi="宋体" w:cs="宋体" w:hint="eastAsia"/>
          <w:sz w:val="24"/>
        </w:rPr>
        <w:t>就</w:t>
      </w:r>
      <w:r>
        <w:rPr>
          <w:rFonts w:ascii="宋体" w:hAnsi="宋体" w:cs="宋体" w:hint="eastAsia"/>
          <w:sz w:val="24"/>
          <w:u w:val="single"/>
        </w:rPr>
        <w:t>天津工业大学校内自动售卖机投放项目</w:t>
      </w:r>
      <w:r>
        <w:rPr>
          <w:rFonts w:ascii="宋体" w:hAnsi="宋体" w:cs="宋体" w:hint="eastAsia"/>
          <w:sz w:val="24"/>
        </w:rPr>
        <w:t>实施采购，现欢迎合格的供应商参加</w:t>
      </w:r>
      <w:r w:rsidR="0011067F">
        <w:rPr>
          <w:rFonts w:ascii="宋体" w:hAnsi="宋体" w:cs="宋体" w:hint="eastAsia"/>
          <w:sz w:val="24"/>
        </w:rPr>
        <w:t>竞争</w:t>
      </w:r>
      <w:r>
        <w:rPr>
          <w:rFonts w:ascii="宋体" w:hAnsi="宋体" w:cs="宋体"/>
          <w:sz w:val="24"/>
        </w:rPr>
        <w:t>。</w:t>
      </w:r>
    </w:p>
    <w:p w:rsidR="00B03DD2" w:rsidRDefault="007F0FCF">
      <w:pPr>
        <w:snapToGrid w:val="0"/>
        <w:spacing w:after="0" w:line="520" w:lineRule="exact"/>
        <w:ind w:firstLineChars="200" w:firstLine="480"/>
        <w:rPr>
          <w:rFonts w:ascii="宋体" w:hAnsi="宋体" w:cs="宋体"/>
          <w:sz w:val="24"/>
        </w:rPr>
      </w:pPr>
      <w:bookmarkStart w:id="3" w:name="_Toc28480"/>
      <w:r>
        <w:rPr>
          <w:rFonts w:ascii="宋体" w:hAnsi="宋体" w:cs="宋体" w:hint="eastAsia"/>
          <w:sz w:val="24"/>
        </w:rPr>
        <w:t>一、项目名称及编号</w:t>
      </w:r>
      <w:bookmarkEnd w:id="3"/>
    </w:p>
    <w:p w:rsidR="00B03DD2" w:rsidRDefault="007F0FCF">
      <w:pPr>
        <w:snapToGrid w:val="0"/>
        <w:spacing w:after="0" w:line="520" w:lineRule="exact"/>
        <w:ind w:firstLineChars="200" w:firstLine="480"/>
        <w:rPr>
          <w:rFonts w:ascii="宋体" w:hAnsi="宋体" w:cs="宋体"/>
          <w:sz w:val="24"/>
        </w:rPr>
      </w:pPr>
      <w:r>
        <w:rPr>
          <w:rFonts w:ascii="宋体" w:hAnsi="宋体" w:cs="宋体" w:hint="eastAsia"/>
          <w:sz w:val="24"/>
        </w:rPr>
        <w:t>（一）项目名称：天津工业大学校内自动售卖机投放项目</w:t>
      </w:r>
    </w:p>
    <w:p w:rsidR="00B03DD2" w:rsidRDefault="007F0FCF">
      <w:pPr>
        <w:snapToGrid w:val="0"/>
        <w:spacing w:after="0" w:line="520" w:lineRule="exact"/>
        <w:ind w:firstLineChars="200" w:firstLine="480"/>
        <w:rPr>
          <w:rFonts w:ascii="宋体" w:hAnsi="宋体" w:cs="宋体"/>
          <w:sz w:val="24"/>
        </w:rPr>
      </w:pPr>
      <w:r>
        <w:rPr>
          <w:rFonts w:ascii="宋体" w:hAnsi="宋体" w:cs="宋体" w:hint="eastAsia"/>
          <w:sz w:val="24"/>
        </w:rPr>
        <w:t>（二）项目编号：TGU-2020-FCC-01</w:t>
      </w:r>
    </w:p>
    <w:p w:rsidR="00B03DD2" w:rsidRDefault="007F0FCF">
      <w:pPr>
        <w:snapToGrid w:val="0"/>
        <w:spacing w:after="0" w:line="520" w:lineRule="exact"/>
        <w:ind w:firstLineChars="200" w:firstLine="480"/>
        <w:rPr>
          <w:rFonts w:ascii="宋体" w:hAnsi="宋体" w:cs="宋体"/>
          <w:sz w:val="24"/>
        </w:rPr>
      </w:pPr>
      <w:bookmarkStart w:id="4" w:name="_Toc4174"/>
      <w:r>
        <w:rPr>
          <w:rFonts w:ascii="宋体" w:hAnsi="宋体" w:cs="宋体" w:hint="eastAsia"/>
          <w:sz w:val="24"/>
        </w:rPr>
        <w:t>二、项目内容</w:t>
      </w:r>
      <w:bookmarkEnd w:id="4"/>
    </w:p>
    <w:p w:rsidR="00B03DD2" w:rsidRDefault="007F0FCF">
      <w:pPr>
        <w:snapToGrid w:val="0"/>
        <w:spacing w:after="0" w:line="520" w:lineRule="exact"/>
        <w:ind w:firstLineChars="200" w:firstLine="480"/>
        <w:rPr>
          <w:rFonts w:ascii="宋体" w:hAnsi="宋体" w:cs="宋体"/>
          <w:sz w:val="24"/>
        </w:rPr>
      </w:pPr>
      <w:bookmarkStart w:id="5" w:name="_Toc15010"/>
      <w:r>
        <w:rPr>
          <w:rFonts w:ascii="宋体" w:hAnsi="宋体" w:cs="宋体" w:hint="eastAsia"/>
          <w:sz w:val="24"/>
        </w:rPr>
        <w:t>天津工业大学校内自动售卖机投放，成交供应商与学校商定自动售卖机摆放地点并如期投放后取得本项目的经营权，项目所有设备费用、设备安置费用与风险、运营投资和系统</w:t>
      </w:r>
      <w:proofErr w:type="gramStart"/>
      <w:r>
        <w:rPr>
          <w:rFonts w:ascii="宋体" w:hAnsi="宋体" w:cs="宋体" w:hint="eastAsia"/>
          <w:sz w:val="24"/>
        </w:rPr>
        <w:t>运经营</w:t>
      </w:r>
      <w:proofErr w:type="gramEnd"/>
      <w:r>
        <w:rPr>
          <w:rFonts w:ascii="宋体" w:hAnsi="宋体" w:cs="宋体" w:hint="eastAsia"/>
          <w:sz w:val="24"/>
        </w:rPr>
        <w:t>维护管理的费用与风险均</w:t>
      </w:r>
      <w:proofErr w:type="gramStart"/>
      <w:r>
        <w:rPr>
          <w:rFonts w:ascii="宋体" w:hAnsi="宋体" w:cs="宋体" w:hint="eastAsia"/>
          <w:sz w:val="24"/>
        </w:rPr>
        <w:t>由成交</w:t>
      </w:r>
      <w:proofErr w:type="gramEnd"/>
      <w:r>
        <w:rPr>
          <w:rFonts w:ascii="宋体" w:hAnsi="宋体" w:cs="宋体" w:hint="eastAsia"/>
          <w:sz w:val="24"/>
        </w:rPr>
        <w:t>供应商承担。详见“项目需求书”。</w:t>
      </w:r>
    </w:p>
    <w:p w:rsidR="00B03DD2" w:rsidRDefault="007F0FCF">
      <w:pPr>
        <w:snapToGrid w:val="0"/>
        <w:spacing w:after="0" w:line="520" w:lineRule="exact"/>
        <w:ind w:firstLineChars="200" w:firstLine="480"/>
        <w:rPr>
          <w:rFonts w:ascii="宋体" w:hAnsi="宋体" w:cs="宋体"/>
          <w:sz w:val="24"/>
        </w:rPr>
      </w:pPr>
      <w:r>
        <w:rPr>
          <w:rFonts w:ascii="宋体" w:hAnsi="宋体" w:cs="宋体" w:hint="eastAsia"/>
          <w:sz w:val="24"/>
        </w:rPr>
        <w:t>三、项目预算</w:t>
      </w:r>
      <w:bookmarkEnd w:id="5"/>
    </w:p>
    <w:p w:rsidR="00B03DD2" w:rsidRDefault="007F0FCF">
      <w:pPr>
        <w:pStyle w:val="Default"/>
        <w:spacing w:line="520" w:lineRule="exact"/>
        <w:ind w:firstLineChars="200" w:firstLine="480"/>
        <w:jc w:val="both"/>
        <w:rPr>
          <w:rFonts w:asciiTheme="minorEastAsia" w:eastAsiaTheme="minorEastAsia" w:hAnsiTheme="minorEastAsia" w:cs="Times New Roman"/>
          <w:color w:val="FF0000"/>
        </w:rPr>
      </w:pPr>
      <w:bookmarkStart w:id="6" w:name="_Toc8862"/>
      <w:r>
        <w:rPr>
          <w:rFonts w:asciiTheme="minorEastAsia" w:eastAsiaTheme="minorEastAsia" w:hAnsiTheme="minorEastAsia" w:cs="Times New Roman" w:hint="eastAsia"/>
          <w:color w:val="auto"/>
        </w:rPr>
        <w:t>人民币：</w:t>
      </w:r>
      <w:r>
        <w:rPr>
          <w:rFonts w:ascii="宋体" w:eastAsiaTheme="minorEastAsia" w:hAnsi="宋体" w:cs="宋体" w:hint="eastAsia"/>
          <w:color w:val="auto"/>
        </w:rPr>
        <w:t>无预算</w:t>
      </w:r>
    </w:p>
    <w:p w:rsidR="00B03DD2" w:rsidRDefault="007F0FCF">
      <w:pPr>
        <w:snapToGrid w:val="0"/>
        <w:spacing w:after="0" w:line="520" w:lineRule="exact"/>
        <w:ind w:firstLineChars="200" w:firstLine="480"/>
        <w:rPr>
          <w:rFonts w:ascii="宋体" w:hAnsi="宋体" w:cs="宋体"/>
          <w:sz w:val="24"/>
        </w:rPr>
      </w:pPr>
      <w:bookmarkStart w:id="7" w:name="_Toc18288"/>
      <w:bookmarkEnd w:id="6"/>
      <w:r>
        <w:rPr>
          <w:rFonts w:ascii="宋体" w:hAnsi="宋体" w:cs="宋体" w:hint="eastAsia"/>
          <w:sz w:val="24"/>
        </w:rPr>
        <w:t>四、</w:t>
      </w:r>
      <w:proofErr w:type="gramStart"/>
      <w:r>
        <w:rPr>
          <w:rFonts w:ascii="宋体" w:hAnsi="宋体" w:cs="宋体" w:hint="eastAsia"/>
          <w:sz w:val="24"/>
        </w:rPr>
        <w:t>投租人</w:t>
      </w:r>
      <w:proofErr w:type="gramEnd"/>
      <w:r>
        <w:rPr>
          <w:rFonts w:ascii="宋体" w:hAnsi="宋体" w:cs="宋体" w:hint="eastAsia"/>
          <w:sz w:val="24"/>
        </w:rPr>
        <w:t>实质性资格要求</w:t>
      </w:r>
      <w:bookmarkEnd w:id="7"/>
    </w:p>
    <w:p w:rsidR="00B03DD2" w:rsidRDefault="007F0FCF">
      <w:pPr>
        <w:snapToGrid w:val="0"/>
        <w:spacing w:after="0" w:line="520" w:lineRule="exact"/>
        <w:ind w:firstLineChars="200" w:firstLine="480"/>
        <w:contextualSpacing/>
        <w:rPr>
          <w:rFonts w:asciiTheme="minorEastAsia" w:eastAsiaTheme="minorEastAsia" w:hAnsiTheme="minorEastAsia" w:cs="宋体"/>
          <w:color w:val="000000"/>
          <w:sz w:val="24"/>
        </w:rPr>
      </w:pPr>
      <w:bookmarkStart w:id="8" w:name="_Toc19865"/>
      <w:r>
        <w:rPr>
          <w:rFonts w:asciiTheme="minorEastAsia" w:eastAsiaTheme="minorEastAsia" w:hAnsiTheme="minorEastAsia" w:cs="宋体" w:hint="eastAsia"/>
          <w:sz w:val="24"/>
        </w:rPr>
        <w:t>（一）</w:t>
      </w:r>
      <w:r>
        <w:rPr>
          <w:rFonts w:asciiTheme="minorEastAsia" w:eastAsiaTheme="minorEastAsia" w:hAnsiTheme="minorEastAsia" w:cs="宋体" w:hint="eastAsia"/>
          <w:color w:val="000000"/>
          <w:sz w:val="24"/>
        </w:rPr>
        <w:t>营业执照副本或事业单位法人证书或民办非企业单位登记证书或社会团体法人登记证书或基金会法人登记证书，提供复印件加盖公章。</w:t>
      </w:r>
    </w:p>
    <w:p w:rsidR="00B03DD2" w:rsidRDefault="007F0FCF">
      <w:pPr>
        <w:snapToGrid w:val="0"/>
        <w:spacing w:after="0" w:line="520" w:lineRule="exact"/>
        <w:ind w:firstLineChars="200" w:firstLine="480"/>
        <w:contextualSpacing/>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（二）提供20</w:t>
      </w:r>
      <w:r w:rsidR="0011067F">
        <w:rPr>
          <w:rFonts w:asciiTheme="minorEastAsia" w:eastAsiaTheme="minorEastAsia" w:hAnsiTheme="minorEastAsia" w:cs="宋体" w:hint="eastAsia"/>
          <w:color w:val="000000"/>
          <w:sz w:val="24"/>
        </w:rPr>
        <w:t>20</w:t>
      </w:r>
      <w:r>
        <w:rPr>
          <w:rFonts w:asciiTheme="minorEastAsia" w:eastAsiaTheme="minorEastAsia" w:hAnsiTheme="minorEastAsia" w:cs="宋体" w:hint="eastAsia"/>
          <w:color w:val="000000"/>
          <w:sz w:val="24"/>
        </w:rPr>
        <w:t>年度经会计师事务所审计的企业财务报告（含报表）或近半年内由银行出具的资信证明。</w:t>
      </w:r>
    </w:p>
    <w:p w:rsidR="00B03DD2" w:rsidRDefault="007F0FCF">
      <w:pPr>
        <w:snapToGrid w:val="0"/>
        <w:spacing w:after="0" w:line="520" w:lineRule="exact"/>
        <w:ind w:firstLineChars="200" w:firstLine="480"/>
        <w:rPr>
          <w:rFonts w:asciiTheme="minorEastAsia" w:eastAsiaTheme="minorEastAsia" w:hAnsiTheme="minorEastAsia" w:cs="宋体"/>
          <w:color w:val="FF0000"/>
          <w:sz w:val="24"/>
        </w:rPr>
      </w:pPr>
      <w:r>
        <w:rPr>
          <w:rFonts w:asciiTheme="minorEastAsia" w:eastAsiaTheme="minorEastAsia" w:hAnsiTheme="minorEastAsia" w:cs="宋体" w:hint="eastAsia"/>
          <w:sz w:val="24"/>
        </w:rPr>
        <w:t>（三）202</w:t>
      </w:r>
      <w:r w:rsidR="0011067F">
        <w:rPr>
          <w:rFonts w:asciiTheme="minorEastAsia" w:eastAsiaTheme="minorEastAsia" w:hAnsiTheme="minorEastAsia" w:cs="宋体" w:hint="eastAsia"/>
          <w:sz w:val="24"/>
        </w:rPr>
        <w:t>1</w:t>
      </w:r>
      <w:r>
        <w:rPr>
          <w:rFonts w:asciiTheme="minorEastAsia" w:eastAsiaTheme="minorEastAsia" w:hAnsiTheme="minorEastAsia" w:cs="宋体" w:hint="eastAsia"/>
          <w:sz w:val="24"/>
        </w:rPr>
        <w:t>年任意一个月的</w:t>
      </w:r>
      <w:r>
        <w:rPr>
          <w:rFonts w:asciiTheme="minorEastAsia" w:eastAsiaTheme="minorEastAsia" w:hAnsiTheme="minorEastAsia" w:cs="宋体" w:hint="eastAsia"/>
          <w:color w:val="000000"/>
          <w:sz w:val="24"/>
        </w:rPr>
        <w:t>依法缴纳税收和社会保障资金的相关证明材料。</w:t>
      </w:r>
    </w:p>
    <w:p w:rsidR="00B03DD2" w:rsidRDefault="007F0FCF">
      <w:pPr>
        <w:snapToGrid w:val="0"/>
        <w:spacing w:after="0" w:line="520" w:lineRule="exact"/>
        <w:ind w:firstLineChars="200" w:firstLine="480"/>
        <w:contextualSpacing/>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（四）</w:t>
      </w:r>
      <w:proofErr w:type="gramStart"/>
      <w:r>
        <w:rPr>
          <w:rFonts w:asciiTheme="minorEastAsia" w:eastAsiaTheme="minorEastAsia" w:hAnsiTheme="minorEastAsia" w:cs="宋体" w:hint="eastAsia"/>
          <w:color w:val="000000"/>
          <w:sz w:val="24"/>
        </w:rPr>
        <w:t>投租人</w:t>
      </w:r>
      <w:proofErr w:type="gramEnd"/>
      <w:r>
        <w:rPr>
          <w:rFonts w:asciiTheme="minorEastAsia" w:eastAsiaTheme="minorEastAsia" w:hAnsiTheme="minorEastAsia" w:cs="宋体" w:hint="eastAsia"/>
          <w:color w:val="000000"/>
          <w:sz w:val="24"/>
        </w:rPr>
        <w:t>在参</w:t>
      </w:r>
      <w:r>
        <w:rPr>
          <w:rFonts w:asciiTheme="minorEastAsia" w:eastAsiaTheme="minorEastAsia" w:hAnsiTheme="minorEastAsia" w:cs="宋体" w:hint="eastAsia"/>
          <w:sz w:val="24"/>
        </w:rPr>
        <w:t>加本项目采购活动前三年内，在经营活动中没有重大违法记录的书面声明。</w:t>
      </w:r>
    </w:p>
    <w:p w:rsidR="00B03DD2" w:rsidRPr="004365C9" w:rsidRDefault="007F0FCF">
      <w:pPr>
        <w:snapToGrid w:val="0"/>
        <w:spacing w:after="0" w:line="520" w:lineRule="exact"/>
        <w:ind w:firstLineChars="200" w:firstLine="480"/>
        <w:contextualSpacing/>
        <w:rPr>
          <w:rFonts w:asciiTheme="minorEastAsia" w:eastAsiaTheme="minorEastAsia" w:hAnsiTheme="minorEastAsia" w:cs="宋体"/>
          <w:color w:val="000000"/>
          <w:sz w:val="24"/>
        </w:rPr>
      </w:pPr>
      <w:r w:rsidRPr="004365C9">
        <w:rPr>
          <w:rFonts w:asciiTheme="minorEastAsia" w:eastAsiaTheme="minorEastAsia" w:hAnsiTheme="minorEastAsia" w:cs="宋体" w:hint="eastAsia"/>
          <w:color w:val="000000"/>
          <w:sz w:val="24"/>
        </w:rPr>
        <w:t>（五）</w:t>
      </w:r>
      <w:proofErr w:type="gramStart"/>
      <w:r w:rsidRPr="004365C9">
        <w:rPr>
          <w:rFonts w:asciiTheme="minorEastAsia" w:eastAsiaTheme="minorEastAsia" w:hAnsiTheme="minorEastAsia" w:cs="宋体" w:hint="eastAsia"/>
          <w:color w:val="000000"/>
          <w:sz w:val="24"/>
        </w:rPr>
        <w:t>投租人</w:t>
      </w:r>
      <w:proofErr w:type="gramEnd"/>
      <w:r w:rsidRPr="004365C9">
        <w:rPr>
          <w:rFonts w:asciiTheme="minorEastAsia" w:eastAsiaTheme="minorEastAsia" w:hAnsiTheme="minorEastAsia" w:cs="宋体" w:hint="eastAsia"/>
          <w:color w:val="000000"/>
          <w:sz w:val="24"/>
        </w:rPr>
        <w:t>须由法定代表人或其授权的委托代理人参加投租。</w:t>
      </w:r>
      <w:proofErr w:type="gramStart"/>
      <w:r w:rsidRPr="004365C9">
        <w:rPr>
          <w:rFonts w:asciiTheme="minorEastAsia" w:eastAsiaTheme="minorEastAsia" w:hAnsiTheme="minorEastAsia" w:cs="宋体" w:hint="eastAsia"/>
          <w:color w:val="000000"/>
          <w:sz w:val="24"/>
        </w:rPr>
        <w:t>投租人</w:t>
      </w:r>
      <w:proofErr w:type="gramEnd"/>
      <w:r w:rsidRPr="004365C9">
        <w:rPr>
          <w:rFonts w:asciiTheme="minorEastAsia" w:eastAsiaTheme="minorEastAsia" w:hAnsiTheme="minorEastAsia" w:cs="宋体" w:hint="eastAsia"/>
          <w:color w:val="000000"/>
          <w:sz w:val="24"/>
        </w:rPr>
        <w:t>代表若为法定代表人需提供法定代表人身份证明书和法定代表人身份证原件；</w:t>
      </w:r>
      <w:proofErr w:type="gramStart"/>
      <w:r w:rsidRPr="004365C9">
        <w:rPr>
          <w:rFonts w:asciiTheme="minorEastAsia" w:eastAsiaTheme="minorEastAsia" w:hAnsiTheme="minorEastAsia" w:cs="宋体" w:hint="eastAsia"/>
          <w:color w:val="000000"/>
          <w:sz w:val="24"/>
        </w:rPr>
        <w:t>投租人</w:t>
      </w:r>
      <w:proofErr w:type="gramEnd"/>
      <w:r w:rsidRPr="004365C9">
        <w:rPr>
          <w:rFonts w:asciiTheme="minorEastAsia" w:eastAsiaTheme="minorEastAsia" w:hAnsiTheme="minorEastAsia" w:cs="宋体" w:hint="eastAsia"/>
          <w:color w:val="000000"/>
          <w:sz w:val="24"/>
        </w:rPr>
        <w:t>代表若为被授权的委托代理人，须提供法人代表授权书（需由法定代表人签字或盖章）和被授权人身份证原件。</w:t>
      </w:r>
    </w:p>
    <w:p w:rsidR="00B03DD2" w:rsidRPr="004365C9" w:rsidRDefault="007F0FCF">
      <w:pPr>
        <w:snapToGrid w:val="0"/>
        <w:spacing w:after="0" w:line="520" w:lineRule="exact"/>
        <w:ind w:firstLineChars="200" w:firstLine="480"/>
        <w:contextualSpacing/>
        <w:rPr>
          <w:rFonts w:asciiTheme="minorEastAsia" w:eastAsiaTheme="minorEastAsia" w:hAnsiTheme="minorEastAsia" w:cs="宋体"/>
          <w:color w:val="000000"/>
          <w:sz w:val="24"/>
        </w:rPr>
      </w:pPr>
      <w:r w:rsidRPr="004365C9">
        <w:rPr>
          <w:rFonts w:asciiTheme="minorEastAsia" w:eastAsiaTheme="minorEastAsia" w:hAnsiTheme="minorEastAsia" w:cs="宋体" w:hint="eastAsia"/>
          <w:color w:val="000000"/>
          <w:sz w:val="24"/>
        </w:rPr>
        <w:lastRenderedPageBreak/>
        <w:t>（六）本</w:t>
      </w:r>
      <w:r w:rsidRPr="004365C9">
        <w:rPr>
          <w:rFonts w:asciiTheme="minorEastAsia" w:eastAsiaTheme="minorEastAsia" w:hAnsiTheme="minorEastAsia" w:cs="宋体"/>
          <w:color w:val="000000"/>
          <w:sz w:val="24"/>
        </w:rPr>
        <w:t>项目</w:t>
      </w:r>
      <w:r w:rsidRPr="004365C9">
        <w:rPr>
          <w:rFonts w:asciiTheme="minorEastAsia" w:eastAsiaTheme="minorEastAsia" w:hAnsiTheme="minorEastAsia" w:cs="宋体" w:hint="eastAsia"/>
          <w:color w:val="000000"/>
          <w:sz w:val="24"/>
        </w:rPr>
        <w:t>不</w:t>
      </w:r>
      <w:r w:rsidRPr="004365C9">
        <w:rPr>
          <w:rFonts w:asciiTheme="minorEastAsia" w:eastAsiaTheme="minorEastAsia" w:hAnsiTheme="minorEastAsia" w:cs="宋体"/>
          <w:color w:val="000000"/>
          <w:sz w:val="24"/>
        </w:rPr>
        <w:t>接受联合体</w:t>
      </w:r>
      <w:r w:rsidR="00724080" w:rsidRPr="004365C9">
        <w:rPr>
          <w:rFonts w:asciiTheme="minorEastAsia" w:eastAsiaTheme="minorEastAsia" w:hAnsiTheme="minorEastAsia" w:cs="宋体" w:hint="eastAsia"/>
          <w:color w:val="000000"/>
          <w:sz w:val="24"/>
        </w:rPr>
        <w:t>采购</w:t>
      </w:r>
      <w:r w:rsidRPr="004365C9">
        <w:rPr>
          <w:rFonts w:asciiTheme="minorEastAsia" w:eastAsiaTheme="minorEastAsia" w:hAnsiTheme="minorEastAsia" w:cs="宋体"/>
          <w:color w:val="000000"/>
          <w:sz w:val="24"/>
        </w:rPr>
        <w:t>。</w:t>
      </w:r>
    </w:p>
    <w:p w:rsidR="00B03DD2" w:rsidRPr="004365C9" w:rsidRDefault="007F0FCF">
      <w:pPr>
        <w:snapToGrid w:val="0"/>
        <w:spacing w:after="0" w:line="520" w:lineRule="exact"/>
        <w:ind w:firstLineChars="200" w:firstLine="480"/>
        <w:rPr>
          <w:rFonts w:asciiTheme="minorEastAsia" w:eastAsiaTheme="minorEastAsia" w:hAnsiTheme="minorEastAsia" w:cs="宋体"/>
          <w:color w:val="000000"/>
          <w:sz w:val="24"/>
        </w:rPr>
      </w:pPr>
      <w:r w:rsidRPr="004365C9">
        <w:rPr>
          <w:rFonts w:asciiTheme="minorEastAsia" w:eastAsiaTheme="minorEastAsia" w:hAnsiTheme="minorEastAsia" w:cs="宋体" w:hint="eastAsia"/>
          <w:color w:val="000000"/>
          <w:sz w:val="24"/>
        </w:rPr>
        <w:t>五、项目报名时间、地点、方式及竞争性</w:t>
      </w:r>
      <w:r w:rsidR="00724080" w:rsidRPr="004365C9">
        <w:rPr>
          <w:rFonts w:asciiTheme="minorEastAsia" w:eastAsiaTheme="minorEastAsia" w:hAnsiTheme="minorEastAsia" w:cs="宋体" w:hint="eastAsia"/>
          <w:color w:val="000000"/>
          <w:sz w:val="24"/>
        </w:rPr>
        <w:t>采购</w:t>
      </w:r>
      <w:r w:rsidRPr="004365C9">
        <w:rPr>
          <w:rFonts w:asciiTheme="minorEastAsia" w:eastAsiaTheme="minorEastAsia" w:hAnsiTheme="minorEastAsia" w:cs="宋体" w:hint="eastAsia"/>
          <w:color w:val="000000"/>
          <w:sz w:val="24"/>
        </w:rPr>
        <w:t>文件售价</w:t>
      </w:r>
      <w:bookmarkEnd w:id="8"/>
    </w:p>
    <w:p w:rsidR="00B03DD2" w:rsidRPr="004365C9" w:rsidRDefault="007F0FCF">
      <w:pPr>
        <w:snapToGrid w:val="0"/>
        <w:spacing w:after="0" w:line="520" w:lineRule="exact"/>
        <w:ind w:firstLineChars="200" w:firstLine="480"/>
        <w:rPr>
          <w:rFonts w:asciiTheme="minorEastAsia" w:eastAsiaTheme="minorEastAsia" w:hAnsiTheme="minorEastAsia" w:cs="宋体"/>
          <w:color w:val="000000"/>
          <w:sz w:val="24"/>
        </w:rPr>
      </w:pPr>
      <w:r w:rsidRPr="004365C9">
        <w:rPr>
          <w:rFonts w:asciiTheme="minorEastAsia" w:eastAsiaTheme="minorEastAsia" w:hAnsiTheme="minorEastAsia" w:cs="宋体" w:hint="eastAsia"/>
          <w:color w:val="000000"/>
          <w:sz w:val="24"/>
        </w:rPr>
        <w:t>（一）项目报名时间：202</w:t>
      </w:r>
      <w:r w:rsidR="0011067F" w:rsidRPr="004365C9">
        <w:rPr>
          <w:rFonts w:asciiTheme="minorEastAsia" w:eastAsiaTheme="minorEastAsia" w:hAnsiTheme="minorEastAsia" w:cs="宋体" w:hint="eastAsia"/>
          <w:color w:val="000000"/>
          <w:sz w:val="24"/>
        </w:rPr>
        <w:t>1</w:t>
      </w:r>
      <w:r w:rsidRPr="004365C9">
        <w:rPr>
          <w:rFonts w:asciiTheme="minorEastAsia" w:eastAsiaTheme="minorEastAsia" w:hAnsiTheme="minorEastAsia" w:cs="宋体" w:hint="eastAsia"/>
          <w:color w:val="000000"/>
          <w:sz w:val="24"/>
        </w:rPr>
        <w:t>年</w:t>
      </w:r>
      <w:r w:rsidR="0011067F" w:rsidRPr="004365C9">
        <w:rPr>
          <w:rFonts w:asciiTheme="minorEastAsia" w:eastAsiaTheme="minorEastAsia" w:hAnsiTheme="minorEastAsia" w:cs="宋体" w:hint="eastAsia"/>
          <w:color w:val="000000"/>
          <w:sz w:val="24"/>
        </w:rPr>
        <w:t>7</w:t>
      </w:r>
      <w:r w:rsidRPr="004365C9">
        <w:rPr>
          <w:rFonts w:asciiTheme="minorEastAsia" w:eastAsiaTheme="minorEastAsia" w:hAnsiTheme="minorEastAsia" w:cs="宋体" w:hint="eastAsia"/>
          <w:color w:val="000000"/>
          <w:sz w:val="24"/>
        </w:rPr>
        <w:t>月</w:t>
      </w:r>
      <w:r w:rsidR="00EA02CB" w:rsidRPr="004365C9">
        <w:rPr>
          <w:rFonts w:asciiTheme="minorEastAsia" w:eastAsiaTheme="minorEastAsia" w:hAnsiTheme="minorEastAsia" w:cs="宋体" w:hint="eastAsia"/>
          <w:color w:val="000000"/>
          <w:sz w:val="24"/>
        </w:rPr>
        <w:t>1</w:t>
      </w:r>
      <w:r w:rsidRPr="004365C9">
        <w:rPr>
          <w:rFonts w:asciiTheme="minorEastAsia" w:eastAsiaTheme="minorEastAsia" w:hAnsiTheme="minorEastAsia" w:cs="宋体" w:hint="eastAsia"/>
          <w:color w:val="000000"/>
          <w:sz w:val="24"/>
        </w:rPr>
        <w:t>日至202</w:t>
      </w:r>
      <w:r w:rsidR="0011067F" w:rsidRPr="004365C9">
        <w:rPr>
          <w:rFonts w:asciiTheme="minorEastAsia" w:eastAsiaTheme="minorEastAsia" w:hAnsiTheme="minorEastAsia" w:cs="宋体" w:hint="eastAsia"/>
          <w:color w:val="000000"/>
          <w:sz w:val="24"/>
        </w:rPr>
        <w:t>1</w:t>
      </w:r>
      <w:r w:rsidRPr="004365C9">
        <w:rPr>
          <w:rFonts w:asciiTheme="minorEastAsia" w:eastAsiaTheme="minorEastAsia" w:hAnsiTheme="minorEastAsia" w:cs="宋体" w:hint="eastAsia"/>
          <w:color w:val="000000"/>
          <w:sz w:val="24"/>
        </w:rPr>
        <w:t>年</w:t>
      </w:r>
      <w:r w:rsidR="0011067F" w:rsidRPr="004365C9">
        <w:rPr>
          <w:rFonts w:asciiTheme="minorEastAsia" w:eastAsiaTheme="minorEastAsia" w:hAnsiTheme="minorEastAsia" w:cs="宋体" w:hint="eastAsia"/>
          <w:color w:val="000000"/>
          <w:sz w:val="24"/>
        </w:rPr>
        <w:t>7</w:t>
      </w:r>
      <w:r w:rsidRPr="004365C9">
        <w:rPr>
          <w:rFonts w:asciiTheme="minorEastAsia" w:eastAsiaTheme="minorEastAsia" w:hAnsiTheme="minorEastAsia" w:cs="宋体" w:hint="eastAsia"/>
          <w:color w:val="000000"/>
          <w:sz w:val="24"/>
        </w:rPr>
        <w:t>月</w:t>
      </w:r>
      <w:r w:rsidR="0011067F" w:rsidRPr="004365C9">
        <w:rPr>
          <w:rFonts w:asciiTheme="minorEastAsia" w:eastAsiaTheme="minorEastAsia" w:hAnsiTheme="minorEastAsia" w:cs="宋体" w:hint="eastAsia"/>
          <w:color w:val="000000"/>
          <w:sz w:val="24"/>
        </w:rPr>
        <w:t>6</w:t>
      </w:r>
      <w:r w:rsidRPr="004365C9">
        <w:rPr>
          <w:rFonts w:asciiTheme="minorEastAsia" w:eastAsiaTheme="minorEastAsia" w:hAnsiTheme="minorEastAsia" w:cs="宋体" w:hint="eastAsia"/>
          <w:color w:val="000000"/>
          <w:sz w:val="24"/>
        </w:rPr>
        <w:t>日，每日上午9：00-12：00，下午14：00-17：00（法定节假日除外）。</w:t>
      </w:r>
    </w:p>
    <w:p w:rsidR="00B03DD2" w:rsidRPr="004365C9" w:rsidRDefault="007F0FCF">
      <w:pPr>
        <w:snapToGrid w:val="0"/>
        <w:spacing w:after="0" w:line="520" w:lineRule="exact"/>
        <w:ind w:firstLineChars="200" w:firstLine="480"/>
        <w:rPr>
          <w:rFonts w:asciiTheme="minorEastAsia" w:eastAsiaTheme="minorEastAsia" w:hAnsiTheme="minorEastAsia" w:cs="宋体"/>
          <w:color w:val="000000"/>
          <w:sz w:val="24"/>
        </w:rPr>
      </w:pPr>
      <w:r w:rsidRPr="004365C9">
        <w:rPr>
          <w:rFonts w:asciiTheme="minorEastAsia" w:eastAsiaTheme="minorEastAsia" w:hAnsiTheme="minorEastAsia" w:cs="宋体" w:hint="eastAsia"/>
          <w:color w:val="000000"/>
          <w:sz w:val="24"/>
        </w:rPr>
        <w:t>（二）报名地点：天津工业大学国有资产与设备管理</w:t>
      </w:r>
      <w:proofErr w:type="gramStart"/>
      <w:r w:rsidRPr="004365C9">
        <w:rPr>
          <w:rFonts w:asciiTheme="minorEastAsia" w:eastAsiaTheme="minorEastAsia" w:hAnsiTheme="minorEastAsia" w:cs="宋体" w:hint="eastAsia"/>
          <w:color w:val="000000"/>
          <w:sz w:val="24"/>
        </w:rPr>
        <w:t>处政府</w:t>
      </w:r>
      <w:proofErr w:type="gramEnd"/>
      <w:r w:rsidRPr="004365C9">
        <w:rPr>
          <w:rFonts w:asciiTheme="minorEastAsia" w:eastAsiaTheme="minorEastAsia" w:hAnsiTheme="minorEastAsia" w:cs="宋体" w:hint="eastAsia"/>
          <w:color w:val="000000"/>
          <w:sz w:val="24"/>
        </w:rPr>
        <w:t xml:space="preserve">采购中心（天津市西青区宾水西道399号行政中心333室）。 </w:t>
      </w:r>
    </w:p>
    <w:p w:rsidR="00837D54" w:rsidRPr="004365C9" w:rsidRDefault="007F0FCF" w:rsidP="00882D78">
      <w:pPr>
        <w:snapToGrid w:val="0"/>
        <w:spacing w:after="0" w:line="520" w:lineRule="exact"/>
        <w:ind w:firstLineChars="200" w:firstLine="480"/>
        <w:rPr>
          <w:rFonts w:asciiTheme="minorEastAsia" w:eastAsiaTheme="minorEastAsia" w:hAnsiTheme="minorEastAsia" w:cs="宋体"/>
          <w:color w:val="000000"/>
          <w:sz w:val="24"/>
        </w:rPr>
      </w:pPr>
      <w:r w:rsidRPr="004365C9">
        <w:rPr>
          <w:rFonts w:asciiTheme="minorEastAsia" w:eastAsiaTheme="minorEastAsia" w:hAnsiTheme="minorEastAsia" w:cs="宋体" w:hint="eastAsia"/>
          <w:color w:val="000000"/>
          <w:sz w:val="24"/>
        </w:rPr>
        <w:t>（三）报名方式：</w:t>
      </w:r>
      <w:r w:rsidR="00837D54" w:rsidRPr="004365C9">
        <w:rPr>
          <w:rFonts w:asciiTheme="minorEastAsia" w:eastAsiaTheme="minorEastAsia" w:hAnsiTheme="minorEastAsia" w:cs="宋体" w:hint="eastAsia"/>
          <w:color w:val="000000"/>
          <w:sz w:val="24"/>
        </w:rPr>
        <w:t>网上报名，将以下材料发送至邮箱tguzfcgzx@163.com：</w:t>
      </w:r>
    </w:p>
    <w:p w:rsidR="00837D54" w:rsidRPr="004365C9" w:rsidRDefault="00882D78" w:rsidP="00882D78">
      <w:pPr>
        <w:spacing w:line="580" w:lineRule="exact"/>
        <w:ind w:firstLineChars="200" w:firstLine="480"/>
        <w:jc w:val="left"/>
        <w:rPr>
          <w:rFonts w:asciiTheme="minorEastAsia" w:eastAsiaTheme="minorEastAsia" w:hAnsiTheme="minorEastAsia" w:cs="宋体"/>
          <w:color w:val="000000"/>
          <w:sz w:val="24"/>
        </w:rPr>
      </w:pPr>
      <w:r w:rsidRPr="004365C9">
        <w:rPr>
          <w:rFonts w:asciiTheme="minorEastAsia" w:eastAsiaTheme="minorEastAsia" w:hAnsiTheme="minorEastAsia" w:cs="宋体" w:hint="eastAsia"/>
          <w:color w:val="000000"/>
          <w:sz w:val="24"/>
        </w:rPr>
        <w:t>（1）</w:t>
      </w:r>
      <w:r w:rsidR="00837D54" w:rsidRPr="004365C9">
        <w:rPr>
          <w:rFonts w:asciiTheme="minorEastAsia" w:eastAsiaTheme="minorEastAsia" w:hAnsiTheme="minorEastAsia" w:cs="宋体" w:hint="eastAsia"/>
          <w:color w:val="000000"/>
          <w:sz w:val="24"/>
        </w:rPr>
        <w:t>报名表</w:t>
      </w:r>
    </w:p>
    <w:p w:rsidR="00837D54" w:rsidRPr="004365C9" w:rsidRDefault="00882D78" w:rsidP="00882D78">
      <w:pPr>
        <w:spacing w:line="580" w:lineRule="exact"/>
        <w:ind w:firstLineChars="200" w:firstLine="480"/>
        <w:jc w:val="left"/>
        <w:rPr>
          <w:rFonts w:asciiTheme="minorEastAsia" w:eastAsiaTheme="minorEastAsia" w:hAnsiTheme="minorEastAsia" w:cs="宋体"/>
          <w:color w:val="000000"/>
          <w:sz w:val="24"/>
        </w:rPr>
      </w:pPr>
      <w:r w:rsidRPr="004365C9">
        <w:rPr>
          <w:rFonts w:asciiTheme="minorEastAsia" w:eastAsiaTheme="minorEastAsia" w:hAnsiTheme="minorEastAsia" w:cs="宋体" w:hint="eastAsia"/>
          <w:color w:val="000000"/>
          <w:sz w:val="24"/>
        </w:rPr>
        <w:t>（2）</w:t>
      </w:r>
      <w:r w:rsidR="00837D54" w:rsidRPr="004365C9">
        <w:rPr>
          <w:rFonts w:asciiTheme="minorEastAsia" w:eastAsiaTheme="minorEastAsia" w:hAnsiTheme="minorEastAsia" w:cs="宋体" w:hint="eastAsia"/>
          <w:color w:val="000000"/>
          <w:sz w:val="24"/>
        </w:rPr>
        <w:t>法人授权书扫描件（由法定代表人签字或盖章，加盖单位公章）</w:t>
      </w:r>
    </w:p>
    <w:p w:rsidR="00837D54" w:rsidRPr="004365C9" w:rsidRDefault="00882D78" w:rsidP="00882D78">
      <w:pPr>
        <w:spacing w:line="580" w:lineRule="exact"/>
        <w:ind w:firstLineChars="200" w:firstLine="480"/>
        <w:jc w:val="left"/>
        <w:rPr>
          <w:rFonts w:asciiTheme="minorEastAsia" w:eastAsiaTheme="minorEastAsia" w:hAnsiTheme="minorEastAsia" w:cs="宋体"/>
          <w:color w:val="000000"/>
          <w:sz w:val="24"/>
        </w:rPr>
      </w:pPr>
      <w:r w:rsidRPr="004365C9">
        <w:rPr>
          <w:rFonts w:asciiTheme="minorEastAsia" w:eastAsiaTheme="minorEastAsia" w:hAnsiTheme="minorEastAsia" w:cs="宋体" w:hint="eastAsia"/>
          <w:color w:val="000000"/>
          <w:sz w:val="24"/>
        </w:rPr>
        <w:t>（3）</w:t>
      </w:r>
      <w:r w:rsidR="00837D54" w:rsidRPr="004365C9">
        <w:rPr>
          <w:rFonts w:asciiTheme="minorEastAsia" w:eastAsiaTheme="minorEastAsia" w:hAnsiTheme="minorEastAsia" w:cs="宋体" w:hint="eastAsia"/>
          <w:color w:val="000000"/>
          <w:sz w:val="24"/>
        </w:rPr>
        <w:t>投标本人身份证扫描件（正反两面，加盖单位公章）</w:t>
      </w:r>
    </w:p>
    <w:p w:rsidR="00B03DD2" w:rsidRPr="004365C9" w:rsidRDefault="00882D78" w:rsidP="00882D78">
      <w:pPr>
        <w:spacing w:line="580" w:lineRule="exact"/>
        <w:ind w:firstLineChars="200" w:firstLine="480"/>
        <w:jc w:val="left"/>
        <w:rPr>
          <w:rFonts w:asciiTheme="minorEastAsia" w:eastAsiaTheme="minorEastAsia" w:hAnsiTheme="minorEastAsia" w:cs="宋体"/>
          <w:color w:val="000000"/>
          <w:sz w:val="24"/>
        </w:rPr>
      </w:pPr>
      <w:r w:rsidRPr="004365C9">
        <w:rPr>
          <w:rFonts w:asciiTheme="minorEastAsia" w:eastAsiaTheme="minorEastAsia" w:hAnsiTheme="minorEastAsia" w:cs="宋体" w:hint="eastAsia"/>
          <w:color w:val="000000"/>
          <w:sz w:val="24"/>
        </w:rPr>
        <w:t>（4）</w:t>
      </w:r>
      <w:r w:rsidR="00837D54" w:rsidRPr="004365C9">
        <w:rPr>
          <w:rFonts w:asciiTheme="minorEastAsia" w:eastAsiaTheme="minorEastAsia" w:hAnsiTheme="minorEastAsia" w:cs="宋体" w:hint="eastAsia"/>
          <w:color w:val="000000"/>
          <w:sz w:val="24"/>
        </w:rPr>
        <w:t>单位营业执照扫描件（加盖单位公章）</w:t>
      </w:r>
      <w:r w:rsidR="007F0FCF" w:rsidRPr="004365C9">
        <w:rPr>
          <w:rFonts w:asciiTheme="minorEastAsia" w:eastAsiaTheme="minorEastAsia" w:hAnsiTheme="minorEastAsia" w:cs="宋体" w:hint="eastAsia"/>
          <w:color w:val="000000"/>
          <w:sz w:val="24"/>
        </w:rPr>
        <w:t xml:space="preserve"> </w:t>
      </w:r>
    </w:p>
    <w:p w:rsidR="00B03DD2" w:rsidRPr="004365C9" w:rsidRDefault="007F0FCF">
      <w:pPr>
        <w:snapToGrid w:val="0"/>
        <w:spacing w:after="0" w:line="520" w:lineRule="exact"/>
        <w:ind w:firstLineChars="200" w:firstLine="480"/>
        <w:rPr>
          <w:rFonts w:asciiTheme="minorEastAsia" w:eastAsiaTheme="minorEastAsia" w:hAnsiTheme="minorEastAsia" w:cs="宋体"/>
          <w:color w:val="000000"/>
          <w:sz w:val="24"/>
        </w:rPr>
      </w:pPr>
      <w:r w:rsidRPr="004365C9">
        <w:rPr>
          <w:rFonts w:asciiTheme="minorEastAsia" w:eastAsiaTheme="minorEastAsia" w:hAnsiTheme="minorEastAsia" w:cs="宋体" w:hint="eastAsia"/>
          <w:color w:val="000000"/>
          <w:sz w:val="24"/>
        </w:rPr>
        <w:t>（四）竞争性</w:t>
      </w:r>
      <w:r w:rsidR="00724080" w:rsidRPr="004365C9">
        <w:rPr>
          <w:rFonts w:asciiTheme="minorEastAsia" w:eastAsiaTheme="minorEastAsia" w:hAnsiTheme="minorEastAsia" w:cs="宋体" w:hint="eastAsia"/>
          <w:color w:val="000000"/>
          <w:sz w:val="24"/>
        </w:rPr>
        <w:t>采购</w:t>
      </w:r>
      <w:r w:rsidRPr="004365C9">
        <w:rPr>
          <w:rFonts w:asciiTheme="minorEastAsia" w:eastAsiaTheme="minorEastAsia" w:hAnsiTheme="minorEastAsia" w:cs="宋体" w:hint="eastAsia"/>
          <w:color w:val="000000"/>
          <w:sz w:val="24"/>
        </w:rPr>
        <w:t>文件的售价：0元。</w:t>
      </w:r>
    </w:p>
    <w:p w:rsidR="00B03DD2" w:rsidRPr="004365C9" w:rsidRDefault="007F0FCF">
      <w:pPr>
        <w:snapToGrid w:val="0"/>
        <w:spacing w:after="0" w:line="520" w:lineRule="exact"/>
        <w:ind w:firstLineChars="200" w:firstLine="480"/>
        <w:rPr>
          <w:rFonts w:asciiTheme="minorEastAsia" w:eastAsiaTheme="minorEastAsia" w:hAnsiTheme="minorEastAsia" w:cs="宋体"/>
          <w:color w:val="000000"/>
          <w:sz w:val="24"/>
        </w:rPr>
      </w:pPr>
      <w:r w:rsidRPr="004365C9">
        <w:rPr>
          <w:rFonts w:asciiTheme="minorEastAsia" w:eastAsiaTheme="minorEastAsia" w:hAnsiTheme="minorEastAsia" w:cs="宋体" w:hint="eastAsia"/>
          <w:color w:val="000000"/>
          <w:sz w:val="24"/>
        </w:rPr>
        <w:t>（五）踏勘现场时间及地点：202</w:t>
      </w:r>
      <w:r w:rsidR="0011067F" w:rsidRPr="004365C9">
        <w:rPr>
          <w:rFonts w:asciiTheme="minorEastAsia" w:eastAsiaTheme="minorEastAsia" w:hAnsiTheme="minorEastAsia" w:cs="宋体" w:hint="eastAsia"/>
          <w:color w:val="000000"/>
          <w:sz w:val="24"/>
        </w:rPr>
        <w:t>1</w:t>
      </w:r>
      <w:r w:rsidRPr="004365C9">
        <w:rPr>
          <w:rFonts w:asciiTheme="minorEastAsia" w:eastAsiaTheme="minorEastAsia" w:hAnsiTheme="minorEastAsia" w:cs="宋体" w:hint="eastAsia"/>
          <w:color w:val="000000"/>
          <w:sz w:val="24"/>
        </w:rPr>
        <w:t>年</w:t>
      </w:r>
      <w:r w:rsidR="0011067F" w:rsidRPr="004365C9">
        <w:rPr>
          <w:rFonts w:asciiTheme="minorEastAsia" w:eastAsiaTheme="minorEastAsia" w:hAnsiTheme="minorEastAsia" w:cs="宋体" w:hint="eastAsia"/>
          <w:color w:val="000000"/>
          <w:sz w:val="24"/>
        </w:rPr>
        <w:t>7</w:t>
      </w:r>
      <w:r w:rsidRPr="004365C9">
        <w:rPr>
          <w:rFonts w:asciiTheme="minorEastAsia" w:eastAsiaTheme="minorEastAsia" w:hAnsiTheme="minorEastAsia" w:cs="宋体" w:hint="eastAsia"/>
          <w:color w:val="000000"/>
          <w:sz w:val="24"/>
        </w:rPr>
        <w:t>月</w:t>
      </w:r>
      <w:r w:rsidR="0011067F" w:rsidRPr="004365C9">
        <w:rPr>
          <w:rFonts w:asciiTheme="minorEastAsia" w:eastAsiaTheme="minorEastAsia" w:hAnsiTheme="minorEastAsia" w:cs="宋体" w:hint="eastAsia"/>
          <w:color w:val="000000"/>
          <w:sz w:val="24"/>
        </w:rPr>
        <w:t>7</w:t>
      </w:r>
      <w:r w:rsidRPr="004365C9">
        <w:rPr>
          <w:rFonts w:asciiTheme="minorEastAsia" w:eastAsiaTheme="minorEastAsia" w:hAnsiTheme="minorEastAsia" w:cs="宋体" w:hint="eastAsia"/>
          <w:color w:val="000000"/>
          <w:sz w:val="24"/>
        </w:rPr>
        <w:t>日上午10:00在天津工业大学艺缘活动中心门口集合。</w:t>
      </w:r>
    </w:p>
    <w:p w:rsidR="00B03DD2" w:rsidRPr="004365C9" w:rsidRDefault="007F0FCF">
      <w:pPr>
        <w:snapToGrid w:val="0"/>
        <w:spacing w:after="0" w:line="520" w:lineRule="exact"/>
        <w:ind w:firstLineChars="200" w:firstLine="480"/>
        <w:rPr>
          <w:rFonts w:asciiTheme="minorEastAsia" w:eastAsiaTheme="minorEastAsia" w:hAnsiTheme="minorEastAsia" w:cs="宋体"/>
          <w:color w:val="000000"/>
          <w:sz w:val="24"/>
        </w:rPr>
      </w:pPr>
      <w:r w:rsidRPr="004365C9">
        <w:rPr>
          <w:rFonts w:asciiTheme="minorEastAsia" w:eastAsiaTheme="minorEastAsia" w:hAnsiTheme="minorEastAsia" w:cs="宋体" w:hint="eastAsia"/>
          <w:color w:val="000000"/>
          <w:sz w:val="24"/>
        </w:rPr>
        <w:t xml:space="preserve">联系人：王老师  </w:t>
      </w:r>
      <w:r w:rsidRPr="004365C9">
        <w:rPr>
          <w:rFonts w:asciiTheme="minorEastAsia" w:eastAsiaTheme="minorEastAsia" w:hAnsiTheme="minorEastAsia" w:cs="宋体"/>
          <w:color w:val="000000"/>
          <w:sz w:val="24"/>
        </w:rPr>
        <w:t xml:space="preserve"> </w:t>
      </w:r>
      <w:r w:rsidRPr="004365C9">
        <w:rPr>
          <w:rFonts w:asciiTheme="minorEastAsia" w:eastAsiaTheme="minorEastAsia" w:hAnsiTheme="minorEastAsia" w:cs="宋体" w:hint="eastAsia"/>
          <w:color w:val="000000"/>
          <w:sz w:val="24"/>
        </w:rPr>
        <w:t>联系电话：022-83955838 。</w:t>
      </w:r>
    </w:p>
    <w:p w:rsidR="00B03DD2" w:rsidRPr="004365C9" w:rsidRDefault="007F0FCF">
      <w:pPr>
        <w:snapToGrid w:val="0"/>
        <w:spacing w:after="0" w:line="520" w:lineRule="exact"/>
        <w:ind w:firstLineChars="200" w:firstLine="480"/>
        <w:rPr>
          <w:rFonts w:asciiTheme="minorEastAsia" w:eastAsiaTheme="minorEastAsia" w:hAnsiTheme="minorEastAsia" w:cs="宋体"/>
          <w:color w:val="000000"/>
          <w:sz w:val="24"/>
        </w:rPr>
      </w:pPr>
      <w:r w:rsidRPr="004365C9">
        <w:rPr>
          <w:rFonts w:asciiTheme="minorEastAsia" w:eastAsiaTheme="minorEastAsia" w:hAnsiTheme="minorEastAsia" w:cs="宋体" w:hint="eastAsia"/>
          <w:color w:val="000000"/>
          <w:sz w:val="24"/>
        </w:rPr>
        <w:t>鉴于该项目自动售卖机需安装在校内多个位置，要求</w:t>
      </w:r>
      <w:proofErr w:type="gramStart"/>
      <w:r w:rsidRPr="004365C9">
        <w:rPr>
          <w:rFonts w:asciiTheme="minorEastAsia" w:eastAsiaTheme="minorEastAsia" w:hAnsiTheme="minorEastAsia" w:cs="宋体" w:hint="eastAsia"/>
          <w:color w:val="000000"/>
          <w:sz w:val="24"/>
        </w:rPr>
        <w:t>投租供应</w:t>
      </w:r>
      <w:proofErr w:type="gramEnd"/>
      <w:r w:rsidRPr="004365C9">
        <w:rPr>
          <w:rFonts w:asciiTheme="minorEastAsia" w:eastAsiaTheme="minorEastAsia" w:hAnsiTheme="minorEastAsia" w:cs="宋体" w:hint="eastAsia"/>
          <w:color w:val="000000"/>
          <w:sz w:val="24"/>
        </w:rPr>
        <w:t>商必须对学校进行实地踏勘，不接受未踏勘的供应商参加</w:t>
      </w:r>
      <w:r w:rsidR="00724080" w:rsidRPr="004365C9">
        <w:rPr>
          <w:rFonts w:asciiTheme="minorEastAsia" w:eastAsiaTheme="minorEastAsia" w:hAnsiTheme="minorEastAsia" w:cs="宋体" w:hint="eastAsia"/>
          <w:color w:val="000000"/>
          <w:sz w:val="24"/>
        </w:rPr>
        <w:t>采购</w:t>
      </w:r>
      <w:r w:rsidRPr="004365C9">
        <w:rPr>
          <w:rFonts w:asciiTheme="minorEastAsia" w:eastAsiaTheme="minorEastAsia" w:hAnsiTheme="minorEastAsia" w:cs="宋体" w:hint="eastAsia"/>
          <w:color w:val="000000"/>
          <w:sz w:val="24"/>
        </w:rPr>
        <w:t>。</w:t>
      </w:r>
    </w:p>
    <w:p w:rsidR="00B03DD2" w:rsidRPr="004365C9" w:rsidRDefault="007F0FCF">
      <w:pPr>
        <w:snapToGrid w:val="0"/>
        <w:spacing w:after="0" w:line="520" w:lineRule="exact"/>
        <w:ind w:firstLineChars="200" w:firstLine="480"/>
        <w:rPr>
          <w:rFonts w:asciiTheme="minorEastAsia" w:eastAsiaTheme="minorEastAsia" w:hAnsiTheme="minorEastAsia" w:cs="宋体"/>
          <w:color w:val="000000"/>
          <w:sz w:val="24"/>
        </w:rPr>
      </w:pPr>
      <w:bookmarkStart w:id="9" w:name="_Toc31859"/>
      <w:r w:rsidRPr="004365C9">
        <w:rPr>
          <w:rFonts w:asciiTheme="minorEastAsia" w:eastAsiaTheme="minorEastAsia" w:hAnsiTheme="minorEastAsia" w:cs="宋体" w:hint="eastAsia"/>
          <w:color w:val="000000"/>
          <w:sz w:val="24"/>
        </w:rPr>
        <w:t>六、</w:t>
      </w:r>
      <w:r w:rsidR="00724080" w:rsidRPr="004365C9">
        <w:rPr>
          <w:rFonts w:asciiTheme="minorEastAsia" w:eastAsiaTheme="minorEastAsia" w:hAnsiTheme="minorEastAsia" w:cs="宋体" w:hint="eastAsia"/>
          <w:color w:val="000000"/>
          <w:sz w:val="24"/>
        </w:rPr>
        <w:t>采购</w:t>
      </w:r>
      <w:r w:rsidRPr="004365C9">
        <w:rPr>
          <w:rFonts w:asciiTheme="minorEastAsia" w:eastAsiaTheme="minorEastAsia" w:hAnsiTheme="minorEastAsia" w:cs="宋体" w:hint="eastAsia"/>
          <w:color w:val="000000"/>
          <w:sz w:val="24"/>
        </w:rPr>
        <w:t>时间及地点</w:t>
      </w:r>
      <w:bookmarkEnd w:id="9"/>
    </w:p>
    <w:p w:rsidR="00B03DD2" w:rsidRPr="004365C9" w:rsidRDefault="007F0FCF">
      <w:pPr>
        <w:snapToGrid w:val="0"/>
        <w:spacing w:after="0" w:line="520" w:lineRule="exact"/>
        <w:ind w:firstLineChars="200" w:firstLine="480"/>
        <w:rPr>
          <w:rFonts w:asciiTheme="minorEastAsia" w:eastAsiaTheme="minorEastAsia" w:hAnsiTheme="minorEastAsia" w:cs="宋体"/>
          <w:color w:val="000000"/>
          <w:sz w:val="24"/>
        </w:rPr>
      </w:pPr>
      <w:r w:rsidRPr="004365C9">
        <w:rPr>
          <w:rFonts w:asciiTheme="minorEastAsia" w:eastAsiaTheme="minorEastAsia" w:hAnsiTheme="minorEastAsia" w:cs="宋体" w:hint="eastAsia"/>
          <w:color w:val="000000"/>
          <w:sz w:val="24"/>
        </w:rPr>
        <w:t>（一）响应文件递交的截止时间：</w:t>
      </w:r>
      <w:r w:rsidR="0011067F" w:rsidRPr="004365C9">
        <w:rPr>
          <w:rFonts w:asciiTheme="minorEastAsia" w:eastAsiaTheme="minorEastAsia" w:hAnsiTheme="minorEastAsia" w:cs="宋体" w:hint="eastAsia"/>
          <w:color w:val="000000"/>
          <w:sz w:val="24"/>
        </w:rPr>
        <w:t xml:space="preserve"> </w:t>
      </w:r>
      <w:ins w:id="10" w:author="叶建忠" w:date="2021-06-30T17:05:00Z">
        <w:r w:rsidR="0011067F" w:rsidRPr="004365C9">
          <w:rPr>
            <w:rFonts w:asciiTheme="minorEastAsia" w:eastAsiaTheme="minorEastAsia" w:hAnsiTheme="minorEastAsia" w:cs="宋体" w:hint="eastAsia"/>
            <w:color w:val="000000"/>
            <w:sz w:val="24"/>
          </w:rPr>
          <w:t>2021</w:t>
        </w:r>
      </w:ins>
      <w:r w:rsidRPr="004365C9">
        <w:rPr>
          <w:rFonts w:asciiTheme="minorEastAsia" w:eastAsiaTheme="minorEastAsia" w:hAnsiTheme="minorEastAsia" w:cs="宋体" w:hint="eastAsia"/>
          <w:color w:val="000000"/>
          <w:sz w:val="24"/>
        </w:rPr>
        <w:t>年</w:t>
      </w:r>
      <w:r w:rsidR="0011067F" w:rsidRPr="004365C9">
        <w:rPr>
          <w:rFonts w:asciiTheme="minorEastAsia" w:eastAsiaTheme="minorEastAsia" w:hAnsiTheme="minorEastAsia" w:cs="宋体" w:hint="eastAsia"/>
          <w:color w:val="000000"/>
          <w:sz w:val="24"/>
        </w:rPr>
        <w:t>7</w:t>
      </w:r>
      <w:r w:rsidRPr="004365C9">
        <w:rPr>
          <w:rFonts w:asciiTheme="minorEastAsia" w:eastAsiaTheme="minorEastAsia" w:hAnsiTheme="minorEastAsia" w:cs="宋体" w:hint="eastAsia"/>
          <w:color w:val="000000"/>
          <w:sz w:val="24"/>
        </w:rPr>
        <w:t>月</w:t>
      </w:r>
      <w:r w:rsidR="0011067F" w:rsidRPr="004365C9">
        <w:rPr>
          <w:rFonts w:asciiTheme="minorEastAsia" w:eastAsiaTheme="minorEastAsia" w:hAnsiTheme="minorEastAsia" w:cs="宋体" w:hint="eastAsia"/>
          <w:color w:val="000000"/>
          <w:sz w:val="24"/>
        </w:rPr>
        <w:t>9</w:t>
      </w:r>
      <w:r w:rsidRPr="004365C9">
        <w:rPr>
          <w:rFonts w:asciiTheme="minorEastAsia" w:eastAsiaTheme="minorEastAsia" w:hAnsiTheme="minorEastAsia" w:cs="宋体" w:hint="eastAsia"/>
          <w:color w:val="000000"/>
          <w:sz w:val="24"/>
        </w:rPr>
        <w:t>日下午14:30（北京时间）。</w:t>
      </w:r>
    </w:p>
    <w:p w:rsidR="00B03DD2" w:rsidRPr="004365C9" w:rsidRDefault="007F0FCF">
      <w:pPr>
        <w:snapToGrid w:val="0"/>
        <w:spacing w:after="0" w:line="520" w:lineRule="exact"/>
        <w:ind w:firstLineChars="200" w:firstLine="480"/>
        <w:rPr>
          <w:rFonts w:asciiTheme="minorEastAsia" w:eastAsiaTheme="minorEastAsia" w:hAnsiTheme="minorEastAsia" w:cs="宋体"/>
          <w:color w:val="000000"/>
          <w:sz w:val="24"/>
        </w:rPr>
      </w:pPr>
      <w:r w:rsidRPr="004365C9">
        <w:rPr>
          <w:rFonts w:asciiTheme="minorEastAsia" w:eastAsiaTheme="minorEastAsia" w:hAnsiTheme="minorEastAsia" w:cs="宋体" w:hint="eastAsia"/>
          <w:color w:val="000000"/>
          <w:sz w:val="24"/>
        </w:rPr>
        <w:t>（二）</w:t>
      </w:r>
      <w:r w:rsidR="00724080" w:rsidRPr="004365C9">
        <w:rPr>
          <w:rFonts w:asciiTheme="minorEastAsia" w:eastAsiaTheme="minorEastAsia" w:hAnsiTheme="minorEastAsia" w:cs="宋体" w:hint="eastAsia"/>
          <w:color w:val="000000"/>
          <w:sz w:val="24"/>
        </w:rPr>
        <w:t>采购</w:t>
      </w:r>
      <w:r w:rsidRPr="004365C9">
        <w:rPr>
          <w:rFonts w:asciiTheme="minorEastAsia" w:eastAsiaTheme="minorEastAsia" w:hAnsiTheme="minorEastAsia" w:cs="宋体" w:hint="eastAsia"/>
          <w:color w:val="000000"/>
          <w:sz w:val="24"/>
        </w:rPr>
        <w:t>时间：202</w:t>
      </w:r>
      <w:r w:rsidR="0011067F" w:rsidRPr="004365C9">
        <w:rPr>
          <w:rFonts w:asciiTheme="minorEastAsia" w:eastAsiaTheme="minorEastAsia" w:hAnsiTheme="minorEastAsia" w:cs="宋体" w:hint="eastAsia"/>
          <w:color w:val="000000"/>
          <w:sz w:val="24"/>
        </w:rPr>
        <w:t>1</w:t>
      </w:r>
      <w:r w:rsidRPr="004365C9">
        <w:rPr>
          <w:rFonts w:asciiTheme="minorEastAsia" w:eastAsiaTheme="minorEastAsia" w:hAnsiTheme="minorEastAsia" w:cs="宋体" w:hint="eastAsia"/>
          <w:color w:val="000000"/>
          <w:sz w:val="24"/>
        </w:rPr>
        <w:t>年</w:t>
      </w:r>
      <w:r w:rsidR="0011067F" w:rsidRPr="004365C9">
        <w:rPr>
          <w:rFonts w:asciiTheme="minorEastAsia" w:eastAsiaTheme="minorEastAsia" w:hAnsiTheme="minorEastAsia" w:cs="宋体" w:hint="eastAsia"/>
          <w:color w:val="000000"/>
          <w:sz w:val="24"/>
        </w:rPr>
        <w:t>7</w:t>
      </w:r>
      <w:r w:rsidRPr="004365C9">
        <w:rPr>
          <w:rFonts w:asciiTheme="minorEastAsia" w:eastAsiaTheme="minorEastAsia" w:hAnsiTheme="minorEastAsia" w:cs="宋体" w:hint="eastAsia"/>
          <w:color w:val="000000"/>
          <w:sz w:val="24"/>
        </w:rPr>
        <w:t>月</w:t>
      </w:r>
      <w:r w:rsidR="0011067F" w:rsidRPr="004365C9">
        <w:rPr>
          <w:rFonts w:asciiTheme="minorEastAsia" w:eastAsiaTheme="minorEastAsia" w:hAnsiTheme="minorEastAsia" w:cs="宋体" w:hint="eastAsia"/>
          <w:color w:val="000000"/>
          <w:sz w:val="24"/>
        </w:rPr>
        <w:t>9</w:t>
      </w:r>
      <w:r w:rsidRPr="004365C9">
        <w:rPr>
          <w:rFonts w:asciiTheme="minorEastAsia" w:eastAsiaTheme="minorEastAsia" w:hAnsiTheme="minorEastAsia" w:cs="宋体" w:hint="eastAsia"/>
          <w:color w:val="000000"/>
          <w:sz w:val="24"/>
        </w:rPr>
        <w:t>日下午14:30（北京时间）。</w:t>
      </w:r>
    </w:p>
    <w:p w:rsidR="00B03DD2" w:rsidRPr="004365C9" w:rsidRDefault="007F0FCF">
      <w:pPr>
        <w:snapToGrid w:val="0"/>
        <w:spacing w:after="0" w:line="520" w:lineRule="exact"/>
        <w:ind w:firstLineChars="200" w:firstLine="480"/>
        <w:rPr>
          <w:rFonts w:asciiTheme="minorEastAsia" w:eastAsiaTheme="minorEastAsia" w:hAnsiTheme="minorEastAsia" w:cs="宋体"/>
          <w:color w:val="000000"/>
          <w:sz w:val="24"/>
        </w:rPr>
      </w:pPr>
      <w:r w:rsidRPr="004365C9">
        <w:rPr>
          <w:rFonts w:asciiTheme="minorEastAsia" w:eastAsiaTheme="minorEastAsia" w:hAnsiTheme="minorEastAsia" w:cs="宋体" w:hint="eastAsia"/>
          <w:color w:val="000000"/>
          <w:sz w:val="24"/>
        </w:rPr>
        <w:t>（三）</w:t>
      </w:r>
      <w:r w:rsidR="00724080" w:rsidRPr="004365C9">
        <w:rPr>
          <w:rFonts w:asciiTheme="minorEastAsia" w:eastAsiaTheme="minorEastAsia" w:hAnsiTheme="minorEastAsia" w:cs="宋体" w:hint="eastAsia"/>
          <w:color w:val="000000"/>
          <w:sz w:val="24"/>
        </w:rPr>
        <w:t>采购</w:t>
      </w:r>
      <w:r w:rsidRPr="004365C9">
        <w:rPr>
          <w:rFonts w:asciiTheme="minorEastAsia" w:eastAsiaTheme="minorEastAsia" w:hAnsiTheme="minorEastAsia" w:cs="宋体" w:hint="eastAsia"/>
          <w:color w:val="000000"/>
          <w:sz w:val="24"/>
        </w:rPr>
        <w:t>地点：天津工业大学财务处会议室（天津市西青区宾水西道399号行政中心1楼）</w:t>
      </w:r>
      <w:bookmarkStart w:id="11" w:name="_Toc3667"/>
    </w:p>
    <w:p w:rsidR="00B03DD2" w:rsidRPr="004365C9" w:rsidRDefault="00FF73FF">
      <w:pPr>
        <w:snapToGrid w:val="0"/>
        <w:spacing w:after="0" w:line="520" w:lineRule="exact"/>
        <w:ind w:firstLineChars="200" w:firstLine="480"/>
        <w:rPr>
          <w:rFonts w:asciiTheme="minorEastAsia" w:eastAsiaTheme="minorEastAsia" w:hAnsiTheme="minorEastAsia" w:cs="宋体"/>
          <w:color w:val="000000"/>
          <w:sz w:val="24"/>
        </w:rPr>
      </w:pPr>
      <w:bookmarkStart w:id="12" w:name="_Toc5655"/>
      <w:bookmarkEnd w:id="11"/>
      <w:r w:rsidRPr="004365C9">
        <w:rPr>
          <w:rFonts w:asciiTheme="minorEastAsia" w:eastAsiaTheme="minorEastAsia" w:hAnsiTheme="minorEastAsia" w:cs="宋体" w:hint="eastAsia"/>
          <w:color w:val="000000"/>
          <w:sz w:val="24"/>
        </w:rPr>
        <w:t>七</w:t>
      </w:r>
      <w:r w:rsidR="007F0FCF" w:rsidRPr="004365C9">
        <w:rPr>
          <w:rFonts w:asciiTheme="minorEastAsia" w:eastAsiaTheme="minorEastAsia" w:hAnsiTheme="minorEastAsia" w:cs="宋体" w:hint="eastAsia"/>
          <w:color w:val="000000"/>
          <w:sz w:val="24"/>
        </w:rPr>
        <w:t>、采购人的名称、地址和联系方式</w:t>
      </w:r>
      <w:bookmarkEnd w:id="12"/>
    </w:p>
    <w:p w:rsidR="00B03DD2" w:rsidRPr="004365C9" w:rsidRDefault="007F0FCF">
      <w:pPr>
        <w:snapToGrid w:val="0"/>
        <w:spacing w:after="0" w:line="520" w:lineRule="exact"/>
        <w:ind w:firstLineChars="200" w:firstLine="480"/>
        <w:contextualSpacing/>
        <w:rPr>
          <w:rFonts w:asciiTheme="minorEastAsia" w:eastAsiaTheme="minorEastAsia" w:hAnsiTheme="minorEastAsia" w:cs="宋体"/>
          <w:color w:val="000000"/>
          <w:sz w:val="24"/>
        </w:rPr>
      </w:pPr>
      <w:bookmarkStart w:id="13" w:name="_Toc15501"/>
      <w:r w:rsidRPr="004365C9">
        <w:rPr>
          <w:rFonts w:asciiTheme="minorEastAsia" w:eastAsiaTheme="minorEastAsia" w:hAnsiTheme="minorEastAsia" w:cs="宋体" w:hint="eastAsia"/>
          <w:color w:val="000000"/>
          <w:sz w:val="24"/>
        </w:rPr>
        <w:t>（一）采购人名称：天津工业大学</w:t>
      </w:r>
    </w:p>
    <w:p w:rsidR="00B03DD2" w:rsidRPr="004365C9" w:rsidRDefault="007F0FCF">
      <w:pPr>
        <w:snapToGrid w:val="0"/>
        <w:spacing w:after="0" w:line="520" w:lineRule="exact"/>
        <w:ind w:firstLineChars="200" w:firstLine="480"/>
        <w:contextualSpacing/>
        <w:rPr>
          <w:rFonts w:asciiTheme="minorEastAsia" w:eastAsiaTheme="minorEastAsia" w:hAnsiTheme="minorEastAsia" w:cs="宋体"/>
          <w:color w:val="000000"/>
          <w:sz w:val="24"/>
        </w:rPr>
      </w:pPr>
      <w:r w:rsidRPr="004365C9">
        <w:rPr>
          <w:rFonts w:asciiTheme="minorEastAsia" w:eastAsiaTheme="minorEastAsia" w:hAnsiTheme="minorEastAsia" w:cs="宋体" w:hint="eastAsia"/>
          <w:color w:val="000000"/>
          <w:sz w:val="24"/>
        </w:rPr>
        <w:lastRenderedPageBreak/>
        <w:t>（二）采购人地址：天津市西青区宾水西道399号</w:t>
      </w:r>
    </w:p>
    <w:p w:rsidR="00B03DD2" w:rsidRPr="004365C9" w:rsidRDefault="007F0FCF">
      <w:pPr>
        <w:snapToGrid w:val="0"/>
        <w:spacing w:after="0" w:line="520" w:lineRule="exact"/>
        <w:ind w:firstLineChars="200" w:firstLine="480"/>
        <w:contextualSpacing/>
        <w:rPr>
          <w:rFonts w:asciiTheme="minorEastAsia" w:eastAsiaTheme="minorEastAsia" w:hAnsiTheme="minorEastAsia" w:cs="宋体"/>
          <w:color w:val="000000"/>
          <w:sz w:val="24"/>
        </w:rPr>
      </w:pPr>
      <w:r w:rsidRPr="004365C9">
        <w:rPr>
          <w:rFonts w:asciiTheme="minorEastAsia" w:eastAsiaTheme="minorEastAsia" w:hAnsiTheme="minorEastAsia" w:cs="宋体" w:hint="eastAsia"/>
          <w:color w:val="000000"/>
          <w:sz w:val="24"/>
        </w:rPr>
        <w:t>（三）采购人联系人和联系方式：</w:t>
      </w:r>
      <w:r w:rsidR="00EA02CB" w:rsidRPr="004365C9">
        <w:rPr>
          <w:rFonts w:asciiTheme="minorEastAsia" w:eastAsiaTheme="minorEastAsia" w:hAnsiTheme="minorEastAsia" w:cs="宋体" w:hint="eastAsia"/>
          <w:color w:val="000000"/>
          <w:sz w:val="24"/>
        </w:rPr>
        <w:t>叶</w:t>
      </w:r>
      <w:r w:rsidRPr="004365C9">
        <w:rPr>
          <w:rFonts w:asciiTheme="minorEastAsia" w:eastAsiaTheme="minorEastAsia" w:hAnsiTheme="minorEastAsia" w:cs="宋体" w:hint="eastAsia"/>
          <w:color w:val="000000"/>
          <w:sz w:val="24"/>
        </w:rPr>
        <w:t>老师，</w:t>
      </w:r>
      <w:r w:rsidRPr="004365C9">
        <w:rPr>
          <w:rFonts w:asciiTheme="minorEastAsia" w:eastAsiaTheme="minorEastAsia" w:hAnsiTheme="minorEastAsia" w:cs="宋体"/>
          <w:color w:val="000000"/>
          <w:sz w:val="24"/>
        </w:rPr>
        <w:t>022-</w:t>
      </w:r>
      <w:r w:rsidRPr="004365C9">
        <w:rPr>
          <w:rFonts w:asciiTheme="minorEastAsia" w:eastAsiaTheme="minorEastAsia" w:hAnsiTheme="minorEastAsia" w:cs="宋体" w:hint="eastAsia"/>
          <w:color w:val="000000"/>
          <w:sz w:val="24"/>
        </w:rPr>
        <w:t>83955042</w:t>
      </w:r>
    </w:p>
    <w:bookmarkEnd w:id="13"/>
    <w:p w:rsidR="00B03DD2" w:rsidRPr="004365C9" w:rsidRDefault="00B03DD2">
      <w:pPr>
        <w:snapToGrid w:val="0"/>
        <w:spacing w:after="0" w:line="520" w:lineRule="exact"/>
        <w:ind w:firstLineChars="200" w:firstLine="480"/>
        <w:rPr>
          <w:rFonts w:asciiTheme="minorEastAsia" w:eastAsiaTheme="minorEastAsia" w:hAnsiTheme="minorEastAsia" w:cs="宋体"/>
          <w:color w:val="000000"/>
          <w:sz w:val="24"/>
        </w:rPr>
      </w:pPr>
    </w:p>
    <w:p w:rsidR="00B03DD2" w:rsidRPr="004365C9" w:rsidRDefault="00B03DD2">
      <w:pPr>
        <w:pStyle w:val="a0"/>
        <w:spacing w:after="0" w:line="520" w:lineRule="exact"/>
        <w:rPr>
          <w:rFonts w:asciiTheme="minorEastAsia" w:eastAsiaTheme="minorEastAsia" w:hAnsiTheme="minorEastAsia" w:cs="宋体"/>
          <w:color w:val="000000"/>
          <w:szCs w:val="24"/>
          <w:lang w:val="en-US"/>
        </w:rPr>
      </w:pPr>
    </w:p>
    <w:p w:rsidR="00B03DD2" w:rsidRPr="004365C9" w:rsidRDefault="007F0FCF">
      <w:pPr>
        <w:snapToGrid w:val="0"/>
        <w:spacing w:after="0" w:line="520" w:lineRule="exact"/>
        <w:ind w:firstLineChars="200" w:firstLine="480"/>
        <w:contextualSpacing/>
        <w:jc w:val="right"/>
        <w:rPr>
          <w:rFonts w:asciiTheme="minorEastAsia" w:eastAsiaTheme="minorEastAsia" w:hAnsiTheme="minorEastAsia" w:cs="宋体"/>
          <w:color w:val="000000"/>
          <w:sz w:val="24"/>
        </w:rPr>
      </w:pPr>
      <w:bookmarkStart w:id="14" w:name="_Toc21359"/>
      <w:r w:rsidRPr="004365C9">
        <w:rPr>
          <w:rFonts w:asciiTheme="minorEastAsia" w:eastAsiaTheme="minorEastAsia" w:hAnsiTheme="minorEastAsia" w:cs="宋体" w:hint="eastAsia"/>
          <w:color w:val="000000"/>
          <w:sz w:val="24"/>
        </w:rPr>
        <w:t xml:space="preserve">                                  </w:t>
      </w:r>
      <w:r w:rsidRPr="004365C9">
        <w:rPr>
          <w:rFonts w:asciiTheme="minorEastAsia" w:eastAsiaTheme="minorEastAsia" w:hAnsiTheme="minorEastAsia" w:cs="宋体"/>
          <w:color w:val="000000"/>
          <w:sz w:val="24"/>
        </w:rPr>
        <w:t xml:space="preserve">   </w:t>
      </w:r>
      <w:r w:rsidRPr="004365C9">
        <w:rPr>
          <w:rFonts w:asciiTheme="minorEastAsia" w:eastAsiaTheme="minorEastAsia" w:hAnsiTheme="minorEastAsia" w:cs="宋体" w:hint="eastAsia"/>
          <w:color w:val="000000"/>
          <w:sz w:val="24"/>
        </w:rPr>
        <w:t>天津工业大学</w:t>
      </w:r>
    </w:p>
    <w:p w:rsidR="00B03DD2" w:rsidRPr="004365C9" w:rsidRDefault="007F0FCF">
      <w:pPr>
        <w:wordWrap w:val="0"/>
        <w:snapToGrid w:val="0"/>
        <w:spacing w:after="0" w:line="520" w:lineRule="exact"/>
        <w:ind w:firstLineChars="200" w:firstLine="480"/>
        <w:contextualSpacing/>
        <w:jc w:val="right"/>
        <w:rPr>
          <w:rFonts w:asciiTheme="minorEastAsia" w:eastAsiaTheme="minorEastAsia" w:hAnsiTheme="minorEastAsia" w:cs="宋体"/>
          <w:color w:val="000000"/>
          <w:sz w:val="24"/>
        </w:rPr>
      </w:pPr>
      <w:r w:rsidRPr="004365C9">
        <w:rPr>
          <w:rFonts w:asciiTheme="minorEastAsia" w:eastAsiaTheme="minorEastAsia" w:hAnsiTheme="minorEastAsia" w:cs="宋体" w:hint="eastAsia"/>
          <w:color w:val="000000"/>
          <w:sz w:val="24"/>
        </w:rPr>
        <w:t xml:space="preserve">                                             202</w:t>
      </w:r>
      <w:r w:rsidR="0011067F" w:rsidRPr="004365C9">
        <w:rPr>
          <w:rFonts w:asciiTheme="minorEastAsia" w:eastAsiaTheme="minorEastAsia" w:hAnsiTheme="minorEastAsia" w:cs="宋体" w:hint="eastAsia"/>
          <w:color w:val="000000"/>
          <w:sz w:val="24"/>
        </w:rPr>
        <w:t>1</w:t>
      </w:r>
      <w:r w:rsidRPr="004365C9">
        <w:rPr>
          <w:rFonts w:asciiTheme="minorEastAsia" w:eastAsiaTheme="minorEastAsia" w:hAnsiTheme="minorEastAsia" w:cs="宋体" w:hint="eastAsia"/>
          <w:color w:val="000000"/>
          <w:sz w:val="24"/>
        </w:rPr>
        <w:t>年</w:t>
      </w:r>
      <w:r w:rsidR="00EA02CB" w:rsidRPr="004365C9">
        <w:rPr>
          <w:rFonts w:asciiTheme="minorEastAsia" w:eastAsiaTheme="minorEastAsia" w:hAnsiTheme="minorEastAsia" w:cs="宋体" w:hint="eastAsia"/>
          <w:color w:val="000000"/>
          <w:sz w:val="24"/>
        </w:rPr>
        <w:t>7</w:t>
      </w:r>
      <w:r w:rsidRPr="004365C9">
        <w:rPr>
          <w:rFonts w:asciiTheme="minorEastAsia" w:eastAsiaTheme="minorEastAsia" w:hAnsiTheme="minorEastAsia" w:cs="宋体" w:hint="eastAsia"/>
          <w:color w:val="000000"/>
          <w:sz w:val="24"/>
        </w:rPr>
        <w:t>月</w:t>
      </w:r>
      <w:r w:rsidR="00EA02CB" w:rsidRPr="004365C9">
        <w:rPr>
          <w:rFonts w:asciiTheme="minorEastAsia" w:eastAsiaTheme="minorEastAsia" w:hAnsiTheme="minorEastAsia" w:cs="宋体" w:hint="eastAsia"/>
          <w:color w:val="000000"/>
          <w:sz w:val="24"/>
        </w:rPr>
        <w:t>1</w:t>
      </w:r>
      <w:r w:rsidRPr="004365C9">
        <w:rPr>
          <w:rFonts w:asciiTheme="minorEastAsia" w:eastAsiaTheme="minorEastAsia" w:hAnsiTheme="minorEastAsia" w:cs="宋体" w:hint="eastAsia"/>
          <w:color w:val="000000"/>
          <w:sz w:val="24"/>
        </w:rPr>
        <w:t>日</w:t>
      </w:r>
    </w:p>
    <w:p w:rsidR="00B03DD2" w:rsidRDefault="007F0FCF">
      <w:pPr>
        <w:widowControl/>
        <w:spacing w:after="0"/>
        <w:jc w:val="left"/>
        <w:rPr>
          <w:rStyle w:val="1Char"/>
          <w:b w:val="0"/>
          <w:bCs w:val="0"/>
        </w:rPr>
      </w:pPr>
      <w:r>
        <w:rPr>
          <w:rStyle w:val="1Char"/>
        </w:rPr>
        <w:br w:type="page"/>
      </w:r>
    </w:p>
    <w:p w:rsidR="00B03DD2" w:rsidRDefault="007F0FCF">
      <w:pPr>
        <w:pStyle w:val="1"/>
        <w:rPr>
          <w:b w:val="0"/>
        </w:rPr>
      </w:pPr>
      <w:bookmarkStart w:id="15" w:name="_Toc52013186"/>
      <w:r>
        <w:rPr>
          <w:rStyle w:val="1Char"/>
          <w:b/>
        </w:rPr>
        <w:lastRenderedPageBreak/>
        <w:t>第二部分</w:t>
      </w:r>
      <w:r>
        <w:rPr>
          <w:rStyle w:val="1Char"/>
          <w:b/>
        </w:rPr>
        <w:t xml:space="preserve">  </w:t>
      </w:r>
      <w:r>
        <w:rPr>
          <w:rStyle w:val="1Char"/>
          <w:b/>
        </w:rPr>
        <w:t>项目要求</w:t>
      </w:r>
      <w:bookmarkEnd w:id="14"/>
      <w:bookmarkEnd w:id="15"/>
    </w:p>
    <w:p w:rsidR="00B03DD2" w:rsidRDefault="007F0FCF">
      <w:pPr>
        <w:autoSpaceDE w:val="0"/>
        <w:autoSpaceDN w:val="0"/>
        <w:adjustRightInd w:val="0"/>
        <w:spacing w:after="0" w:line="520" w:lineRule="exact"/>
        <w:ind w:firstLineChars="200" w:firstLine="480"/>
        <w:rPr>
          <w:rFonts w:asciiTheme="minorEastAsia" w:eastAsiaTheme="minorEastAsia" w:hAnsiTheme="minorEastAsia"/>
          <w:sz w:val="24"/>
        </w:rPr>
      </w:pPr>
      <w:bookmarkStart w:id="16" w:name="_Toc503278983"/>
      <w:bookmarkStart w:id="17" w:name="_Toc15567"/>
      <w:r>
        <w:rPr>
          <w:rFonts w:asciiTheme="minorEastAsia" w:eastAsiaTheme="minorEastAsia" w:hAnsiTheme="minorEastAsia" w:hint="eastAsia"/>
          <w:sz w:val="24"/>
        </w:rPr>
        <w:t>本部分内容若与其他部分有不同之处，以本部分内容为准。</w:t>
      </w:r>
      <w:bookmarkEnd w:id="16"/>
      <w:bookmarkEnd w:id="17"/>
    </w:p>
    <w:p w:rsidR="00B03DD2" w:rsidRDefault="007F0FCF">
      <w:pPr>
        <w:pStyle w:val="2"/>
        <w:spacing w:after="0" w:line="520" w:lineRule="exact"/>
        <w:ind w:firstLine="480"/>
        <w:rPr>
          <w:rFonts w:asciiTheme="minorEastAsia" w:eastAsiaTheme="minorEastAsia" w:hAnsiTheme="minorEastAsia"/>
        </w:rPr>
      </w:pPr>
      <w:bookmarkStart w:id="18" w:name="_Toc52013187"/>
      <w:bookmarkStart w:id="19" w:name="_Toc12332"/>
      <w:r>
        <w:rPr>
          <w:rFonts w:asciiTheme="minorEastAsia" w:eastAsiaTheme="minorEastAsia" w:hAnsiTheme="minorEastAsia"/>
        </w:rPr>
        <w:t>一、</w:t>
      </w:r>
      <w:r>
        <w:rPr>
          <w:rFonts w:asciiTheme="minorEastAsia" w:eastAsiaTheme="minorEastAsia" w:hAnsiTheme="minorEastAsia" w:hint="eastAsia"/>
        </w:rPr>
        <w:t>商务要求</w:t>
      </w:r>
      <w:bookmarkEnd w:id="18"/>
      <w:bookmarkEnd w:id="19"/>
    </w:p>
    <w:p w:rsidR="00B03DD2" w:rsidRDefault="007F0FCF">
      <w:pPr>
        <w:autoSpaceDE w:val="0"/>
        <w:autoSpaceDN w:val="0"/>
        <w:adjustRightInd w:val="0"/>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kern w:val="0"/>
          <w:sz w:val="24"/>
        </w:rPr>
        <w:t>（一）</w:t>
      </w:r>
      <w:r>
        <w:rPr>
          <w:rFonts w:asciiTheme="minorEastAsia" w:eastAsiaTheme="minorEastAsia" w:hAnsiTheme="minorEastAsia" w:hint="eastAsia"/>
          <w:sz w:val="24"/>
        </w:rPr>
        <w:t>报价要求</w:t>
      </w:r>
    </w:p>
    <w:p w:rsidR="00B03DD2" w:rsidRDefault="007F0FCF">
      <w:pPr>
        <w:autoSpaceDE w:val="0"/>
        <w:autoSpaceDN w:val="0"/>
        <w:adjustRightInd w:val="0"/>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1.本项目为供应商全额投资项目，无须进行设备报价。</w:t>
      </w:r>
    </w:p>
    <w:p w:rsidR="00B03DD2" w:rsidRPr="007F4D1A" w:rsidRDefault="007F0FCF">
      <w:pPr>
        <w:autoSpaceDE w:val="0"/>
        <w:autoSpaceDN w:val="0"/>
        <w:adjustRightInd w:val="0"/>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proofErr w:type="gramStart"/>
      <w:r>
        <w:rPr>
          <w:rFonts w:asciiTheme="minorEastAsia" w:eastAsiaTheme="minorEastAsia" w:hAnsiTheme="minorEastAsia" w:hint="eastAsia"/>
          <w:sz w:val="24"/>
        </w:rPr>
        <w:t>投租人</w:t>
      </w:r>
      <w:proofErr w:type="gramEnd"/>
      <w:r>
        <w:rPr>
          <w:rFonts w:asciiTheme="minorEastAsia" w:eastAsiaTheme="minorEastAsia" w:hAnsiTheme="minorEastAsia" w:hint="eastAsia"/>
          <w:sz w:val="24"/>
        </w:rPr>
        <w:t>应充分考虑自身完成项目所需成本，对自动售卖机投放占地费用进</w:t>
      </w:r>
      <w:r w:rsidRPr="007F4D1A">
        <w:rPr>
          <w:rFonts w:asciiTheme="minorEastAsia" w:eastAsiaTheme="minorEastAsia" w:hAnsiTheme="minorEastAsia" w:hint="eastAsia"/>
          <w:sz w:val="24"/>
        </w:rPr>
        <w:t>行合理报价，</w:t>
      </w:r>
      <w:r w:rsidR="006014BA" w:rsidRPr="007F4D1A">
        <w:rPr>
          <w:rFonts w:asciiTheme="minorEastAsia" w:eastAsiaTheme="minorEastAsia" w:hAnsiTheme="minorEastAsia" w:hint="eastAsia"/>
          <w:sz w:val="24"/>
        </w:rPr>
        <w:t>报价</w:t>
      </w:r>
      <w:r w:rsidR="001B36AB" w:rsidRPr="007F4D1A">
        <w:rPr>
          <w:rFonts w:asciiTheme="minorEastAsia" w:eastAsiaTheme="minorEastAsia" w:hAnsiTheme="minorEastAsia" w:hint="eastAsia"/>
          <w:sz w:val="24"/>
        </w:rPr>
        <w:t>应为</w:t>
      </w:r>
      <w:r w:rsidR="006014BA" w:rsidRPr="007F4D1A">
        <w:rPr>
          <w:rFonts w:asciiTheme="minorEastAsia" w:eastAsiaTheme="minorEastAsia" w:hAnsiTheme="minorEastAsia" w:hint="eastAsia"/>
          <w:sz w:val="24"/>
        </w:rPr>
        <w:t>单台自动售卖机场地费月度价格</w:t>
      </w:r>
      <w:r w:rsidRPr="007F4D1A">
        <w:rPr>
          <w:rFonts w:asciiTheme="minorEastAsia" w:eastAsiaTheme="minorEastAsia" w:hAnsiTheme="minorEastAsia" w:hint="eastAsia"/>
          <w:sz w:val="24"/>
        </w:rPr>
        <w:t>。最低限价标准为：</w:t>
      </w:r>
      <w:r w:rsidR="00223F04">
        <w:rPr>
          <w:rFonts w:ascii="仿宋" w:eastAsia="仿宋" w:hAnsi="仿宋" w:cs="仿宋" w:hint="eastAsia"/>
          <w:sz w:val="28"/>
          <w:szCs w:val="28"/>
          <w:u w:val="single"/>
        </w:rPr>
        <w:t>6</w:t>
      </w:r>
      <w:r w:rsidRPr="007F4D1A">
        <w:rPr>
          <w:rFonts w:ascii="仿宋" w:eastAsia="仿宋" w:hAnsi="仿宋" w:cs="仿宋" w:hint="eastAsia"/>
          <w:sz w:val="28"/>
          <w:szCs w:val="28"/>
          <w:u w:val="single"/>
        </w:rPr>
        <w:t>00元/台/月（含电费）。</w:t>
      </w:r>
    </w:p>
    <w:p w:rsidR="00B03DD2" w:rsidRDefault="007F0FCF">
      <w:pPr>
        <w:autoSpaceDE w:val="0"/>
        <w:autoSpaceDN w:val="0"/>
        <w:adjustRightInd w:val="0"/>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（二）时间要求</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1.服务期限：合同签订之日起3年。在合作年限到期日的前6个月，甲乙双方确认是否继续合作，若双方无异议，乙方有优先续约权，如出现不可抗力的自然现象发生，合同自动解除。</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2.服务地点：采购人指定地点。</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3.交货时间：合同签订后1个月内完成 所有自助售卖机的安装调试工作并投入运营。</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（三）服务要求：详见项目需求书</w:t>
      </w:r>
    </w:p>
    <w:p w:rsidR="00B03DD2" w:rsidRPr="007F4D1A" w:rsidRDefault="007F0FCF">
      <w:pPr>
        <w:spacing w:after="0" w:line="520" w:lineRule="exact"/>
        <w:ind w:firstLineChars="200" w:firstLine="480"/>
        <w:rPr>
          <w:rFonts w:ascii="仿宋" w:eastAsia="仿宋" w:hAnsi="仿宋" w:cs="仿宋"/>
          <w:sz w:val="28"/>
          <w:szCs w:val="28"/>
          <w:u w:val="single"/>
        </w:rPr>
      </w:pPr>
      <w:r>
        <w:rPr>
          <w:rFonts w:asciiTheme="minorEastAsia" w:eastAsiaTheme="minorEastAsia" w:hAnsiTheme="minorEastAsia" w:hint="eastAsia"/>
          <w:sz w:val="24"/>
        </w:rPr>
        <w:t>（四）付款方式：</w:t>
      </w:r>
      <w:r w:rsidRPr="007F4D1A">
        <w:rPr>
          <w:rFonts w:ascii="仿宋" w:eastAsia="仿宋" w:hAnsi="仿宋" w:cs="仿宋" w:hint="eastAsia"/>
          <w:sz w:val="28"/>
          <w:szCs w:val="28"/>
        </w:rPr>
        <w:t>自动售货机投放服务项目占地费用按年结算，由自助售卖机投放人在每年的1月31 日前缴付当年费用给校方。</w:t>
      </w:r>
    </w:p>
    <w:p w:rsidR="00B03DD2" w:rsidRPr="007F4D1A" w:rsidRDefault="007F0FCF">
      <w:pPr>
        <w:spacing w:after="0" w:line="520" w:lineRule="exact"/>
        <w:ind w:firstLineChars="200" w:firstLine="480"/>
        <w:rPr>
          <w:rFonts w:asciiTheme="minorEastAsia" w:eastAsiaTheme="minorEastAsia" w:hAnsiTheme="minorEastAsia"/>
          <w:sz w:val="24"/>
        </w:rPr>
      </w:pPr>
      <w:r w:rsidRPr="007F4D1A">
        <w:rPr>
          <w:rFonts w:asciiTheme="minorEastAsia" w:eastAsiaTheme="minorEastAsia" w:hAnsiTheme="minorEastAsia" w:hint="eastAsia"/>
          <w:sz w:val="24"/>
        </w:rPr>
        <w:t>（五）</w:t>
      </w:r>
      <w:proofErr w:type="gramStart"/>
      <w:r w:rsidRPr="007F4D1A">
        <w:rPr>
          <w:rFonts w:asciiTheme="minorEastAsia" w:eastAsiaTheme="minorEastAsia" w:hAnsiTheme="minorEastAsia" w:hint="eastAsia"/>
          <w:sz w:val="24"/>
        </w:rPr>
        <w:t>投租保证金</w:t>
      </w:r>
      <w:proofErr w:type="gramEnd"/>
      <w:r w:rsidRPr="007F4D1A">
        <w:rPr>
          <w:rFonts w:asciiTheme="minorEastAsia" w:eastAsiaTheme="minorEastAsia" w:hAnsiTheme="minorEastAsia" w:hint="eastAsia"/>
          <w:sz w:val="24"/>
        </w:rPr>
        <w:t>和履约保证金</w:t>
      </w:r>
    </w:p>
    <w:p w:rsidR="00B03DD2" w:rsidRPr="007F4D1A" w:rsidRDefault="007F0FCF">
      <w:pPr>
        <w:spacing w:after="0" w:line="520" w:lineRule="exact"/>
        <w:ind w:firstLineChars="200" w:firstLine="480"/>
        <w:rPr>
          <w:rFonts w:asciiTheme="minorEastAsia" w:eastAsiaTheme="minorEastAsia" w:hAnsiTheme="minorEastAsia"/>
          <w:sz w:val="24"/>
        </w:rPr>
      </w:pPr>
      <w:r w:rsidRPr="007F4D1A">
        <w:rPr>
          <w:rFonts w:asciiTheme="minorEastAsia" w:eastAsiaTheme="minorEastAsia" w:hAnsiTheme="minorEastAsia" w:hint="eastAsia"/>
          <w:sz w:val="24"/>
        </w:rPr>
        <w:t>1.本项目</w:t>
      </w:r>
      <w:proofErr w:type="gramStart"/>
      <w:r w:rsidRPr="007F4D1A">
        <w:rPr>
          <w:rFonts w:asciiTheme="minorEastAsia" w:eastAsiaTheme="minorEastAsia" w:hAnsiTheme="minorEastAsia" w:hint="eastAsia"/>
          <w:sz w:val="24"/>
        </w:rPr>
        <w:t>收取投租保证金</w:t>
      </w:r>
      <w:proofErr w:type="gramEnd"/>
      <w:r w:rsidRPr="007F4D1A">
        <w:rPr>
          <w:rFonts w:asciiTheme="minorEastAsia" w:eastAsiaTheme="minorEastAsia" w:hAnsiTheme="minorEastAsia" w:hint="eastAsia"/>
          <w:sz w:val="24"/>
        </w:rPr>
        <w:t>：人民币20000元整。</w:t>
      </w:r>
    </w:p>
    <w:p w:rsidR="00B03DD2" w:rsidRPr="00ED4929" w:rsidRDefault="007F0FCF">
      <w:pPr>
        <w:spacing w:after="0" w:line="520" w:lineRule="exact"/>
        <w:ind w:firstLineChars="200" w:firstLine="480"/>
        <w:rPr>
          <w:rFonts w:asciiTheme="minorEastAsia" w:eastAsiaTheme="minorEastAsia" w:hAnsiTheme="minorEastAsia"/>
          <w:sz w:val="24"/>
        </w:rPr>
      </w:pPr>
      <w:r w:rsidRPr="00ED4929">
        <w:rPr>
          <w:rFonts w:asciiTheme="minorEastAsia" w:eastAsiaTheme="minorEastAsia" w:hAnsiTheme="minorEastAsia" w:hint="eastAsia"/>
          <w:color w:val="FF0000"/>
          <w:sz w:val="24"/>
        </w:rPr>
        <w:t>2.</w:t>
      </w:r>
      <w:proofErr w:type="gramStart"/>
      <w:r w:rsidRPr="00ED4929">
        <w:rPr>
          <w:rFonts w:asciiTheme="minorEastAsia" w:eastAsiaTheme="minorEastAsia" w:hAnsiTheme="minorEastAsia" w:hint="eastAsia"/>
          <w:color w:val="FF0000"/>
          <w:sz w:val="24"/>
        </w:rPr>
        <w:t>投租保证金</w:t>
      </w:r>
      <w:proofErr w:type="gramEnd"/>
      <w:r w:rsidRPr="00ED4929">
        <w:rPr>
          <w:rFonts w:asciiTheme="minorEastAsia" w:eastAsiaTheme="minorEastAsia" w:hAnsiTheme="minorEastAsia" w:hint="eastAsia"/>
          <w:color w:val="FF0000"/>
          <w:sz w:val="24"/>
        </w:rPr>
        <w:t>支付方式及截止时间：公对公账户汇款，</w:t>
      </w:r>
      <w:proofErr w:type="gramStart"/>
      <w:r w:rsidRPr="00ED4929">
        <w:rPr>
          <w:rFonts w:asciiTheme="minorEastAsia" w:eastAsiaTheme="minorEastAsia" w:hAnsiTheme="minorEastAsia" w:hint="eastAsia"/>
          <w:color w:val="FF0000"/>
          <w:sz w:val="24"/>
        </w:rPr>
        <w:t>投租保证金</w:t>
      </w:r>
      <w:proofErr w:type="gramEnd"/>
      <w:r w:rsidRPr="00ED4929">
        <w:rPr>
          <w:rFonts w:asciiTheme="minorEastAsia" w:eastAsiaTheme="minorEastAsia" w:hAnsiTheme="minorEastAsia" w:hint="eastAsia"/>
          <w:color w:val="FF0000"/>
          <w:sz w:val="24"/>
        </w:rPr>
        <w:t>缴纳截止时间202</w:t>
      </w:r>
      <w:r w:rsidR="0011067F">
        <w:rPr>
          <w:rFonts w:asciiTheme="minorEastAsia" w:eastAsiaTheme="minorEastAsia" w:hAnsiTheme="minorEastAsia" w:hint="eastAsia"/>
          <w:color w:val="FF0000"/>
          <w:sz w:val="24"/>
        </w:rPr>
        <w:t>1</w:t>
      </w:r>
      <w:r w:rsidRPr="00ED4929">
        <w:rPr>
          <w:rFonts w:asciiTheme="minorEastAsia" w:eastAsiaTheme="minorEastAsia" w:hAnsiTheme="minorEastAsia" w:hint="eastAsia"/>
          <w:color w:val="FF0000"/>
          <w:sz w:val="24"/>
        </w:rPr>
        <w:t>年</w:t>
      </w:r>
      <w:r w:rsidR="0011067F">
        <w:rPr>
          <w:rFonts w:asciiTheme="minorEastAsia" w:eastAsiaTheme="minorEastAsia" w:hAnsiTheme="minorEastAsia" w:hint="eastAsia"/>
          <w:color w:val="FF0000"/>
          <w:sz w:val="24"/>
        </w:rPr>
        <w:t>7</w:t>
      </w:r>
      <w:r w:rsidRPr="00ED4929">
        <w:rPr>
          <w:rFonts w:asciiTheme="minorEastAsia" w:eastAsiaTheme="minorEastAsia" w:hAnsiTheme="minorEastAsia" w:hint="eastAsia"/>
          <w:color w:val="FF0000"/>
          <w:sz w:val="24"/>
        </w:rPr>
        <w:t>月</w:t>
      </w:r>
      <w:r w:rsidR="0011067F">
        <w:rPr>
          <w:rFonts w:asciiTheme="minorEastAsia" w:eastAsiaTheme="minorEastAsia" w:hAnsiTheme="minorEastAsia" w:hint="eastAsia"/>
          <w:color w:val="FF0000"/>
          <w:sz w:val="24"/>
        </w:rPr>
        <w:t>8</w:t>
      </w:r>
      <w:r w:rsidRPr="00ED4929">
        <w:rPr>
          <w:rFonts w:asciiTheme="minorEastAsia" w:eastAsiaTheme="minorEastAsia" w:hAnsiTheme="minorEastAsia" w:hint="eastAsia"/>
          <w:color w:val="FF0000"/>
          <w:sz w:val="24"/>
        </w:rPr>
        <w:t>日17:00前（以银行到账时间为准）</w:t>
      </w:r>
      <w:r w:rsidRPr="00ED4929">
        <w:rPr>
          <w:rFonts w:asciiTheme="minorEastAsia" w:eastAsiaTheme="minorEastAsia" w:hAnsiTheme="minorEastAsia" w:hint="eastAsia"/>
          <w:sz w:val="24"/>
        </w:rPr>
        <w:t>。</w:t>
      </w:r>
    </w:p>
    <w:p w:rsidR="00B03DD2" w:rsidRPr="007F4D1A" w:rsidRDefault="007F0FCF">
      <w:pPr>
        <w:spacing w:after="0" w:line="520" w:lineRule="exact"/>
        <w:ind w:firstLineChars="200" w:firstLine="480"/>
        <w:rPr>
          <w:rFonts w:asciiTheme="minorEastAsia" w:eastAsiaTheme="minorEastAsia" w:hAnsiTheme="minorEastAsia" w:cs="宋体"/>
          <w:sz w:val="24"/>
        </w:rPr>
      </w:pPr>
      <w:r w:rsidRPr="007F4D1A">
        <w:rPr>
          <w:rFonts w:asciiTheme="minorEastAsia" w:eastAsiaTheme="minorEastAsia" w:hAnsiTheme="minorEastAsia" w:cs="宋体" w:hint="eastAsia"/>
          <w:sz w:val="24"/>
        </w:rPr>
        <w:t>3.汇款信息</w:t>
      </w:r>
    </w:p>
    <w:p w:rsidR="00B03DD2" w:rsidRPr="007F4D1A" w:rsidRDefault="007F0FCF">
      <w:pPr>
        <w:spacing w:after="0" w:line="520" w:lineRule="exact"/>
        <w:ind w:firstLineChars="200" w:firstLine="480"/>
        <w:rPr>
          <w:rFonts w:asciiTheme="minorEastAsia" w:eastAsiaTheme="minorEastAsia" w:hAnsiTheme="minorEastAsia" w:cs="宋体"/>
          <w:sz w:val="24"/>
        </w:rPr>
      </w:pPr>
      <w:r w:rsidRPr="007F4D1A">
        <w:rPr>
          <w:rFonts w:asciiTheme="minorEastAsia" w:eastAsiaTheme="minorEastAsia" w:hAnsiTheme="minorEastAsia" w:cs="宋体" w:hint="eastAsia"/>
          <w:sz w:val="24"/>
        </w:rPr>
        <w:t>汇款银行及账号</w:t>
      </w:r>
    </w:p>
    <w:p w:rsidR="00B03DD2" w:rsidRPr="007F4D1A" w:rsidRDefault="007F0FCF">
      <w:pPr>
        <w:spacing w:after="0" w:line="520" w:lineRule="exact"/>
        <w:ind w:firstLineChars="200" w:firstLine="480"/>
        <w:rPr>
          <w:rFonts w:asciiTheme="minorEastAsia" w:eastAsiaTheme="minorEastAsia" w:hAnsiTheme="minorEastAsia" w:cs="宋体"/>
          <w:sz w:val="24"/>
        </w:rPr>
      </w:pPr>
      <w:r w:rsidRPr="007F4D1A">
        <w:rPr>
          <w:rFonts w:asciiTheme="minorEastAsia" w:eastAsiaTheme="minorEastAsia" w:hAnsiTheme="minorEastAsia" w:cs="宋体" w:hint="eastAsia"/>
          <w:sz w:val="24"/>
        </w:rPr>
        <w:t>收款单位：天津工业大学</w:t>
      </w:r>
    </w:p>
    <w:p w:rsidR="00B03DD2" w:rsidRPr="007F4D1A" w:rsidRDefault="007F0FCF">
      <w:pPr>
        <w:spacing w:after="0" w:line="520" w:lineRule="exact"/>
        <w:ind w:firstLineChars="200" w:firstLine="480"/>
        <w:rPr>
          <w:rFonts w:asciiTheme="minorEastAsia" w:eastAsiaTheme="minorEastAsia" w:hAnsiTheme="minorEastAsia" w:cs="宋体"/>
          <w:sz w:val="24"/>
        </w:rPr>
      </w:pPr>
      <w:r w:rsidRPr="007F4D1A">
        <w:rPr>
          <w:rFonts w:asciiTheme="minorEastAsia" w:eastAsiaTheme="minorEastAsia" w:hAnsiTheme="minorEastAsia" w:cs="宋体" w:hint="eastAsia"/>
          <w:sz w:val="24"/>
        </w:rPr>
        <w:lastRenderedPageBreak/>
        <w:t>开户银行：</w:t>
      </w:r>
      <w:r w:rsidRPr="007F4D1A">
        <w:rPr>
          <w:rFonts w:asciiTheme="minorEastAsia" w:eastAsiaTheme="minorEastAsia" w:hAnsiTheme="minorEastAsia" w:cs="宋体"/>
          <w:sz w:val="24"/>
        </w:rPr>
        <w:t>工行唐家口支行</w:t>
      </w:r>
      <w:r w:rsidRPr="007F4D1A">
        <w:rPr>
          <w:rFonts w:asciiTheme="minorEastAsia" w:eastAsiaTheme="minorEastAsia" w:hAnsiTheme="minorEastAsia" w:cs="宋体" w:hint="eastAsia"/>
          <w:sz w:val="24"/>
        </w:rPr>
        <w:t xml:space="preserve"> </w:t>
      </w:r>
    </w:p>
    <w:p w:rsidR="00B03DD2" w:rsidRPr="007F4D1A" w:rsidRDefault="007F0FCF">
      <w:pPr>
        <w:spacing w:after="0" w:line="520" w:lineRule="exact"/>
        <w:ind w:firstLineChars="200" w:firstLine="480"/>
        <w:rPr>
          <w:rFonts w:asciiTheme="minorEastAsia" w:eastAsiaTheme="minorEastAsia" w:hAnsiTheme="minorEastAsia" w:cs="宋体"/>
          <w:sz w:val="24"/>
        </w:rPr>
      </w:pPr>
      <w:proofErr w:type="gramStart"/>
      <w:r w:rsidRPr="007F4D1A">
        <w:rPr>
          <w:rFonts w:asciiTheme="minorEastAsia" w:eastAsiaTheme="minorEastAsia" w:hAnsiTheme="minorEastAsia" w:cs="宋体" w:hint="eastAsia"/>
          <w:sz w:val="24"/>
        </w:rPr>
        <w:t>账</w:t>
      </w:r>
      <w:proofErr w:type="gramEnd"/>
      <w:r w:rsidRPr="007F4D1A">
        <w:rPr>
          <w:rFonts w:asciiTheme="minorEastAsia" w:eastAsiaTheme="minorEastAsia" w:hAnsiTheme="minorEastAsia" w:cs="宋体" w:hint="eastAsia"/>
          <w:sz w:val="24"/>
        </w:rPr>
        <w:t xml:space="preserve">    号：</w:t>
      </w:r>
      <w:r w:rsidRPr="007F4D1A">
        <w:rPr>
          <w:rFonts w:asciiTheme="minorEastAsia" w:eastAsiaTheme="minorEastAsia" w:hAnsiTheme="minorEastAsia" w:cs="宋体"/>
          <w:sz w:val="24"/>
        </w:rPr>
        <w:t>0302040509007512329</w:t>
      </w:r>
    </w:p>
    <w:p w:rsidR="00B03DD2" w:rsidRPr="007F4D1A" w:rsidRDefault="007F0FCF">
      <w:pPr>
        <w:spacing w:after="0" w:line="520" w:lineRule="exact"/>
        <w:ind w:firstLineChars="200" w:firstLine="480"/>
        <w:rPr>
          <w:rFonts w:asciiTheme="minorEastAsia" w:eastAsiaTheme="minorEastAsia" w:hAnsiTheme="minorEastAsia" w:cs="宋体"/>
          <w:sz w:val="24"/>
        </w:rPr>
      </w:pPr>
      <w:r w:rsidRPr="007F4D1A">
        <w:rPr>
          <w:rFonts w:asciiTheme="minorEastAsia" w:eastAsiaTheme="minorEastAsia" w:hAnsiTheme="minorEastAsia" w:cs="宋体" w:hint="eastAsia"/>
          <w:sz w:val="24"/>
        </w:rPr>
        <w:t>注：需在汇款备注栏注明所投项目编号及包号，汇款后请及时与天津工业大学财务联系（财务电话：022-83955701），否则由此带来的损失，由</w:t>
      </w:r>
      <w:proofErr w:type="gramStart"/>
      <w:r w:rsidRPr="007F4D1A">
        <w:rPr>
          <w:rFonts w:asciiTheme="minorEastAsia" w:eastAsiaTheme="minorEastAsia" w:hAnsiTheme="minorEastAsia" w:cs="宋体" w:hint="eastAsia"/>
          <w:sz w:val="24"/>
        </w:rPr>
        <w:t>投租单位</w:t>
      </w:r>
      <w:proofErr w:type="gramEnd"/>
      <w:r w:rsidRPr="007F4D1A">
        <w:rPr>
          <w:rFonts w:asciiTheme="minorEastAsia" w:eastAsiaTheme="minorEastAsia" w:hAnsiTheme="minorEastAsia" w:cs="宋体" w:hint="eastAsia"/>
          <w:sz w:val="24"/>
        </w:rPr>
        <w:t>自行承担。</w:t>
      </w:r>
    </w:p>
    <w:p w:rsidR="00B03DD2" w:rsidRDefault="007F0FCF">
      <w:pPr>
        <w:spacing w:after="0" w:line="5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w:t>
      </w:r>
      <w:r w:rsidR="00724080">
        <w:rPr>
          <w:rFonts w:asciiTheme="minorEastAsia" w:eastAsiaTheme="minorEastAsia" w:hAnsiTheme="minorEastAsia" w:cs="宋体" w:hint="eastAsia"/>
          <w:sz w:val="24"/>
        </w:rPr>
        <w:t>采购</w:t>
      </w:r>
      <w:r>
        <w:rPr>
          <w:rFonts w:asciiTheme="minorEastAsia" w:eastAsiaTheme="minorEastAsia" w:hAnsiTheme="minorEastAsia" w:cs="宋体" w:hint="eastAsia"/>
          <w:sz w:val="24"/>
        </w:rPr>
        <w:t>当天由采购方工作人员现场发放保证金收据原件。</w:t>
      </w:r>
    </w:p>
    <w:p w:rsidR="00B03DD2" w:rsidRDefault="007F0FCF">
      <w:pPr>
        <w:spacing w:after="0" w:line="5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5.未成交供应商</w:t>
      </w:r>
      <w:proofErr w:type="gramStart"/>
      <w:r>
        <w:rPr>
          <w:rFonts w:asciiTheme="minorEastAsia" w:eastAsiaTheme="minorEastAsia" w:hAnsiTheme="minorEastAsia" w:cs="宋体" w:hint="eastAsia"/>
          <w:sz w:val="24"/>
        </w:rPr>
        <w:t>的</w:t>
      </w:r>
      <w:r w:rsidR="00724080" w:rsidRPr="007F4D1A">
        <w:rPr>
          <w:rFonts w:asciiTheme="minorEastAsia" w:eastAsiaTheme="minorEastAsia" w:hAnsiTheme="minorEastAsia" w:hint="eastAsia"/>
          <w:sz w:val="24"/>
        </w:rPr>
        <w:t>投租保证金</w:t>
      </w:r>
      <w:proofErr w:type="gramEnd"/>
      <w:r>
        <w:rPr>
          <w:rFonts w:asciiTheme="minorEastAsia" w:eastAsiaTheme="minorEastAsia" w:hAnsiTheme="minorEastAsia" w:cs="宋体" w:hint="eastAsia"/>
          <w:sz w:val="24"/>
        </w:rPr>
        <w:t>应当在成交通知书发出后5个工作日内退还，成交供应商</w:t>
      </w:r>
      <w:proofErr w:type="gramStart"/>
      <w:r>
        <w:rPr>
          <w:rFonts w:asciiTheme="minorEastAsia" w:eastAsiaTheme="minorEastAsia" w:hAnsiTheme="minorEastAsia" w:cs="宋体" w:hint="eastAsia"/>
          <w:sz w:val="24"/>
        </w:rPr>
        <w:t>的</w:t>
      </w:r>
      <w:r w:rsidR="00724080" w:rsidRPr="007F4D1A">
        <w:rPr>
          <w:rFonts w:asciiTheme="minorEastAsia" w:eastAsiaTheme="minorEastAsia" w:hAnsiTheme="minorEastAsia" w:hint="eastAsia"/>
          <w:sz w:val="24"/>
        </w:rPr>
        <w:t>投租保证金</w:t>
      </w:r>
      <w:proofErr w:type="gramEnd"/>
      <w:r>
        <w:rPr>
          <w:rFonts w:asciiTheme="minorEastAsia" w:eastAsiaTheme="minorEastAsia" w:hAnsiTheme="minorEastAsia" w:cs="宋体" w:hint="eastAsia"/>
          <w:sz w:val="24"/>
        </w:rPr>
        <w:t>应当在合同正本送至天津工业大学存档后，五个工作日内原账户退回。但</w:t>
      </w:r>
      <w:proofErr w:type="gramStart"/>
      <w:r>
        <w:rPr>
          <w:rFonts w:asciiTheme="minorEastAsia" w:eastAsiaTheme="minorEastAsia" w:hAnsiTheme="minorEastAsia" w:cs="宋体" w:hint="eastAsia"/>
          <w:sz w:val="24"/>
        </w:rPr>
        <w:t>因投租人</w:t>
      </w:r>
      <w:proofErr w:type="gramEnd"/>
      <w:r>
        <w:rPr>
          <w:rFonts w:asciiTheme="minorEastAsia" w:eastAsiaTheme="minorEastAsia" w:hAnsiTheme="minorEastAsia" w:cs="宋体" w:hint="eastAsia"/>
          <w:sz w:val="24"/>
        </w:rPr>
        <w:t>自身原因导致无法及时退还的除外。</w:t>
      </w:r>
    </w:p>
    <w:p w:rsidR="00B03DD2" w:rsidRDefault="007F0FCF">
      <w:pPr>
        <w:spacing w:after="0" w:line="5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注：请</w:t>
      </w:r>
      <w:r>
        <w:rPr>
          <w:rFonts w:asciiTheme="minorEastAsia" w:eastAsiaTheme="minorEastAsia" w:hAnsiTheme="minorEastAsia" w:cs="宋体"/>
          <w:sz w:val="24"/>
        </w:rPr>
        <w:t>各</w:t>
      </w:r>
      <w:r>
        <w:rPr>
          <w:rFonts w:asciiTheme="minorEastAsia" w:eastAsiaTheme="minorEastAsia" w:hAnsiTheme="minorEastAsia" w:cs="宋体" w:hint="eastAsia"/>
          <w:sz w:val="24"/>
        </w:rPr>
        <w:t>投租人</w:t>
      </w:r>
      <w:r>
        <w:rPr>
          <w:rFonts w:asciiTheme="minorEastAsia" w:eastAsiaTheme="minorEastAsia" w:hAnsiTheme="minorEastAsia" w:cs="宋体"/>
          <w:sz w:val="24"/>
        </w:rPr>
        <w:t>尽量</w:t>
      </w:r>
      <w:r>
        <w:rPr>
          <w:rFonts w:asciiTheme="minorEastAsia" w:eastAsiaTheme="minorEastAsia" w:hAnsiTheme="minorEastAsia" w:cs="宋体" w:hint="eastAsia"/>
          <w:sz w:val="24"/>
        </w:rPr>
        <w:t>选择</w:t>
      </w:r>
      <w:r>
        <w:rPr>
          <w:rFonts w:asciiTheme="minorEastAsia" w:eastAsiaTheme="minorEastAsia" w:hAnsiTheme="minorEastAsia" w:cs="宋体"/>
          <w:sz w:val="24"/>
        </w:rPr>
        <w:t>与我</w:t>
      </w:r>
      <w:r>
        <w:rPr>
          <w:rFonts w:asciiTheme="minorEastAsia" w:eastAsiaTheme="minorEastAsia" w:hAnsiTheme="minorEastAsia" w:cs="宋体" w:hint="eastAsia"/>
          <w:sz w:val="24"/>
        </w:rPr>
        <w:t>校</w:t>
      </w:r>
      <w:r>
        <w:rPr>
          <w:rFonts w:asciiTheme="minorEastAsia" w:eastAsiaTheme="minorEastAsia" w:hAnsiTheme="minorEastAsia" w:cs="宋体"/>
          <w:sz w:val="24"/>
        </w:rPr>
        <w:t>账户相同的银行</w:t>
      </w:r>
      <w:r>
        <w:rPr>
          <w:rFonts w:asciiTheme="minorEastAsia" w:eastAsiaTheme="minorEastAsia" w:hAnsiTheme="minorEastAsia" w:cs="宋体" w:hint="eastAsia"/>
          <w:sz w:val="24"/>
        </w:rPr>
        <w:t>进行</w:t>
      </w:r>
      <w:r>
        <w:rPr>
          <w:rFonts w:asciiTheme="minorEastAsia" w:eastAsiaTheme="minorEastAsia" w:hAnsiTheme="minorEastAsia" w:cs="宋体"/>
          <w:sz w:val="24"/>
        </w:rPr>
        <w:t>转账，因跨行转账而产生的问题和费用</w:t>
      </w:r>
      <w:r>
        <w:rPr>
          <w:rFonts w:asciiTheme="minorEastAsia" w:eastAsiaTheme="minorEastAsia" w:hAnsiTheme="minorEastAsia" w:cs="宋体" w:hint="eastAsia"/>
          <w:sz w:val="24"/>
        </w:rPr>
        <w:t>与</w:t>
      </w:r>
      <w:r>
        <w:rPr>
          <w:rFonts w:asciiTheme="minorEastAsia" w:eastAsiaTheme="minorEastAsia" w:hAnsiTheme="minorEastAsia" w:cs="宋体"/>
          <w:sz w:val="24"/>
        </w:rPr>
        <w:t>我公司无关。</w:t>
      </w:r>
    </w:p>
    <w:p w:rsidR="00B03DD2" w:rsidRDefault="007F0FCF">
      <w:pPr>
        <w:spacing w:after="0" w:line="5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6.发生下列情况之一，保证金将不予退还：</w:t>
      </w:r>
    </w:p>
    <w:p w:rsidR="00B03DD2" w:rsidRDefault="007F0FCF">
      <w:pPr>
        <w:spacing w:after="0" w:line="5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w:t>
      </w:r>
      <w:proofErr w:type="gramStart"/>
      <w:r>
        <w:rPr>
          <w:rFonts w:asciiTheme="minorEastAsia" w:eastAsiaTheme="minorEastAsia" w:hAnsiTheme="minorEastAsia" w:cs="宋体" w:hint="eastAsia"/>
          <w:sz w:val="24"/>
        </w:rPr>
        <w:t>投租人</w:t>
      </w:r>
      <w:proofErr w:type="gramEnd"/>
      <w:r>
        <w:rPr>
          <w:rFonts w:asciiTheme="minorEastAsia" w:eastAsiaTheme="minorEastAsia" w:hAnsiTheme="minorEastAsia" w:cs="宋体" w:hint="eastAsia"/>
          <w:sz w:val="24"/>
        </w:rPr>
        <w:t>在响应文件中提供虚假材料的；</w:t>
      </w:r>
      <w:r>
        <w:rPr>
          <w:rFonts w:asciiTheme="minorEastAsia" w:eastAsiaTheme="minorEastAsia" w:hAnsiTheme="minorEastAsia" w:cs="宋体"/>
          <w:sz w:val="24"/>
        </w:rPr>
        <w:t xml:space="preserve"> </w:t>
      </w:r>
    </w:p>
    <w:p w:rsidR="00B03DD2" w:rsidRDefault="007F0FCF">
      <w:pPr>
        <w:spacing w:after="0" w:line="5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（2）除因不可抗力以外，成交供应商不与采购人签订合同的；</w:t>
      </w:r>
    </w:p>
    <w:p w:rsidR="00B03DD2" w:rsidRDefault="007F0FCF">
      <w:pPr>
        <w:spacing w:after="0" w:line="5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（3）成交供应商</w:t>
      </w:r>
      <w:proofErr w:type="gramStart"/>
      <w:r>
        <w:rPr>
          <w:rFonts w:asciiTheme="minorEastAsia" w:eastAsiaTheme="minorEastAsia" w:hAnsiTheme="minorEastAsia" w:cs="宋体" w:hint="eastAsia"/>
          <w:sz w:val="24"/>
        </w:rPr>
        <w:t>不</w:t>
      </w:r>
      <w:proofErr w:type="gramEnd"/>
      <w:r>
        <w:rPr>
          <w:rFonts w:asciiTheme="minorEastAsia" w:eastAsiaTheme="minorEastAsia" w:hAnsiTheme="minorEastAsia" w:cs="宋体" w:hint="eastAsia"/>
          <w:sz w:val="24"/>
        </w:rPr>
        <w:t>交纳成交服务费的。</w:t>
      </w:r>
    </w:p>
    <w:p w:rsidR="00B03DD2" w:rsidRPr="00C8242E" w:rsidRDefault="007F0FCF">
      <w:pPr>
        <w:spacing w:after="0" w:line="520" w:lineRule="exact"/>
        <w:ind w:firstLineChars="200" w:firstLine="480"/>
        <w:rPr>
          <w:rFonts w:asciiTheme="minorEastAsia" w:eastAsiaTheme="minorEastAsia" w:hAnsiTheme="minorEastAsia" w:cs="宋体"/>
          <w:sz w:val="24"/>
          <w:highlight w:val="yellow"/>
        </w:rPr>
      </w:pPr>
      <w:r w:rsidRPr="00C8242E">
        <w:rPr>
          <w:rFonts w:asciiTheme="minorEastAsia" w:eastAsiaTheme="minorEastAsia" w:hAnsiTheme="minorEastAsia" w:cs="宋体" w:hint="eastAsia"/>
          <w:sz w:val="24"/>
          <w:highlight w:val="yellow"/>
        </w:rPr>
        <w:t>7.履约保证金</w:t>
      </w:r>
    </w:p>
    <w:p w:rsidR="00B03DD2" w:rsidRPr="007F4D1A" w:rsidRDefault="007F0FCF">
      <w:pPr>
        <w:spacing w:after="0" w:line="520" w:lineRule="exact"/>
        <w:ind w:firstLineChars="200" w:firstLine="480"/>
        <w:rPr>
          <w:rFonts w:asciiTheme="minorEastAsia" w:eastAsiaTheme="minorEastAsia" w:hAnsiTheme="minorEastAsia"/>
          <w:sz w:val="24"/>
        </w:rPr>
      </w:pPr>
      <w:r w:rsidRPr="00C8242E">
        <w:rPr>
          <w:rFonts w:ascii="宋体" w:hAnsi="宋体" w:cs="宋体" w:hint="eastAsia"/>
          <w:sz w:val="24"/>
          <w:highlight w:val="yellow"/>
        </w:rPr>
        <w:t>本项目收取履约保证金：人民币40000元整。</w:t>
      </w:r>
    </w:p>
    <w:p w:rsidR="00B03DD2" w:rsidRDefault="007F0FCF">
      <w:pPr>
        <w:spacing w:after="0" w:line="5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（六）</w:t>
      </w:r>
      <w:proofErr w:type="gramStart"/>
      <w:r>
        <w:rPr>
          <w:rFonts w:asciiTheme="minorEastAsia" w:eastAsiaTheme="minorEastAsia" w:hAnsiTheme="minorEastAsia" w:cs="宋体" w:hint="eastAsia"/>
          <w:sz w:val="24"/>
        </w:rPr>
        <w:t>投租有效期</w:t>
      </w:r>
      <w:proofErr w:type="gramEnd"/>
      <w:r>
        <w:rPr>
          <w:rFonts w:asciiTheme="minorEastAsia" w:eastAsiaTheme="minorEastAsia" w:hAnsiTheme="minorEastAsia" w:cs="宋体" w:hint="eastAsia"/>
          <w:sz w:val="24"/>
        </w:rPr>
        <w:t>：本</w:t>
      </w:r>
      <w:proofErr w:type="gramStart"/>
      <w:r>
        <w:rPr>
          <w:rFonts w:asciiTheme="minorEastAsia" w:eastAsiaTheme="minorEastAsia" w:hAnsiTheme="minorEastAsia" w:cs="宋体" w:hint="eastAsia"/>
          <w:sz w:val="24"/>
        </w:rPr>
        <w:t>项目投租有效期</w:t>
      </w:r>
      <w:proofErr w:type="gramEnd"/>
      <w:r>
        <w:rPr>
          <w:rFonts w:asciiTheme="minorEastAsia" w:eastAsiaTheme="minorEastAsia" w:hAnsiTheme="minorEastAsia" w:cs="宋体" w:hint="eastAsia"/>
          <w:sz w:val="24"/>
        </w:rPr>
        <w:t>为60天。</w:t>
      </w:r>
    </w:p>
    <w:p w:rsidR="00B03DD2" w:rsidRDefault="007F0FCF">
      <w:pPr>
        <w:spacing w:after="0" w:line="5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（七）验收方法及标准</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本项目</w:t>
      </w:r>
      <w:r>
        <w:rPr>
          <w:rFonts w:asciiTheme="minorEastAsia" w:eastAsiaTheme="minorEastAsia" w:hAnsiTheme="minorEastAsia" w:cs="宋体"/>
          <w:sz w:val="24"/>
        </w:rPr>
        <w:t>由采购人自行组织验收</w:t>
      </w:r>
      <w:r>
        <w:rPr>
          <w:rFonts w:asciiTheme="minorEastAsia" w:eastAsiaTheme="minorEastAsia" w:hAnsiTheme="minorEastAsia" w:cs="宋体" w:hint="eastAsia"/>
          <w:sz w:val="24"/>
        </w:rPr>
        <w:t>。</w:t>
      </w:r>
    </w:p>
    <w:p w:rsidR="00B03DD2" w:rsidRDefault="007F0FCF">
      <w:pPr>
        <w:spacing w:after="0" w:line="5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（八）其他要求</w:t>
      </w:r>
    </w:p>
    <w:p w:rsidR="00B03DD2" w:rsidRDefault="007F0FCF">
      <w:pPr>
        <w:spacing w:after="0" w:line="520" w:lineRule="exact"/>
        <w:ind w:firstLineChars="200" w:firstLine="480"/>
        <w:rPr>
          <w:rFonts w:asciiTheme="minorEastAsia" w:eastAsiaTheme="minorEastAsia" w:hAnsiTheme="minorEastAsia" w:cs="宋体"/>
          <w:sz w:val="24"/>
        </w:rPr>
      </w:pPr>
      <w:proofErr w:type="gramStart"/>
      <w:r>
        <w:rPr>
          <w:rFonts w:asciiTheme="minorEastAsia" w:eastAsiaTheme="minorEastAsia" w:hAnsiTheme="minorEastAsia" w:cs="宋体" w:hint="eastAsia"/>
          <w:sz w:val="24"/>
        </w:rPr>
        <w:t>投租人</w:t>
      </w:r>
      <w:proofErr w:type="gramEnd"/>
      <w:r>
        <w:rPr>
          <w:rFonts w:asciiTheme="minorEastAsia" w:eastAsiaTheme="minorEastAsia" w:hAnsiTheme="minorEastAsia" w:cs="宋体" w:hint="eastAsia"/>
          <w:sz w:val="24"/>
        </w:rPr>
        <w:t>须整包进行投租，不得拆包分项投租。</w:t>
      </w:r>
    </w:p>
    <w:p w:rsidR="00B03DD2" w:rsidRDefault="007F0FCF">
      <w:pPr>
        <w:pStyle w:val="2"/>
        <w:spacing w:after="0" w:line="520" w:lineRule="exact"/>
        <w:ind w:firstLine="480"/>
        <w:rPr>
          <w:rFonts w:asciiTheme="minorEastAsia" w:eastAsiaTheme="minorEastAsia" w:hAnsiTheme="minorEastAsia"/>
        </w:rPr>
      </w:pPr>
      <w:bookmarkStart w:id="20" w:name="_Toc52013188"/>
      <w:bookmarkStart w:id="21" w:name="_Toc32329"/>
      <w:r>
        <w:rPr>
          <w:rFonts w:asciiTheme="minorEastAsia" w:eastAsiaTheme="minorEastAsia" w:hAnsiTheme="minorEastAsia" w:hint="eastAsia"/>
        </w:rPr>
        <w:t>二</w:t>
      </w:r>
      <w:r>
        <w:rPr>
          <w:rFonts w:asciiTheme="minorEastAsia" w:eastAsiaTheme="minorEastAsia" w:hAnsiTheme="minorEastAsia"/>
        </w:rPr>
        <w:t>、技术要求</w:t>
      </w:r>
      <w:bookmarkEnd w:id="20"/>
      <w:bookmarkEnd w:id="21"/>
    </w:p>
    <w:p w:rsidR="00B03DD2" w:rsidRDefault="007F0FCF">
      <w:pPr>
        <w:spacing w:after="0" w:line="5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（一）</w:t>
      </w:r>
      <w:proofErr w:type="gramStart"/>
      <w:r>
        <w:rPr>
          <w:rFonts w:asciiTheme="minorEastAsia" w:eastAsiaTheme="minorEastAsia" w:hAnsiTheme="minorEastAsia" w:cs="宋体" w:hint="eastAsia"/>
          <w:sz w:val="24"/>
        </w:rPr>
        <w:t>投租人</w:t>
      </w:r>
      <w:proofErr w:type="gramEnd"/>
      <w:r>
        <w:rPr>
          <w:rFonts w:asciiTheme="minorEastAsia" w:eastAsiaTheme="minorEastAsia" w:hAnsiTheme="minorEastAsia" w:cs="宋体" w:hint="eastAsia"/>
          <w:sz w:val="24"/>
        </w:rPr>
        <w:t>须承诺所提供的服务、人员及设备符合相关国家强制性规定。</w:t>
      </w:r>
    </w:p>
    <w:p w:rsidR="00B03DD2" w:rsidRDefault="007F0FCF">
      <w:pPr>
        <w:spacing w:after="0" w:line="5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（二）具体需求详见本部分项目需求书。</w:t>
      </w:r>
    </w:p>
    <w:p w:rsidR="00B03DD2" w:rsidRDefault="007F0FCF">
      <w:pPr>
        <w:pStyle w:val="2"/>
        <w:spacing w:after="0" w:line="520" w:lineRule="exact"/>
        <w:ind w:firstLine="480"/>
        <w:rPr>
          <w:rFonts w:asciiTheme="minorEastAsia" w:eastAsiaTheme="minorEastAsia" w:hAnsiTheme="minorEastAsia"/>
        </w:rPr>
      </w:pPr>
      <w:bookmarkStart w:id="22" w:name="_Toc52013189"/>
      <w:r>
        <w:rPr>
          <w:rFonts w:asciiTheme="minorEastAsia" w:eastAsiaTheme="minorEastAsia" w:hAnsiTheme="minorEastAsia"/>
        </w:rPr>
        <w:lastRenderedPageBreak/>
        <w:t>三、</w:t>
      </w:r>
      <w:r w:rsidR="00724080">
        <w:rPr>
          <w:rFonts w:asciiTheme="minorEastAsia" w:eastAsiaTheme="minorEastAsia" w:hAnsiTheme="minorEastAsia"/>
        </w:rPr>
        <w:t>采购</w:t>
      </w:r>
      <w:r>
        <w:rPr>
          <w:rFonts w:asciiTheme="minorEastAsia" w:eastAsiaTheme="minorEastAsia" w:hAnsiTheme="minorEastAsia"/>
        </w:rPr>
        <w:t>程序</w:t>
      </w:r>
      <w:bookmarkEnd w:id="22"/>
    </w:p>
    <w:p w:rsidR="00B03DD2" w:rsidRDefault="007F0FCF">
      <w:pPr>
        <w:autoSpaceDE w:val="0"/>
        <w:autoSpaceDN w:val="0"/>
        <w:adjustRightInd w:val="0"/>
        <w:spacing w:after="0" w:line="52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（一）竞争性</w:t>
      </w:r>
      <w:r w:rsidR="00724080">
        <w:rPr>
          <w:rFonts w:asciiTheme="minorEastAsia" w:eastAsiaTheme="minorEastAsia" w:hAnsiTheme="minorEastAsia" w:hint="eastAsia"/>
          <w:bCs/>
          <w:sz w:val="24"/>
        </w:rPr>
        <w:t>采购</w:t>
      </w:r>
      <w:r>
        <w:rPr>
          <w:rFonts w:asciiTheme="minorEastAsia" w:eastAsiaTheme="minorEastAsia" w:hAnsiTheme="minorEastAsia" w:hint="eastAsia"/>
          <w:bCs/>
          <w:sz w:val="24"/>
        </w:rPr>
        <w:t>文件领取</w:t>
      </w:r>
    </w:p>
    <w:p w:rsidR="00B03DD2" w:rsidRPr="007F4D1A" w:rsidRDefault="007F0FCF">
      <w:pPr>
        <w:autoSpaceDE w:val="0"/>
        <w:autoSpaceDN w:val="0"/>
        <w:adjustRightInd w:val="0"/>
        <w:spacing w:after="0" w:line="520" w:lineRule="exact"/>
        <w:ind w:firstLineChars="200" w:firstLine="480"/>
        <w:rPr>
          <w:rFonts w:asciiTheme="minorEastAsia" w:eastAsiaTheme="minorEastAsia" w:hAnsiTheme="minorEastAsia"/>
          <w:bCs/>
          <w:sz w:val="24"/>
        </w:rPr>
      </w:pPr>
      <w:proofErr w:type="gramStart"/>
      <w:r w:rsidRPr="007F4D1A">
        <w:rPr>
          <w:rFonts w:asciiTheme="minorEastAsia" w:eastAsiaTheme="minorEastAsia" w:hAnsiTheme="minorEastAsia" w:hint="eastAsia"/>
          <w:bCs/>
          <w:sz w:val="24"/>
        </w:rPr>
        <w:t>投租人</w:t>
      </w:r>
      <w:proofErr w:type="gramEnd"/>
      <w:r w:rsidRPr="007F4D1A">
        <w:rPr>
          <w:rFonts w:asciiTheme="minorEastAsia" w:eastAsiaTheme="minorEastAsia" w:hAnsiTheme="minorEastAsia" w:hint="eastAsia"/>
          <w:bCs/>
          <w:sz w:val="24"/>
        </w:rPr>
        <w:t>应在</w:t>
      </w:r>
      <w:r w:rsidR="00724080">
        <w:rPr>
          <w:rFonts w:asciiTheme="minorEastAsia" w:eastAsiaTheme="minorEastAsia" w:hAnsiTheme="minorEastAsia" w:hint="eastAsia"/>
          <w:bCs/>
          <w:sz w:val="24"/>
        </w:rPr>
        <w:t>采购</w:t>
      </w:r>
      <w:r w:rsidRPr="007F4D1A">
        <w:rPr>
          <w:rFonts w:asciiTheme="minorEastAsia" w:eastAsiaTheme="minorEastAsia" w:hAnsiTheme="minorEastAsia" w:hint="eastAsia"/>
          <w:bCs/>
          <w:sz w:val="24"/>
        </w:rPr>
        <w:t>公告发布后到天津工业大学国有资产与设备管理</w:t>
      </w:r>
      <w:proofErr w:type="gramStart"/>
      <w:r w:rsidRPr="007F4D1A">
        <w:rPr>
          <w:rFonts w:asciiTheme="minorEastAsia" w:eastAsiaTheme="minorEastAsia" w:hAnsiTheme="minorEastAsia" w:hint="eastAsia"/>
          <w:bCs/>
          <w:sz w:val="24"/>
        </w:rPr>
        <w:t>处政府</w:t>
      </w:r>
      <w:proofErr w:type="gramEnd"/>
      <w:r w:rsidRPr="007F4D1A">
        <w:rPr>
          <w:rFonts w:asciiTheme="minorEastAsia" w:eastAsiaTheme="minorEastAsia" w:hAnsiTheme="minorEastAsia" w:hint="eastAsia"/>
          <w:bCs/>
          <w:sz w:val="24"/>
        </w:rPr>
        <w:t>采购中心（天津市西青区宾水西道399号行政中心333室）报名，报名成功后自行下载竞争性</w:t>
      </w:r>
      <w:r w:rsidR="00724080">
        <w:rPr>
          <w:rFonts w:asciiTheme="minorEastAsia" w:eastAsiaTheme="minorEastAsia" w:hAnsiTheme="minorEastAsia" w:hint="eastAsia"/>
          <w:bCs/>
          <w:sz w:val="24"/>
        </w:rPr>
        <w:t>采购</w:t>
      </w:r>
      <w:r w:rsidRPr="007F4D1A">
        <w:rPr>
          <w:rFonts w:asciiTheme="minorEastAsia" w:eastAsiaTheme="minorEastAsia" w:hAnsiTheme="minorEastAsia" w:hint="eastAsia"/>
          <w:bCs/>
          <w:sz w:val="24"/>
        </w:rPr>
        <w:t>文件。</w:t>
      </w:r>
    </w:p>
    <w:p w:rsidR="00B03DD2" w:rsidRDefault="007F0FCF">
      <w:pPr>
        <w:autoSpaceDE w:val="0"/>
        <w:autoSpaceDN w:val="0"/>
        <w:adjustRightInd w:val="0"/>
        <w:spacing w:after="0" w:line="52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（二）纸质响应文件的递交</w:t>
      </w:r>
    </w:p>
    <w:p w:rsidR="00B03DD2" w:rsidRDefault="007F0FCF">
      <w:pPr>
        <w:autoSpaceDE w:val="0"/>
        <w:autoSpaceDN w:val="0"/>
        <w:adjustRightInd w:val="0"/>
        <w:spacing w:after="0" w:line="52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按照规定的时间，</w:t>
      </w:r>
      <w:proofErr w:type="gramStart"/>
      <w:r>
        <w:rPr>
          <w:rFonts w:asciiTheme="minorEastAsia" w:eastAsiaTheme="minorEastAsia" w:hAnsiTheme="minorEastAsia" w:hint="eastAsia"/>
          <w:bCs/>
          <w:sz w:val="24"/>
        </w:rPr>
        <w:t>投租人</w:t>
      </w:r>
      <w:proofErr w:type="gramEnd"/>
      <w:r>
        <w:rPr>
          <w:rFonts w:asciiTheme="minorEastAsia" w:eastAsiaTheme="minorEastAsia" w:hAnsiTheme="minorEastAsia" w:hint="eastAsia"/>
          <w:bCs/>
          <w:sz w:val="24"/>
        </w:rPr>
        <w:t>须到指定地点递交纸质响应文件。</w:t>
      </w:r>
    </w:p>
    <w:p w:rsidR="00B03DD2" w:rsidRDefault="007F0FCF">
      <w:pPr>
        <w:autoSpaceDE w:val="0"/>
        <w:autoSpaceDN w:val="0"/>
        <w:adjustRightInd w:val="0"/>
        <w:spacing w:after="0" w:line="52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（三）参加人员及要求</w:t>
      </w:r>
    </w:p>
    <w:p w:rsidR="00B03DD2" w:rsidRDefault="007F0FCF">
      <w:pPr>
        <w:autoSpaceDE w:val="0"/>
        <w:autoSpaceDN w:val="0"/>
        <w:adjustRightInd w:val="0"/>
        <w:spacing w:after="0" w:line="52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w:t>
      </w:r>
      <w:proofErr w:type="gramStart"/>
      <w:r>
        <w:rPr>
          <w:rFonts w:asciiTheme="minorEastAsia" w:eastAsiaTheme="minorEastAsia" w:hAnsiTheme="minorEastAsia" w:hint="eastAsia"/>
          <w:bCs/>
          <w:sz w:val="24"/>
        </w:rPr>
        <w:t>投租人</w:t>
      </w:r>
      <w:proofErr w:type="gramEnd"/>
      <w:r>
        <w:rPr>
          <w:rFonts w:asciiTheme="minorEastAsia" w:eastAsiaTheme="minorEastAsia" w:hAnsiTheme="minorEastAsia" w:hint="eastAsia"/>
          <w:bCs/>
          <w:sz w:val="24"/>
        </w:rPr>
        <w:t>须由法定代表人或其授权</w:t>
      </w:r>
      <w:proofErr w:type="gramStart"/>
      <w:r>
        <w:rPr>
          <w:rFonts w:asciiTheme="minorEastAsia" w:eastAsiaTheme="minorEastAsia" w:hAnsiTheme="minorEastAsia" w:hint="eastAsia"/>
          <w:bCs/>
          <w:sz w:val="24"/>
        </w:rPr>
        <w:t>的投租人</w:t>
      </w:r>
      <w:proofErr w:type="gramEnd"/>
      <w:r>
        <w:rPr>
          <w:rFonts w:asciiTheme="minorEastAsia" w:eastAsiaTheme="minorEastAsia" w:hAnsiTheme="minorEastAsia" w:hint="eastAsia"/>
          <w:bCs/>
          <w:sz w:val="24"/>
        </w:rPr>
        <w:t>代表参加</w:t>
      </w:r>
      <w:r w:rsidR="00724080">
        <w:rPr>
          <w:rFonts w:asciiTheme="minorEastAsia" w:eastAsiaTheme="minorEastAsia" w:hAnsiTheme="minorEastAsia" w:hint="eastAsia"/>
          <w:bCs/>
          <w:sz w:val="24"/>
        </w:rPr>
        <w:t>采购</w:t>
      </w:r>
      <w:r>
        <w:rPr>
          <w:rFonts w:asciiTheme="minorEastAsia" w:eastAsiaTheme="minorEastAsia" w:hAnsiTheme="minorEastAsia" w:hint="eastAsia"/>
          <w:bCs/>
          <w:sz w:val="24"/>
        </w:rPr>
        <w:t>，随时准备对</w:t>
      </w:r>
      <w:r w:rsidR="00724080">
        <w:rPr>
          <w:rFonts w:asciiTheme="minorEastAsia" w:eastAsiaTheme="minorEastAsia" w:hAnsiTheme="minorEastAsia" w:hint="eastAsia"/>
          <w:bCs/>
          <w:sz w:val="24"/>
        </w:rPr>
        <w:t>采购</w:t>
      </w:r>
      <w:r>
        <w:rPr>
          <w:rFonts w:asciiTheme="minorEastAsia" w:eastAsiaTheme="minorEastAsia" w:hAnsiTheme="minorEastAsia" w:hint="eastAsia"/>
          <w:bCs/>
          <w:sz w:val="24"/>
        </w:rPr>
        <w:t>小组的询问予以解答。递交响应文件时须提供由法定代表人签章的授权书原件，授权书上应标明投租人代表的有效联系方式，该方式应从评审到合同履行结束始终</w:t>
      </w:r>
      <w:r>
        <w:rPr>
          <w:rFonts w:asciiTheme="minorEastAsia" w:eastAsiaTheme="minorEastAsia" w:hAnsiTheme="minorEastAsia"/>
          <w:bCs/>
          <w:sz w:val="24"/>
        </w:rPr>
        <w:t>保持</w:t>
      </w:r>
      <w:r>
        <w:rPr>
          <w:rFonts w:asciiTheme="minorEastAsia" w:eastAsiaTheme="minorEastAsia" w:hAnsiTheme="minorEastAsia" w:hint="eastAsia"/>
          <w:bCs/>
          <w:sz w:val="24"/>
        </w:rPr>
        <w:t>有效。</w:t>
      </w:r>
    </w:p>
    <w:p w:rsidR="00B03DD2" w:rsidRDefault="007F0FCF">
      <w:pPr>
        <w:autoSpaceDE w:val="0"/>
        <w:autoSpaceDN w:val="0"/>
        <w:adjustRightInd w:val="0"/>
        <w:spacing w:after="0" w:line="52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2.法定代表人</w:t>
      </w:r>
      <w:proofErr w:type="gramStart"/>
      <w:r>
        <w:rPr>
          <w:rFonts w:asciiTheme="minorEastAsia" w:eastAsiaTheme="minorEastAsia" w:hAnsiTheme="minorEastAsia" w:hint="eastAsia"/>
          <w:bCs/>
          <w:sz w:val="24"/>
        </w:rPr>
        <w:t>或投租人</w:t>
      </w:r>
      <w:proofErr w:type="gramEnd"/>
      <w:r>
        <w:rPr>
          <w:rFonts w:asciiTheme="minorEastAsia" w:eastAsiaTheme="minorEastAsia" w:hAnsiTheme="minorEastAsia" w:hint="eastAsia"/>
          <w:bCs/>
          <w:sz w:val="24"/>
        </w:rPr>
        <w:t>代表参加</w:t>
      </w:r>
      <w:r w:rsidR="00724080">
        <w:rPr>
          <w:rFonts w:asciiTheme="minorEastAsia" w:eastAsiaTheme="minorEastAsia" w:hAnsiTheme="minorEastAsia" w:hint="eastAsia"/>
          <w:bCs/>
          <w:sz w:val="24"/>
        </w:rPr>
        <w:t>采购</w:t>
      </w:r>
      <w:r>
        <w:rPr>
          <w:rFonts w:asciiTheme="minorEastAsia" w:eastAsiaTheme="minorEastAsia" w:hAnsiTheme="minorEastAsia" w:hint="eastAsia"/>
          <w:bCs/>
          <w:sz w:val="24"/>
        </w:rPr>
        <w:t>时，须携带本人有效</w:t>
      </w:r>
      <w:r>
        <w:rPr>
          <w:rFonts w:asciiTheme="minorEastAsia" w:eastAsiaTheme="minorEastAsia" w:hAnsiTheme="minorEastAsia"/>
          <w:bCs/>
          <w:sz w:val="24"/>
        </w:rPr>
        <w:t>身份</w:t>
      </w:r>
      <w:r>
        <w:rPr>
          <w:rFonts w:asciiTheme="minorEastAsia" w:eastAsiaTheme="minorEastAsia" w:hAnsiTheme="minorEastAsia" w:hint="eastAsia"/>
          <w:bCs/>
          <w:sz w:val="24"/>
        </w:rPr>
        <w:t>证件原件，以备查验，未按时提供的视为无效</w:t>
      </w:r>
      <w:r w:rsidR="00724080">
        <w:rPr>
          <w:rFonts w:asciiTheme="minorEastAsia" w:eastAsiaTheme="minorEastAsia" w:hAnsiTheme="minorEastAsia" w:hint="eastAsia"/>
          <w:bCs/>
          <w:sz w:val="24"/>
        </w:rPr>
        <w:t>采购</w:t>
      </w:r>
      <w:r>
        <w:rPr>
          <w:rFonts w:asciiTheme="minorEastAsia" w:eastAsiaTheme="minorEastAsia" w:hAnsiTheme="minorEastAsia" w:hint="eastAsia"/>
          <w:bCs/>
          <w:sz w:val="24"/>
        </w:rPr>
        <w:t>。</w:t>
      </w:r>
    </w:p>
    <w:p w:rsidR="00B03DD2" w:rsidRDefault="007F0FCF">
      <w:pPr>
        <w:autoSpaceDE w:val="0"/>
        <w:autoSpaceDN w:val="0"/>
        <w:adjustRightInd w:val="0"/>
        <w:spacing w:after="0" w:line="52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（四）</w:t>
      </w:r>
      <w:r w:rsidR="00724080">
        <w:rPr>
          <w:rFonts w:asciiTheme="minorEastAsia" w:eastAsiaTheme="minorEastAsia" w:hAnsiTheme="minorEastAsia" w:hint="eastAsia"/>
          <w:bCs/>
          <w:sz w:val="24"/>
        </w:rPr>
        <w:t>采购</w:t>
      </w:r>
      <w:r>
        <w:rPr>
          <w:rFonts w:asciiTheme="minorEastAsia" w:eastAsiaTheme="minorEastAsia" w:hAnsiTheme="minorEastAsia" w:hint="eastAsia"/>
          <w:bCs/>
          <w:sz w:val="24"/>
        </w:rPr>
        <w:t>步骤</w:t>
      </w:r>
    </w:p>
    <w:p w:rsidR="00B03DD2" w:rsidRDefault="007F0FCF">
      <w:pPr>
        <w:autoSpaceDE w:val="0"/>
        <w:autoSpaceDN w:val="0"/>
        <w:adjustRightInd w:val="0"/>
        <w:spacing w:after="0" w:line="520" w:lineRule="exact"/>
        <w:ind w:firstLineChars="200" w:firstLine="480"/>
        <w:rPr>
          <w:rFonts w:ascii="宋体" w:hAnsi="宋体" w:cs="宋体"/>
          <w:sz w:val="24"/>
        </w:rPr>
      </w:pPr>
      <w:r>
        <w:rPr>
          <w:rFonts w:asciiTheme="minorEastAsia" w:eastAsiaTheme="minorEastAsia" w:hAnsiTheme="minorEastAsia"/>
          <w:bCs/>
          <w:sz w:val="24"/>
        </w:rPr>
        <w:t>1. 第一步：</w:t>
      </w:r>
      <w:proofErr w:type="gramStart"/>
      <w:r>
        <w:rPr>
          <w:rFonts w:asciiTheme="minorEastAsia" w:eastAsiaTheme="minorEastAsia" w:hAnsiTheme="minorEastAsia" w:hint="eastAsia"/>
          <w:bCs/>
          <w:sz w:val="24"/>
        </w:rPr>
        <w:t>对投租人</w:t>
      </w:r>
      <w:proofErr w:type="gramEnd"/>
      <w:r>
        <w:rPr>
          <w:rFonts w:asciiTheme="minorEastAsia" w:eastAsiaTheme="minorEastAsia" w:hAnsiTheme="minorEastAsia" w:hint="eastAsia"/>
          <w:bCs/>
          <w:sz w:val="24"/>
        </w:rPr>
        <w:t>的资格进行审核，即</w:t>
      </w:r>
      <w:proofErr w:type="gramStart"/>
      <w:r>
        <w:rPr>
          <w:rFonts w:asciiTheme="minorEastAsia" w:eastAsiaTheme="minorEastAsia" w:hAnsiTheme="minorEastAsia" w:hint="eastAsia"/>
          <w:bCs/>
          <w:sz w:val="24"/>
        </w:rPr>
        <w:t>审核投租人</w:t>
      </w:r>
      <w:proofErr w:type="gramEnd"/>
      <w:r>
        <w:rPr>
          <w:rFonts w:asciiTheme="minorEastAsia" w:eastAsiaTheme="minorEastAsia" w:hAnsiTheme="minorEastAsia" w:hint="eastAsia"/>
          <w:bCs/>
          <w:sz w:val="24"/>
        </w:rPr>
        <w:t>是否满足实质性资格要求。须经</w:t>
      </w:r>
      <w:r w:rsidR="00724080">
        <w:rPr>
          <w:rFonts w:asciiTheme="minorEastAsia" w:eastAsiaTheme="minorEastAsia" w:hAnsiTheme="minorEastAsia" w:hint="eastAsia"/>
          <w:bCs/>
          <w:sz w:val="24"/>
        </w:rPr>
        <w:t>采购</w:t>
      </w:r>
      <w:r>
        <w:rPr>
          <w:rFonts w:asciiTheme="minorEastAsia" w:eastAsiaTheme="minorEastAsia" w:hAnsiTheme="minorEastAsia" w:hint="eastAsia"/>
          <w:bCs/>
          <w:sz w:val="24"/>
        </w:rPr>
        <w:t>采购单位</w:t>
      </w:r>
      <w:proofErr w:type="gramStart"/>
      <w:r>
        <w:rPr>
          <w:rFonts w:asciiTheme="minorEastAsia" w:eastAsiaTheme="minorEastAsia" w:hAnsiTheme="minorEastAsia" w:hint="eastAsia"/>
          <w:bCs/>
          <w:sz w:val="24"/>
        </w:rPr>
        <w:t>认定投租人</w:t>
      </w:r>
      <w:proofErr w:type="gramEnd"/>
      <w:r>
        <w:rPr>
          <w:rFonts w:asciiTheme="minorEastAsia" w:eastAsiaTheme="minorEastAsia" w:hAnsiTheme="minorEastAsia" w:hint="eastAsia"/>
          <w:bCs/>
          <w:sz w:val="24"/>
        </w:rPr>
        <w:t>资格合格后，方可进入技术</w:t>
      </w:r>
      <w:r w:rsidR="00724080">
        <w:rPr>
          <w:rFonts w:asciiTheme="minorEastAsia" w:eastAsiaTheme="minorEastAsia" w:hAnsiTheme="minorEastAsia" w:hint="eastAsia"/>
          <w:bCs/>
          <w:sz w:val="24"/>
        </w:rPr>
        <w:t>采购</w:t>
      </w:r>
      <w:r>
        <w:rPr>
          <w:rFonts w:asciiTheme="minorEastAsia" w:eastAsiaTheme="minorEastAsia" w:hAnsiTheme="minorEastAsia" w:hint="eastAsia"/>
          <w:bCs/>
          <w:sz w:val="24"/>
        </w:rPr>
        <w:t>部分。</w:t>
      </w:r>
      <w:r>
        <w:rPr>
          <w:rFonts w:ascii="宋体" w:hAnsi="宋体" w:cs="宋体" w:hint="eastAsia"/>
          <w:sz w:val="24"/>
        </w:rPr>
        <w:t>响应文件内容及所附证明材料</w:t>
      </w:r>
      <w:proofErr w:type="gramStart"/>
      <w:r>
        <w:rPr>
          <w:rFonts w:ascii="宋体" w:hAnsi="宋体" w:cs="宋体" w:hint="eastAsia"/>
          <w:sz w:val="24"/>
        </w:rPr>
        <w:t>需内容</w:t>
      </w:r>
      <w:proofErr w:type="gramEnd"/>
      <w:r>
        <w:rPr>
          <w:rFonts w:ascii="宋体" w:hAnsi="宋体" w:cs="宋体" w:hint="eastAsia"/>
          <w:sz w:val="24"/>
        </w:rPr>
        <w:t>完整并清晰可辩，所附证明材料不得出现不完整或字迹、印章模糊的情况，否则按无效页处理。</w:t>
      </w:r>
    </w:p>
    <w:p w:rsidR="00B03DD2" w:rsidRDefault="007F0FCF">
      <w:pPr>
        <w:snapToGrid w:val="0"/>
        <w:spacing w:after="0" w:line="520" w:lineRule="exact"/>
        <w:ind w:firstLineChars="200" w:firstLine="480"/>
        <w:rPr>
          <w:rFonts w:ascii="宋体" w:hAnsi="宋体" w:cs="宋体"/>
          <w:sz w:val="24"/>
        </w:rPr>
      </w:pPr>
      <w:r>
        <w:rPr>
          <w:rFonts w:ascii="宋体" w:hAnsi="宋体" w:cs="宋体" w:hint="eastAsia"/>
          <w:sz w:val="24"/>
        </w:rPr>
        <w:t>资格审查结束后，</w:t>
      </w:r>
      <w:r w:rsidR="00724080">
        <w:rPr>
          <w:rFonts w:ascii="宋体" w:hAnsi="宋体" w:cs="宋体"/>
          <w:sz w:val="24"/>
        </w:rPr>
        <w:t>采购</w:t>
      </w:r>
      <w:r>
        <w:rPr>
          <w:rFonts w:ascii="宋体" w:hAnsi="宋体" w:cs="宋体"/>
          <w:sz w:val="24"/>
        </w:rPr>
        <w:t>小组对</w:t>
      </w:r>
      <w:r>
        <w:rPr>
          <w:rFonts w:ascii="宋体" w:hAnsi="宋体" w:cs="宋体" w:hint="eastAsia"/>
          <w:sz w:val="24"/>
        </w:rPr>
        <w:t>资格合格</w:t>
      </w:r>
      <w:proofErr w:type="gramStart"/>
      <w:r>
        <w:rPr>
          <w:rFonts w:ascii="宋体" w:hAnsi="宋体" w:cs="宋体" w:hint="eastAsia"/>
          <w:sz w:val="24"/>
        </w:rPr>
        <w:t>的投租人</w:t>
      </w:r>
      <w:proofErr w:type="gramEnd"/>
      <w:r>
        <w:rPr>
          <w:rFonts w:ascii="宋体" w:hAnsi="宋体" w:cs="宋体"/>
          <w:sz w:val="24"/>
        </w:rPr>
        <w:t>响应文件的有效性、完整性和响应程度进行审查。审查时，可以</w:t>
      </w:r>
      <w:proofErr w:type="gramStart"/>
      <w:r>
        <w:rPr>
          <w:rFonts w:ascii="宋体" w:hAnsi="宋体" w:cs="宋体"/>
          <w:sz w:val="24"/>
        </w:rPr>
        <w:t>要求投租人</w:t>
      </w:r>
      <w:proofErr w:type="gramEnd"/>
      <w:r>
        <w:rPr>
          <w:rFonts w:ascii="宋体" w:hAnsi="宋体" w:cs="宋体"/>
          <w:sz w:val="24"/>
        </w:rPr>
        <w:t>对响应文件中含义不明确、同类问题表述不一致或者有明显文字和计算错误的内容等做出必要的澄清、说明或者更正。</w:t>
      </w:r>
      <w:proofErr w:type="gramStart"/>
      <w:r>
        <w:rPr>
          <w:rFonts w:ascii="宋体" w:hAnsi="宋体" w:cs="宋体"/>
          <w:sz w:val="24"/>
        </w:rPr>
        <w:t>投租人</w:t>
      </w:r>
      <w:proofErr w:type="gramEnd"/>
      <w:r>
        <w:rPr>
          <w:rFonts w:ascii="宋体" w:hAnsi="宋体" w:cs="宋体"/>
          <w:sz w:val="24"/>
        </w:rPr>
        <w:t>的澄清、说明或者更正不得超出响应文件的范围或者改变响应文件的实质性内容。</w:t>
      </w:r>
    </w:p>
    <w:p w:rsidR="00B03DD2" w:rsidRDefault="00724080">
      <w:pPr>
        <w:snapToGrid w:val="0"/>
        <w:spacing w:after="0" w:line="520" w:lineRule="exact"/>
        <w:ind w:firstLineChars="200" w:firstLine="480"/>
        <w:rPr>
          <w:rFonts w:ascii="宋体" w:hAnsi="宋体" w:cs="宋体"/>
          <w:sz w:val="24"/>
        </w:rPr>
      </w:pPr>
      <w:r>
        <w:rPr>
          <w:rFonts w:ascii="宋体" w:hAnsi="宋体" w:cs="宋体"/>
          <w:sz w:val="24"/>
        </w:rPr>
        <w:t>采购</w:t>
      </w:r>
      <w:r w:rsidR="007F0FCF">
        <w:rPr>
          <w:rFonts w:ascii="宋体" w:hAnsi="宋体" w:cs="宋体"/>
          <w:sz w:val="24"/>
        </w:rPr>
        <w:t>小组</w:t>
      </w:r>
      <w:proofErr w:type="gramStart"/>
      <w:r w:rsidR="007F0FCF">
        <w:rPr>
          <w:rFonts w:ascii="宋体" w:hAnsi="宋体" w:cs="宋体"/>
          <w:sz w:val="24"/>
        </w:rPr>
        <w:t>要求投租人</w:t>
      </w:r>
      <w:proofErr w:type="gramEnd"/>
      <w:r w:rsidR="007F0FCF">
        <w:rPr>
          <w:rFonts w:ascii="宋体" w:hAnsi="宋体" w:cs="宋体"/>
          <w:sz w:val="24"/>
        </w:rPr>
        <w:t>澄清、说明或者更正响应文件应当以书面形式做出。</w:t>
      </w:r>
      <w:proofErr w:type="gramStart"/>
      <w:r w:rsidR="007F0FCF">
        <w:rPr>
          <w:rFonts w:ascii="宋体" w:hAnsi="宋体" w:cs="宋体"/>
          <w:sz w:val="24"/>
        </w:rPr>
        <w:t>投租人</w:t>
      </w:r>
      <w:proofErr w:type="gramEnd"/>
      <w:r w:rsidR="007F0FCF">
        <w:rPr>
          <w:rFonts w:ascii="宋体" w:hAnsi="宋体" w:cs="宋体"/>
          <w:sz w:val="24"/>
        </w:rPr>
        <w:t>的澄清、说明或者更正的文件应当由法定代表人或其授权代表签字或者加盖</w:t>
      </w:r>
      <w:r w:rsidR="007F0FCF">
        <w:rPr>
          <w:rFonts w:ascii="宋体" w:hAnsi="宋体" w:cs="宋体"/>
          <w:sz w:val="24"/>
        </w:rPr>
        <w:lastRenderedPageBreak/>
        <w:t>公章。由授权代表签字的，应当附法定代表人授权书。</w:t>
      </w:r>
      <w:proofErr w:type="gramStart"/>
      <w:r w:rsidR="007F0FCF">
        <w:rPr>
          <w:rFonts w:ascii="宋体" w:hAnsi="宋体" w:cs="宋体"/>
          <w:sz w:val="24"/>
        </w:rPr>
        <w:t>投租人为</w:t>
      </w:r>
      <w:proofErr w:type="gramEnd"/>
      <w:r w:rsidR="007F0FCF">
        <w:rPr>
          <w:rFonts w:ascii="宋体" w:hAnsi="宋体" w:cs="宋体"/>
          <w:sz w:val="24"/>
        </w:rPr>
        <w:t>自然人的，应当由本人签字并附身份证明。</w:t>
      </w:r>
    </w:p>
    <w:p w:rsidR="00B03DD2" w:rsidRDefault="007F0FCF">
      <w:pPr>
        <w:snapToGrid w:val="0"/>
        <w:spacing w:after="0" w:line="520" w:lineRule="exact"/>
        <w:ind w:firstLineChars="200" w:firstLine="480"/>
        <w:rPr>
          <w:rFonts w:ascii="宋体" w:hAnsi="宋体" w:cs="宋体"/>
          <w:sz w:val="24"/>
        </w:rPr>
      </w:pPr>
      <w:r>
        <w:rPr>
          <w:rFonts w:ascii="宋体" w:hAnsi="宋体" w:cs="宋体"/>
          <w:sz w:val="24"/>
        </w:rPr>
        <w:t>2.第二步：</w:t>
      </w:r>
      <w:r w:rsidR="00724080">
        <w:rPr>
          <w:rFonts w:ascii="宋体" w:hAnsi="宋体" w:cs="宋体"/>
          <w:sz w:val="24"/>
        </w:rPr>
        <w:t>采购</w:t>
      </w:r>
      <w:r>
        <w:rPr>
          <w:rFonts w:ascii="宋体" w:hAnsi="宋体" w:cs="宋体"/>
          <w:sz w:val="24"/>
        </w:rPr>
        <w:t>小组所有成员集中与</w:t>
      </w:r>
      <w:proofErr w:type="gramStart"/>
      <w:r>
        <w:rPr>
          <w:rFonts w:ascii="宋体" w:hAnsi="宋体" w:cs="宋体"/>
          <w:sz w:val="24"/>
        </w:rPr>
        <w:t>单一投租人</w:t>
      </w:r>
      <w:proofErr w:type="gramEnd"/>
      <w:r>
        <w:rPr>
          <w:rFonts w:ascii="宋体" w:hAnsi="宋体" w:cs="宋体"/>
          <w:sz w:val="24"/>
        </w:rPr>
        <w:t>分别进行</w:t>
      </w:r>
      <w:r w:rsidR="00724080">
        <w:rPr>
          <w:rFonts w:ascii="宋体" w:hAnsi="宋体" w:cs="宋体"/>
          <w:sz w:val="24"/>
        </w:rPr>
        <w:t>采购</w:t>
      </w:r>
      <w:r>
        <w:rPr>
          <w:rFonts w:ascii="宋体" w:hAnsi="宋体" w:cs="宋体"/>
          <w:sz w:val="24"/>
        </w:rPr>
        <w:t>。在</w:t>
      </w:r>
      <w:r w:rsidR="00724080">
        <w:rPr>
          <w:rFonts w:ascii="宋体" w:hAnsi="宋体" w:cs="宋体"/>
          <w:sz w:val="24"/>
        </w:rPr>
        <w:t>采购</w:t>
      </w:r>
      <w:r>
        <w:rPr>
          <w:rFonts w:ascii="宋体" w:hAnsi="宋体" w:cs="宋体"/>
          <w:sz w:val="24"/>
        </w:rPr>
        <w:t>过程中，</w:t>
      </w:r>
      <w:r w:rsidR="00724080">
        <w:rPr>
          <w:rFonts w:ascii="宋体" w:hAnsi="宋体" w:cs="宋体"/>
          <w:sz w:val="24"/>
        </w:rPr>
        <w:t>采购</w:t>
      </w:r>
      <w:r>
        <w:rPr>
          <w:rFonts w:ascii="宋体" w:hAnsi="宋体" w:cs="宋体"/>
          <w:sz w:val="24"/>
        </w:rPr>
        <w:t>小组可以根据</w:t>
      </w:r>
      <w:r w:rsidR="00724080">
        <w:rPr>
          <w:rFonts w:ascii="宋体" w:hAnsi="宋体" w:cs="宋体"/>
          <w:sz w:val="24"/>
        </w:rPr>
        <w:t>采购</w:t>
      </w:r>
      <w:r>
        <w:rPr>
          <w:rFonts w:ascii="宋体" w:hAnsi="宋体" w:cs="宋体"/>
          <w:sz w:val="24"/>
        </w:rPr>
        <w:t>文件和</w:t>
      </w:r>
      <w:r w:rsidR="00724080">
        <w:rPr>
          <w:rFonts w:ascii="宋体" w:hAnsi="宋体" w:cs="宋体"/>
          <w:sz w:val="24"/>
        </w:rPr>
        <w:t>采购</w:t>
      </w:r>
      <w:r>
        <w:rPr>
          <w:rFonts w:ascii="宋体" w:hAnsi="宋体" w:cs="宋体"/>
          <w:sz w:val="24"/>
        </w:rPr>
        <w:t>情况实质性变动采购需求中的技术、服务要求以及合同草案条款，但不得变动</w:t>
      </w:r>
      <w:r w:rsidR="00724080">
        <w:rPr>
          <w:rFonts w:ascii="宋体" w:hAnsi="宋体" w:cs="宋体"/>
          <w:sz w:val="24"/>
        </w:rPr>
        <w:t>采购</w:t>
      </w:r>
      <w:r>
        <w:rPr>
          <w:rFonts w:ascii="宋体" w:hAnsi="宋体" w:cs="宋体"/>
          <w:sz w:val="24"/>
        </w:rPr>
        <w:t>文件中的其他内容。实质性变动的内容，须经采购人代表确认。</w:t>
      </w:r>
    </w:p>
    <w:p w:rsidR="00B03DD2" w:rsidRDefault="007F0FCF">
      <w:pPr>
        <w:snapToGrid w:val="0"/>
        <w:spacing w:after="0" w:line="520" w:lineRule="exact"/>
        <w:ind w:firstLineChars="200" w:firstLine="480"/>
        <w:rPr>
          <w:rFonts w:ascii="宋体" w:hAnsi="宋体" w:cs="宋体"/>
          <w:sz w:val="24"/>
        </w:rPr>
      </w:pPr>
      <w:r>
        <w:rPr>
          <w:rFonts w:ascii="宋体" w:hAnsi="宋体" w:cs="宋体"/>
          <w:sz w:val="24"/>
        </w:rPr>
        <w:t>对</w:t>
      </w:r>
      <w:r w:rsidR="00724080">
        <w:rPr>
          <w:rFonts w:ascii="宋体" w:hAnsi="宋体" w:cs="宋体"/>
          <w:sz w:val="24"/>
        </w:rPr>
        <w:t>采购</w:t>
      </w:r>
      <w:r>
        <w:rPr>
          <w:rFonts w:ascii="宋体" w:hAnsi="宋体" w:cs="宋体"/>
          <w:sz w:val="24"/>
        </w:rPr>
        <w:t>文件做出的实质性变动是</w:t>
      </w:r>
      <w:r w:rsidR="00724080">
        <w:rPr>
          <w:rFonts w:ascii="宋体" w:hAnsi="宋体" w:cs="宋体"/>
          <w:sz w:val="24"/>
        </w:rPr>
        <w:t>采购</w:t>
      </w:r>
      <w:r>
        <w:rPr>
          <w:rFonts w:ascii="宋体" w:hAnsi="宋体" w:cs="宋体"/>
          <w:sz w:val="24"/>
        </w:rPr>
        <w:t>文件的有效组成部分，</w:t>
      </w:r>
      <w:r w:rsidR="00724080">
        <w:rPr>
          <w:rFonts w:ascii="宋体" w:hAnsi="宋体" w:cs="宋体"/>
          <w:sz w:val="24"/>
        </w:rPr>
        <w:t>采购</w:t>
      </w:r>
      <w:r>
        <w:rPr>
          <w:rFonts w:ascii="宋体" w:hAnsi="宋体" w:cs="宋体"/>
          <w:sz w:val="24"/>
        </w:rPr>
        <w:t>小组应当及时以书面形式同时通知所有参加</w:t>
      </w:r>
      <w:r w:rsidR="00724080">
        <w:rPr>
          <w:rFonts w:ascii="宋体" w:hAnsi="宋体" w:cs="宋体"/>
          <w:sz w:val="24"/>
        </w:rPr>
        <w:t>采购</w:t>
      </w:r>
      <w:proofErr w:type="gramStart"/>
      <w:r>
        <w:rPr>
          <w:rFonts w:ascii="宋体" w:hAnsi="宋体" w:cs="宋体"/>
          <w:sz w:val="24"/>
        </w:rPr>
        <w:t>的投租人</w:t>
      </w:r>
      <w:proofErr w:type="gramEnd"/>
      <w:r>
        <w:rPr>
          <w:rFonts w:ascii="宋体" w:hAnsi="宋体" w:cs="宋体"/>
          <w:sz w:val="24"/>
        </w:rPr>
        <w:t>。</w:t>
      </w:r>
    </w:p>
    <w:p w:rsidR="00B03DD2" w:rsidRDefault="007F0FCF">
      <w:pPr>
        <w:snapToGrid w:val="0"/>
        <w:spacing w:after="0" w:line="520" w:lineRule="exact"/>
        <w:ind w:firstLineChars="200" w:firstLine="480"/>
        <w:rPr>
          <w:rFonts w:ascii="宋体" w:hAnsi="宋体" w:cs="宋体"/>
          <w:sz w:val="24"/>
        </w:rPr>
      </w:pPr>
      <w:proofErr w:type="gramStart"/>
      <w:r>
        <w:rPr>
          <w:rFonts w:ascii="宋体" w:hAnsi="宋体" w:cs="宋体"/>
          <w:sz w:val="24"/>
        </w:rPr>
        <w:t>投租人</w:t>
      </w:r>
      <w:proofErr w:type="gramEnd"/>
      <w:r>
        <w:rPr>
          <w:rFonts w:ascii="宋体" w:hAnsi="宋体" w:cs="宋体"/>
          <w:sz w:val="24"/>
        </w:rPr>
        <w:t>应当按照</w:t>
      </w:r>
      <w:r w:rsidR="00724080">
        <w:rPr>
          <w:rFonts w:ascii="宋体" w:hAnsi="宋体" w:cs="宋体"/>
          <w:sz w:val="24"/>
        </w:rPr>
        <w:t>采购</w:t>
      </w:r>
      <w:r>
        <w:rPr>
          <w:rFonts w:ascii="宋体" w:hAnsi="宋体" w:cs="宋体"/>
          <w:sz w:val="24"/>
        </w:rPr>
        <w:t>文件的变动情况和</w:t>
      </w:r>
      <w:r w:rsidR="00724080">
        <w:rPr>
          <w:rFonts w:ascii="宋体" w:hAnsi="宋体" w:cs="宋体"/>
          <w:sz w:val="24"/>
        </w:rPr>
        <w:t>采购</w:t>
      </w:r>
      <w:r>
        <w:rPr>
          <w:rFonts w:ascii="宋体" w:hAnsi="宋体" w:cs="宋体"/>
          <w:sz w:val="24"/>
        </w:rPr>
        <w:t>小组的要求重新提交响应文件，并由其法定代表人或授权代表签字或者加盖公章。由授权代表签字的，应当附法定代表人授权书。</w:t>
      </w:r>
      <w:proofErr w:type="gramStart"/>
      <w:r>
        <w:rPr>
          <w:rFonts w:ascii="宋体" w:hAnsi="宋体" w:cs="宋体"/>
          <w:sz w:val="24"/>
        </w:rPr>
        <w:t>投租人为</w:t>
      </w:r>
      <w:proofErr w:type="gramEnd"/>
      <w:r>
        <w:rPr>
          <w:rFonts w:ascii="宋体" w:hAnsi="宋体" w:cs="宋体"/>
          <w:sz w:val="24"/>
        </w:rPr>
        <w:t>自然人的，应当由本人签字并附身份证明。</w:t>
      </w:r>
    </w:p>
    <w:p w:rsidR="00B03DD2" w:rsidRDefault="007F0FCF">
      <w:pPr>
        <w:snapToGrid w:val="0"/>
        <w:spacing w:after="0" w:line="520" w:lineRule="exact"/>
        <w:ind w:firstLineChars="200" w:firstLine="480"/>
        <w:rPr>
          <w:rFonts w:ascii="宋体" w:hAnsi="宋体" w:cs="宋体"/>
          <w:sz w:val="24"/>
        </w:rPr>
      </w:pPr>
      <w:r>
        <w:rPr>
          <w:rFonts w:ascii="宋体" w:hAnsi="宋体" w:cs="宋体"/>
          <w:sz w:val="24"/>
        </w:rPr>
        <w:t>未实质性响应</w:t>
      </w:r>
      <w:r>
        <w:rPr>
          <w:rFonts w:ascii="宋体" w:hAnsi="宋体" w:cs="宋体" w:hint="eastAsia"/>
          <w:sz w:val="24"/>
        </w:rPr>
        <w:t>竞争性</w:t>
      </w:r>
      <w:r w:rsidR="00724080">
        <w:rPr>
          <w:rFonts w:ascii="宋体" w:hAnsi="宋体" w:cs="宋体" w:hint="eastAsia"/>
          <w:sz w:val="24"/>
        </w:rPr>
        <w:t>采购</w:t>
      </w:r>
      <w:r>
        <w:rPr>
          <w:rFonts w:ascii="宋体" w:hAnsi="宋体" w:cs="宋体"/>
          <w:sz w:val="24"/>
        </w:rPr>
        <w:t>文件的响应文件按无效响应</w:t>
      </w:r>
      <w:r>
        <w:rPr>
          <w:rFonts w:ascii="宋体" w:hAnsi="宋体" w:cs="宋体" w:hint="eastAsia"/>
          <w:sz w:val="24"/>
        </w:rPr>
        <w:t>文件</w:t>
      </w:r>
      <w:r>
        <w:rPr>
          <w:rFonts w:ascii="宋体" w:hAnsi="宋体" w:cs="宋体"/>
          <w:sz w:val="24"/>
        </w:rPr>
        <w:t>处理，</w:t>
      </w:r>
      <w:r w:rsidR="00724080">
        <w:rPr>
          <w:rFonts w:ascii="宋体" w:hAnsi="宋体" w:cs="宋体"/>
          <w:sz w:val="24"/>
        </w:rPr>
        <w:t>采购</w:t>
      </w:r>
      <w:r>
        <w:rPr>
          <w:rFonts w:ascii="宋体" w:hAnsi="宋体" w:cs="宋体"/>
          <w:sz w:val="24"/>
        </w:rPr>
        <w:t>小组应当告知提交响应文件</w:t>
      </w:r>
      <w:proofErr w:type="gramStart"/>
      <w:r>
        <w:rPr>
          <w:rFonts w:ascii="宋体" w:hAnsi="宋体" w:cs="宋体"/>
          <w:sz w:val="24"/>
        </w:rPr>
        <w:t>的投租人</w:t>
      </w:r>
      <w:proofErr w:type="gramEnd"/>
      <w:r>
        <w:rPr>
          <w:rFonts w:ascii="宋体" w:hAnsi="宋体" w:cs="宋体"/>
          <w:sz w:val="24"/>
        </w:rPr>
        <w:t>。</w:t>
      </w:r>
    </w:p>
    <w:p w:rsidR="00B03DD2" w:rsidRDefault="007F0FCF">
      <w:pPr>
        <w:snapToGrid w:val="0"/>
        <w:spacing w:after="0" w:line="520" w:lineRule="exact"/>
        <w:ind w:firstLineChars="200" w:firstLine="480"/>
        <w:rPr>
          <w:rFonts w:ascii="宋体" w:hAnsi="宋体" w:cs="宋体"/>
          <w:sz w:val="24"/>
        </w:rPr>
      </w:pPr>
      <w:r>
        <w:rPr>
          <w:rFonts w:ascii="宋体" w:hAnsi="宋体" w:cs="宋体"/>
          <w:sz w:val="24"/>
        </w:rPr>
        <w:t>3.第</w:t>
      </w:r>
      <w:r>
        <w:rPr>
          <w:rFonts w:ascii="宋体" w:hAnsi="宋体" w:cs="宋体" w:hint="eastAsia"/>
          <w:sz w:val="24"/>
        </w:rPr>
        <w:t>三</w:t>
      </w:r>
      <w:r>
        <w:rPr>
          <w:rFonts w:ascii="宋体" w:hAnsi="宋体" w:cs="宋体"/>
          <w:sz w:val="24"/>
        </w:rPr>
        <w:t>步</w:t>
      </w:r>
      <w:r>
        <w:rPr>
          <w:rFonts w:ascii="宋体" w:hAnsi="宋体" w:cs="宋体" w:hint="eastAsia"/>
          <w:sz w:val="24"/>
        </w:rPr>
        <w:t>：经</w:t>
      </w:r>
      <w:r w:rsidR="00724080">
        <w:rPr>
          <w:rFonts w:ascii="宋体" w:hAnsi="宋体" w:cs="宋体" w:hint="eastAsia"/>
          <w:sz w:val="24"/>
        </w:rPr>
        <w:t>采购</w:t>
      </w:r>
      <w:r>
        <w:rPr>
          <w:rFonts w:ascii="宋体" w:hAnsi="宋体" w:cs="宋体" w:hint="eastAsia"/>
          <w:sz w:val="24"/>
        </w:rPr>
        <w:t>确定实质性响应</w:t>
      </w:r>
      <w:proofErr w:type="gramStart"/>
      <w:r>
        <w:rPr>
          <w:rFonts w:ascii="宋体" w:hAnsi="宋体" w:cs="宋体" w:hint="eastAsia"/>
          <w:sz w:val="24"/>
        </w:rPr>
        <w:t>的投租人后</w:t>
      </w:r>
      <w:proofErr w:type="gramEnd"/>
      <w:r>
        <w:rPr>
          <w:rFonts w:ascii="宋体" w:hAnsi="宋体" w:cs="宋体" w:hint="eastAsia"/>
          <w:sz w:val="24"/>
        </w:rPr>
        <w:t>，</w:t>
      </w:r>
      <w:r w:rsidR="00724080">
        <w:rPr>
          <w:rFonts w:ascii="宋体" w:hAnsi="宋体" w:cs="宋体" w:hint="eastAsia"/>
          <w:sz w:val="24"/>
        </w:rPr>
        <w:t>采购</w:t>
      </w:r>
      <w:r>
        <w:rPr>
          <w:rFonts w:ascii="宋体" w:hAnsi="宋体" w:cs="宋体" w:hint="eastAsia"/>
          <w:sz w:val="24"/>
        </w:rPr>
        <w:t>小组应当要求所有实质性响应</w:t>
      </w:r>
      <w:proofErr w:type="gramStart"/>
      <w:r>
        <w:rPr>
          <w:rFonts w:ascii="宋体" w:hAnsi="宋体" w:cs="宋体" w:hint="eastAsia"/>
          <w:sz w:val="24"/>
        </w:rPr>
        <w:t>的投租人</w:t>
      </w:r>
      <w:proofErr w:type="gramEnd"/>
      <w:r>
        <w:rPr>
          <w:rFonts w:ascii="宋体" w:hAnsi="宋体" w:cs="宋体" w:hint="eastAsia"/>
          <w:sz w:val="24"/>
        </w:rPr>
        <w:t>在规定时间内提交自动售货机服务价格。（</w:t>
      </w:r>
      <w:r w:rsidR="00724080">
        <w:rPr>
          <w:rFonts w:ascii="宋体" w:hAnsi="宋体" w:cs="宋体" w:hint="eastAsia"/>
          <w:sz w:val="24"/>
        </w:rPr>
        <w:t>采购</w:t>
      </w:r>
      <w:r>
        <w:rPr>
          <w:rFonts w:ascii="宋体" w:hAnsi="宋体" w:cs="宋体" w:hint="eastAsia"/>
          <w:sz w:val="24"/>
        </w:rPr>
        <w:t>小组可在评审现场</w:t>
      </w:r>
      <w:proofErr w:type="gramStart"/>
      <w:r>
        <w:rPr>
          <w:rFonts w:ascii="宋体" w:hAnsi="宋体" w:cs="宋体" w:hint="eastAsia"/>
          <w:sz w:val="24"/>
        </w:rPr>
        <w:t>要求投租人</w:t>
      </w:r>
      <w:proofErr w:type="gramEnd"/>
      <w:r>
        <w:rPr>
          <w:rFonts w:ascii="宋体" w:hAnsi="宋体" w:cs="宋体" w:hint="eastAsia"/>
          <w:sz w:val="24"/>
        </w:rPr>
        <w:t>进行二次报价）</w:t>
      </w:r>
      <w:r>
        <w:rPr>
          <w:rFonts w:ascii="宋体" w:hAnsi="宋体" w:cs="宋体"/>
          <w:sz w:val="24"/>
        </w:rPr>
        <w:t>。</w:t>
      </w:r>
    </w:p>
    <w:p w:rsidR="00B03DD2" w:rsidRDefault="007F0FCF">
      <w:pPr>
        <w:snapToGrid w:val="0"/>
        <w:spacing w:after="0" w:line="520" w:lineRule="exact"/>
        <w:ind w:firstLineChars="200" w:firstLine="480"/>
        <w:rPr>
          <w:rFonts w:asciiTheme="minorHAnsi" w:hAnsiTheme="minorHAnsi" w:cstheme="minorBidi"/>
          <w:sz w:val="24"/>
          <w:szCs w:val="22"/>
        </w:rPr>
      </w:pPr>
      <w:r>
        <w:rPr>
          <w:rFonts w:ascii="宋体" w:hAnsi="宋体" w:cs="宋体"/>
          <w:sz w:val="24"/>
        </w:rPr>
        <w:t>4.第四步：由</w:t>
      </w:r>
      <w:r w:rsidR="00724080">
        <w:rPr>
          <w:rFonts w:ascii="宋体" w:hAnsi="宋体" w:cs="宋体"/>
          <w:sz w:val="24"/>
        </w:rPr>
        <w:t>采购</w:t>
      </w:r>
      <w:r>
        <w:rPr>
          <w:rFonts w:ascii="宋体" w:hAnsi="宋体" w:cs="宋体"/>
          <w:sz w:val="24"/>
        </w:rPr>
        <w:t>小组采用综合评分法对提交</w:t>
      </w:r>
      <w:r>
        <w:rPr>
          <w:rFonts w:ascii="宋体" w:hAnsi="宋体" w:cs="宋体" w:hint="eastAsia"/>
          <w:sz w:val="24"/>
        </w:rPr>
        <w:t>最终</w:t>
      </w:r>
      <w:r>
        <w:rPr>
          <w:rFonts w:ascii="宋体" w:hAnsi="宋体" w:cs="宋体"/>
          <w:sz w:val="24"/>
        </w:rPr>
        <w:t>报价</w:t>
      </w:r>
      <w:proofErr w:type="gramStart"/>
      <w:r>
        <w:rPr>
          <w:rFonts w:ascii="宋体" w:hAnsi="宋体" w:cs="宋体"/>
          <w:sz w:val="24"/>
        </w:rPr>
        <w:t>的</w:t>
      </w:r>
      <w:r>
        <w:rPr>
          <w:rFonts w:ascii="宋体" w:hAnsi="宋体" w:cs="宋体" w:hint="eastAsia"/>
          <w:sz w:val="24"/>
        </w:rPr>
        <w:t>投租人</w:t>
      </w:r>
      <w:proofErr w:type="gramEnd"/>
      <w:r>
        <w:rPr>
          <w:rFonts w:ascii="宋体" w:hAnsi="宋体" w:cs="宋体"/>
          <w:sz w:val="24"/>
        </w:rPr>
        <w:t>的响应文件进行综合评</w:t>
      </w:r>
      <w:r>
        <w:rPr>
          <w:rFonts w:asciiTheme="minorHAnsi" w:hAnsiTheme="minorHAnsi" w:cstheme="minorBidi"/>
          <w:sz w:val="24"/>
          <w:szCs w:val="22"/>
        </w:rPr>
        <w:t>分。</w:t>
      </w:r>
    </w:p>
    <w:p w:rsidR="00B03DD2" w:rsidRDefault="007F0FCF">
      <w:pPr>
        <w:snapToGrid w:val="0"/>
        <w:spacing w:after="0" w:line="520" w:lineRule="exact"/>
        <w:ind w:firstLineChars="200" w:firstLine="480"/>
        <w:rPr>
          <w:rFonts w:ascii="宋体" w:hAnsi="宋体" w:cs="宋体"/>
          <w:sz w:val="24"/>
        </w:rPr>
      </w:pPr>
      <w:r>
        <w:rPr>
          <w:rFonts w:ascii="宋体" w:hAnsi="宋体" w:cs="宋体" w:hint="eastAsia"/>
          <w:sz w:val="24"/>
        </w:rPr>
        <w:t>5.</w:t>
      </w:r>
      <w:r>
        <w:rPr>
          <w:rFonts w:ascii="宋体" w:hAnsi="宋体" w:cs="宋体"/>
          <w:sz w:val="24"/>
        </w:rPr>
        <w:t>第</w:t>
      </w:r>
      <w:r>
        <w:rPr>
          <w:rFonts w:ascii="宋体" w:hAnsi="宋体" w:cs="宋体" w:hint="eastAsia"/>
          <w:sz w:val="24"/>
        </w:rPr>
        <w:t>五</w:t>
      </w:r>
      <w:r>
        <w:rPr>
          <w:rFonts w:ascii="宋体" w:hAnsi="宋体" w:cs="宋体"/>
          <w:sz w:val="24"/>
        </w:rPr>
        <w:t>步：</w:t>
      </w:r>
      <w:r w:rsidR="00724080">
        <w:rPr>
          <w:rFonts w:ascii="宋体" w:hAnsi="宋体" w:cs="宋体"/>
          <w:sz w:val="24"/>
        </w:rPr>
        <w:t>采购</w:t>
      </w:r>
      <w:r>
        <w:rPr>
          <w:rFonts w:ascii="宋体" w:hAnsi="宋体" w:cs="宋体"/>
          <w:sz w:val="24"/>
        </w:rPr>
        <w:t>小组应当根据综合评分情况，按照评审得分由高到低顺序推荐成交</w:t>
      </w:r>
      <w:proofErr w:type="gramStart"/>
      <w:r>
        <w:rPr>
          <w:rFonts w:ascii="宋体" w:hAnsi="宋体" w:cs="宋体"/>
          <w:sz w:val="24"/>
        </w:rPr>
        <w:t>候选投租人</w:t>
      </w:r>
      <w:proofErr w:type="gramEnd"/>
      <w:r>
        <w:rPr>
          <w:rFonts w:ascii="宋体" w:hAnsi="宋体" w:cs="宋体"/>
          <w:sz w:val="24"/>
        </w:rPr>
        <w:t>，并编写评审报告。评审报告应当由</w:t>
      </w:r>
      <w:r w:rsidR="00724080">
        <w:rPr>
          <w:rFonts w:ascii="宋体" w:hAnsi="宋体" w:cs="宋体"/>
          <w:sz w:val="24"/>
        </w:rPr>
        <w:t>采购</w:t>
      </w:r>
      <w:r>
        <w:rPr>
          <w:rFonts w:ascii="宋体" w:hAnsi="宋体" w:cs="宋体"/>
          <w:sz w:val="24"/>
        </w:rPr>
        <w:t>小组全体人员签字认可。</w:t>
      </w:r>
      <w:r w:rsidR="00724080">
        <w:rPr>
          <w:rFonts w:ascii="宋体" w:hAnsi="宋体" w:cs="宋体"/>
          <w:sz w:val="24"/>
        </w:rPr>
        <w:t>采购</w:t>
      </w:r>
      <w:r>
        <w:rPr>
          <w:rFonts w:ascii="宋体" w:hAnsi="宋体" w:cs="宋体"/>
          <w:sz w:val="24"/>
        </w:rPr>
        <w:t>小组成员对评审报告有异议的，</w:t>
      </w:r>
      <w:r w:rsidR="00724080">
        <w:rPr>
          <w:rFonts w:ascii="宋体" w:hAnsi="宋体" w:cs="宋体"/>
          <w:sz w:val="24"/>
        </w:rPr>
        <w:t>采购</w:t>
      </w:r>
      <w:r>
        <w:rPr>
          <w:rFonts w:ascii="宋体" w:hAnsi="宋体" w:cs="宋体"/>
          <w:sz w:val="24"/>
        </w:rPr>
        <w:t>小组按照少数服从多数的原则推荐成交</w:t>
      </w:r>
      <w:proofErr w:type="gramStart"/>
      <w:r>
        <w:rPr>
          <w:rFonts w:ascii="宋体" w:hAnsi="宋体" w:cs="宋体"/>
          <w:sz w:val="24"/>
        </w:rPr>
        <w:t>候选投租人</w:t>
      </w:r>
      <w:proofErr w:type="gramEnd"/>
      <w:r>
        <w:rPr>
          <w:rFonts w:ascii="宋体" w:hAnsi="宋体" w:cs="宋体"/>
          <w:sz w:val="24"/>
        </w:rPr>
        <w:t>，采购程序继续进行。对评审报告有异议的</w:t>
      </w:r>
      <w:r w:rsidR="00724080">
        <w:rPr>
          <w:rFonts w:ascii="宋体" w:hAnsi="宋体" w:cs="宋体"/>
          <w:sz w:val="24"/>
        </w:rPr>
        <w:t>采购</w:t>
      </w:r>
      <w:r>
        <w:rPr>
          <w:rFonts w:ascii="宋体" w:hAnsi="宋体" w:cs="宋体"/>
          <w:sz w:val="24"/>
        </w:rPr>
        <w:t>小组成员，应当在报告上签署不同意见并说明理由，由</w:t>
      </w:r>
      <w:r w:rsidR="00724080">
        <w:rPr>
          <w:rFonts w:ascii="宋体" w:hAnsi="宋体" w:cs="宋体"/>
          <w:sz w:val="24"/>
        </w:rPr>
        <w:t>采购</w:t>
      </w:r>
      <w:r>
        <w:rPr>
          <w:rFonts w:ascii="宋体" w:hAnsi="宋体" w:cs="宋体"/>
          <w:sz w:val="24"/>
        </w:rPr>
        <w:t>小组书面记录相关情况。</w:t>
      </w:r>
      <w:r w:rsidR="00724080">
        <w:rPr>
          <w:rFonts w:ascii="宋体" w:hAnsi="宋体" w:cs="宋体"/>
          <w:sz w:val="24"/>
        </w:rPr>
        <w:t>采购</w:t>
      </w:r>
      <w:r>
        <w:rPr>
          <w:rFonts w:ascii="宋体" w:hAnsi="宋体" w:cs="宋体"/>
          <w:sz w:val="24"/>
        </w:rPr>
        <w:t>小组成员拒绝在报告上签字又不书面说明其不同意见和理由的，视为同意评审报告。</w:t>
      </w:r>
    </w:p>
    <w:p w:rsidR="00B03DD2" w:rsidRDefault="007F0FCF">
      <w:pPr>
        <w:snapToGrid w:val="0"/>
        <w:spacing w:after="0" w:line="520" w:lineRule="exact"/>
        <w:ind w:firstLineChars="200" w:firstLine="480"/>
        <w:rPr>
          <w:rFonts w:ascii="宋体" w:hAnsi="宋体" w:cs="宋体"/>
          <w:sz w:val="24"/>
        </w:rPr>
      </w:pPr>
      <w:r>
        <w:rPr>
          <w:rFonts w:ascii="宋体" w:hAnsi="宋体" w:cs="宋体" w:hint="eastAsia"/>
          <w:sz w:val="24"/>
        </w:rPr>
        <w:t>6.出现下列情形之一的，采购人应当终止竞争性</w:t>
      </w:r>
      <w:r w:rsidR="00724080">
        <w:rPr>
          <w:rFonts w:ascii="宋体" w:hAnsi="宋体" w:cs="宋体" w:hint="eastAsia"/>
          <w:sz w:val="24"/>
        </w:rPr>
        <w:t>采购</w:t>
      </w:r>
      <w:r>
        <w:rPr>
          <w:rFonts w:ascii="宋体" w:hAnsi="宋体" w:cs="宋体" w:hint="eastAsia"/>
          <w:sz w:val="24"/>
        </w:rPr>
        <w:t>采购活动，发布项目终止公告并说明原因，重新开展采购活动：</w:t>
      </w:r>
    </w:p>
    <w:p w:rsidR="00B03DD2" w:rsidRDefault="007F0FCF">
      <w:pPr>
        <w:snapToGrid w:val="0"/>
        <w:spacing w:after="0" w:line="520" w:lineRule="exact"/>
        <w:ind w:firstLineChars="200" w:firstLine="480"/>
        <w:rPr>
          <w:rFonts w:ascii="宋体" w:hAnsi="宋体" w:cs="宋体"/>
          <w:sz w:val="24"/>
        </w:rPr>
      </w:pPr>
      <w:r>
        <w:rPr>
          <w:rFonts w:ascii="宋体" w:hAnsi="宋体" w:cs="宋体" w:hint="eastAsia"/>
          <w:sz w:val="24"/>
        </w:rPr>
        <w:lastRenderedPageBreak/>
        <w:t>（1）因情况变化，不再符合规定的竞争性</w:t>
      </w:r>
      <w:r w:rsidR="00724080">
        <w:rPr>
          <w:rFonts w:ascii="宋体" w:hAnsi="宋体" w:cs="宋体" w:hint="eastAsia"/>
          <w:sz w:val="24"/>
        </w:rPr>
        <w:t>采购</w:t>
      </w:r>
      <w:r>
        <w:rPr>
          <w:rFonts w:ascii="宋体" w:hAnsi="宋体" w:cs="宋体" w:hint="eastAsia"/>
          <w:sz w:val="24"/>
        </w:rPr>
        <w:t>采购方式适用情形的；</w:t>
      </w:r>
    </w:p>
    <w:p w:rsidR="00B03DD2" w:rsidRDefault="007F0FCF">
      <w:pPr>
        <w:snapToGrid w:val="0"/>
        <w:spacing w:after="0" w:line="520" w:lineRule="exact"/>
        <w:ind w:firstLineChars="200" w:firstLine="480"/>
        <w:rPr>
          <w:rFonts w:ascii="宋体" w:hAnsi="宋体" w:cs="宋体"/>
          <w:sz w:val="24"/>
        </w:rPr>
      </w:pPr>
      <w:r>
        <w:rPr>
          <w:rFonts w:ascii="宋体" w:hAnsi="宋体" w:cs="宋体" w:hint="eastAsia"/>
          <w:sz w:val="24"/>
        </w:rPr>
        <w:t>（2）出现影响采购公正的违法、违规行为的；</w:t>
      </w:r>
    </w:p>
    <w:p w:rsidR="00B03DD2" w:rsidRDefault="007F0FCF">
      <w:pPr>
        <w:snapToGrid w:val="0"/>
        <w:spacing w:after="0" w:line="520" w:lineRule="exact"/>
        <w:ind w:firstLineChars="200" w:firstLine="480"/>
        <w:rPr>
          <w:rFonts w:ascii="宋体" w:hAnsi="宋体" w:cs="宋体"/>
          <w:sz w:val="24"/>
        </w:rPr>
      </w:pPr>
      <w:r>
        <w:rPr>
          <w:rFonts w:ascii="宋体" w:hAnsi="宋体" w:cs="宋体" w:hint="eastAsia"/>
          <w:sz w:val="24"/>
        </w:rPr>
        <w:t>（3）在采购过程中符合要求的供应商不足3家的。</w:t>
      </w:r>
    </w:p>
    <w:p w:rsidR="00B03DD2" w:rsidRDefault="007F0FCF">
      <w:pPr>
        <w:pStyle w:val="2"/>
        <w:spacing w:after="0" w:line="520" w:lineRule="exact"/>
        <w:ind w:firstLine="480"/>
        <w:rPr>
          <w:rFonts w:asciiTheme="minorEastAsia" w:eastAsiaTheme="minorEastAsia" w:hAnsiTheme="minorEastAsia"/>
        </w:rPr>
      </w:pPr>
      <w:bookmarkStart w:id="23" w:name="_Toc52013190"/>
      <w:r>
        <w:rPr>
          <w:rFonts w:asciiTheme="minorEastAsia" w:eastAsiaTheme="minorEastAsia" w:hAnsiTheme="minorEastAsia" w:hint="eastAsia"/>
        </w:rPr>
        <w:t>四、评审方法及评标标准</w:t>
      </w:r>
      <w:bookmarkEnd w:id="23"/>
    </w:p>
    <w:p w:rsidR="00B03DD2" w:rsidRDefault="007F0FCF">
      <w:pPr>
        <w:snapToGrid w:val="0"/>
        <w:spacing w:after="0" w:line="520" w:lineRule="exact"/>
        <w:ind w:firstLineChars="200" w:firstLine="480"/>
        <w:rPr>
          <w:rFonts w:ascii="宋体" w:hAnsi="宋体" w:cs="宋体"/>
          <w:sz w:val="24"/>
        </w:rPr>
      </w:pPr>
      <w:r>
        <w:rPr>
          <w:rFonts w:ascii="宋体" w:hAnsi="宋体" w:cs="宋体" w:hint="eastAsia"/>
          <w:sz w:val="24"/>
        </w:rPr>
        <w:t>（一）采用“综合评分法”的评标方法，评标采用百分制，各评委独立分别对实质上响应竞争性</w:t>
      </w:r>
      <w:r w:rsidR="00724080">
        <w:rPr>
          <w:rFonts w:ascii="宋体" w:hAnsi="宋体" w:cs="宋体" w:hint="eastAsia"/>
          <w:sz w:val="24"/>
        </w:rPr>
        <w:t>采购</w:t>
      </w:r>
      <w:r>
        <w:rPr>
          <w:rFonts w:ascii="宋体" w:hAnsi="宋体" w:cs="宋体" w:hint="eastAsia"/>
          <w:sz w:val="24"/>
        </w:rPr>
        <w:t>文件的</w:t>
      </w:r>
      <w:proofErr w:type="gramStart"/>
      <w:r>
        <w:rPr>
          <w:rFonts w:ascii="宋体" w:hAnsi="宋体" w:cs="宋体" w:hint="eastAsia"/>
          <w:sz w:val="24"/>
        </w:rPr>
        <w:t>投租进行</w:t>
      </w:r>
      <w:proofErr w:type="gramEnd"/>
      <w:r>
        <w:rPr>
          <w:rFonts w:ascii="宋体" w:hAnsi="宋体" w:cs="宋体" w:hint="eastAsia"/>
          <w:sz w:val="24"/>
        </w:rPr>
        <w:t>逐项打分，对</w:t>
      </w:r>
      <w:r w:rsidR="00724080">
        <w:rPr>
          <w:rFonts w:ascii="宋体" w:hAnsi="宋体" w:cs="宋体" w:hint="eastAsia"/>
          <w:sz w:val="24"/>
        </w:rPr>
        <w:t>采购</w:t>
      </w:r>
      <w:r>
        <w:rPr>
          <w:rFonts w:ascii="宋体" w:hAnsi="宋体" w:cs="宋体" w:hint="eastAsia"/>
          <w:sz w:val="24"/>
        </w:rPr>
        <w:t>小组各成员每一因素的打分汇总后取算术平均分，</w:t>
      </w:r>
      <w:proofErr w:type="gramStart"/>
      <w:r>
        <w:rPr>
          <w:rFonts w:ascii="宋体" w:hAnsi="宋体" w:cs="宋体" w:hint="eastAsia"/>
          <w:sz w:val="24"/>
        </w:rPr>
        <w:t>该平均分为投租</w:t>
      </w:r>
      <w:proofErr w:type="gramEnd"/>
      <w:r>
        <w:rPr>
          <w:rFonts w:ascii="宋体" w:hAnsi="宋体" w:cs="宋体" w:hint="eastAsia"/>
          <w:sz w:val="24"/>
        </w:rPr>
        <w:t>人的得分。</w:t>
      </w:r>
    </w:p>
    <w:p w:rsidR="00B03DD2" w:rsidRDefault="007F0FCF">
      <w:pPr>
        <w:snapToGrid w:val="0"/>
        <w:spacing w:after="0" w:line="500" w:lineRule="exact"/>
        <w:ind w:firstLineChars="200" w:firstLine="480"/>
        <w:rPr>
          <w:rFonts w:ascii="宋体" w:hAnsi="宋体" w:cs="宋体"/>
          <w:sz w:val="24"/>
        </w:rPr>
      </w:pPr>
      <w:r>
        <w:rPr>
          <w:rFonts w:ascii="宋体" w:hAnsi="宋体" w:cs="宋体" w:hint="eastAsia"/>
          <w:sz w:val="24"/>
        </w:rPr>
        <w:t>（二）评分因素及评标标准</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15"/>
        <w:gridCol w:w="5897"/>
        <w:gridCol w:w="993"/>
      </w:tblGrid>
      <w:tr w:rsidR="00B03DD2">
        <w:trPr>
          <w:trHeight w:val="567"/>
          <w:jc w:val="center"/>
        </w:trPr>
        <w:tc>
          <w:tcPr>
            <w:tcW w:w="8321" w:type="dxa"/>
            <w:gridSpan w:val="3"/>
            <w:vAlign w:val="center"/>
          </w:tcPr>
          <w:p w:rsidR="00B03DD2" w:rsidRDefault="007F0FCF">
            <w:pPr>
              <w:contextualSpacing/>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rPr>
              <w:t xml:space="preserve">第一部分 价格分（30分）  </w:t>
            </w:r>
          </w:p>
        </w:tc>
        <w:tc>
          <w:tcPr>
            <w:tcW w:w="993" w:type="dxa"/>
            <w:vAlign w:val="center"/>
          </w:tcPr>
          <w:p w:rsidR="00B03DD2" w:rsidRDefault="007F0FCF">
            <w:pPr>
              <w:contextualSpacing/>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分值</w:t>
            </w:r>
          </w:p>
        </w:tc>
      </w:tr>
      <w:tr w:rsidR="00B03DD2">
        <w:trPr>
          <w:trHeight w:val="567"/>
          <w:jc w:val="center"/>
        </w:trPr>
        <w:tc>
          <w:tcPr>
            <w:tcW w:w="709" w:type="dxa"/>
            <w:vAlign w:val="center"/>
          </w:tcPr>
          <w:p w:rsidR="00B03DD2" w:rsidRDefault="007F0FCF">
            <w:pPr>
              <w:spacing w:after="0"/>
              <w:contextualSpacing/>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1715" w:type="dxa"/>
            <w:vAlign w:val="center"/>
          </w:tcPr>
          <w:p w:rsidR="00B03DD2" w:rsidRDefault="007F0FCF">
            <w:pPr>
              <w:spacing w:after="0"/>
              <w:contextualSpacing/>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价格</w:t>
            </w:r>
          </w:p>
        </w:tc>
        <w:tc>
          <w:tcPr>
            <w:tcW w:w="5897" w:type="dxa"/>
            <w:vAlign w:val="center"/>
          </w:tcPr>
          <w:p w:rsidR="00B03DD2" w:rsidRPr="007F4D1A" w:rsidRDefault="007F0FCF">
            <w:pPr>
              <w:widowControl/>
              <w:snapToGrid w:val="0"/>
              <w:spacing w:after="0"/>
              <w:jc w:val="left"/>
              <w:rPr>
                <w:rFonts w:asciiTheme="minorEastAsia" w:eastAsiaTheme="minorEastAsia" w:hAnsiTheme="minorEastAsia" w:cstheme="minorEastAsia"/>
                <w:kern w:val="0"/>
                <w:sz w:val="24"/>
              </w:rPr>
            </w:pPr>
            <w:r w:rsidRPr="007F4D1A">
              <w:rPr>
                <w:rFonts w:asciiTheme="minorEastAsia" w:eastAsiaTheme="minorEastAsia" w:hAnsiTheme="minorEastAsia" w:cstheme="minorEastAsia" w:hint="eastAsia"/>
                <w:kern w:val="0"/>
                <w:sz w:val="24"/>
              </w:rPr>
              <w:t>（1）</w:t>
            </w:r>
            <w:proofErr w:type="gramStart"/>
            <w:r w:rsidRPr="007F4D1A">
              <w:rPr>
                <w:rFonts w:asciiTheme="minorEastAsia" w:eastAsiaTheme="minorEastAsia" w:hAnsiTheme="minorEastAsia" w:cstheme="minorEastAsia" w:hint="eastAsia"/>
                <w:kern w:val="0"/>
                <w:sz w:val="24"/>
              </w:rPr>
              <w:t>投租报价</w:t>
            </w:r>
            <w:proofErr w:type="gramEnd"/>
            <w:r w:rsidRPr="007F4D1A">
              <w:rPr>
                <w:rFonts w:asciiTheme="minorEastAsia" w:eastAsiaTheme="minorEastAsia" w:hAnsiTheme="minorEastAsia" w:cstheme="minorEastAsia" w:hint="eastAsia"/>
                <w:kern w:val="0"/>
                <w:sz w:val="24"/>
              </w:rPr>
              <w:t>低于自助售卖机场地费最低限价的（单价及总价均不能低于），</w:t>
            </w:r>
            <w:proofErr w:type="gramStart"/>
            <w:r w:rsidRPr="007F4D1A">
              <w:rPr>
                <w:rFonts w:asciiTheme="minorEastAsia" w:eastAsiaTheme="minorEastAsia" w:hAnsiTheme="minorEastAsia" w:cstheme="minorEastAsia" w:hint="eastAsia"/>
                <w:kern w:val="0"/>
                <w:sz w:val="24"/>
              </w:rPr>
              <w:t>投租无效</w:t>
            </w:r>
            <w:proofErr w:type="gramEnd"/>
            <w:r w:rsidRPr="007F4D1A">
              <w:rPr>
                <w:rFonts w:asciiTheme="minorEastAsia" w:eastAsiaTheme="minorEastAsia" w:hAnsiTheme="minorEastAsia" w:cstheme="minorEastAsia" w:hint="eastAsia"/>
                <w:kern w:val="0"/>
                <w:sz w:val="24"/>
              </w:rPr>
              <w:t>，超过自助售卖机场地费最低</w:t>
            </w:r>
            <w:proofErr w:type="gramStart"/>
            <w:r w:rsidRPr="007F4D1A">
              <w:rPr>
                <w:rFonts w:asciiTheme="minorEastAsia" w:eastAsiaTheme="minorEastAsia" w:hAnsiTheme="minorEastAsia" w:cstheme="minorEastAsia" w:hint="eastAsia"/>
                <w:kern w:val="0"/>
                <w:sz w:val="24"/>
              </w:rPr>
              <w:t>限价投租报价</w:t>
            </w:r>
            <w:proofErr w:type="gramEnd"/>
            <w:r w:rsidRPr="007F4D1A">
              <w:rPr>
                <w:rFonts w:asciiTheme="minorEastAsia" w:eastAsiaTheme="minorEastAsia" w:hAnsiTheme="minorEastAsia" w:cstheme="minorEastAsia" w:hint="eastAsia"/>
                <w:kern w:val="0"/>
                <w:sz w:val="24"/>
              </w:rPr>
              <w:t>按以下公式进行计算</w:t>
            </w:r>
          </w:p>
          <w:p w:rsidR="00B03DD2" w:rsidRPr="007F4D1A" w:rsidRDefault="007F0FCF">
            <w:pPr>
              <w:widowControl/>
              <w:snapToGrid w:val="0"/>
              <w:spacing w:after="0"/>
              <w:jc w:val="left"/>
              <w:rPr>
                <w:rFonts w:asciiTheme="minorEastAsia" w:eastAsiaTheme="minorEastAsia" w:hAnsiTheme="minorEastAsia" w:cstheme="minorEastAsia"/>
                <w:kern w:val="0"/>
                <w:sz w:val="24"/>
              </w:rPr>
            </w:pPr>
            <w:r w:rsidRPr="007F4D1A">
              <w:rPr>
                <w:rFonts w:asciiTheme="minorEastAsia" w:eastAsiaTheme="minorEastAsia" w:hAnsiTheme="minorEastAsia" w:cstheme="minorEastAsia" w:hint="eastAsia"/>
                <w:kern w:val="0"/>
                <w:sz w:val="24"/>
              </w:rPr>
              <w:t>（2）</w:t>
            </w:r>
            <w:proofErr w:type="gramStart"/>
            <w:r w:rsidRPr="007F4D1A">
              <w:rPr>
                <w:rFonts w:asciiTheme="minorEastAsia" w:eastAsiaTheme="minorEastAsia" w:hAnsiTheme="minorEastAsia" w:cstheme="minorEastAsia" w:hint="eastAsia"/>
                <w:kern w:val="0"/>
                <w:sz w:val="24"/>
              </w:rPr>
              <w:t>投租报价</w:t>
            </w:r>
            <w:proofErr w:type="gramEnd"/>
            <w:r w:rsidRPr="007F4D1A">
              <w:rPr>
                <w:rFonts w:asciiTheme="minorEastAsia" w:eastAsiaTheme="minorEastAsia" w:hAnsiTheme="minorEastAsia" w:cstheme="minorEastAsia" w:hint="eastAsia"/>
                <w:kern w:val="0"/>
                <w:sz w:val="24"/>
              </w:rPr>
              <w:t>得分=（</w:t>
            </w:r>
            <w:proofErr w:type="gramStart"/>
            <w:r w:rsidRPr="007F4D1A">
              <w:rPr>
                <w:rFonts w:asciiTheme="minorEastAsia" w:eastAsiaTheme="minorEastAsia" w:hAnsiTheme="minorEastAsia" w:cstheme="minorEastAsia" w:hint="eastAsia"/>
                <w:kern w:val="0"/>
                <w:sz w:val="24"/>
              </w:rPr>
              <w:t>投租报价</w:t>
            </w:r>
            <w:proofErr w:type="gramEnd"/>
            <w:r w:rsidRPr="007F4D1A">
              <w:rPr>
                <w:rFonts w:asciiTheme="minorEastAsia" w:eastAsiaTheme="minorEastAsia" w:hAnsiTheme="minorEastAsia" w:cstheme="minorEastAsia" w:hint="eastAsia"/>
                <w:kern w:val="0"/>
                <w:sz w:val="24"/>
              </w:rPr>
              <w:t>/评标基准价）×30</w:t>
            </w:r>
          </w:p>
          <w:p w:rsidR="00B03DD2" w:rsidRPr="007F4D1A" w:rsidRDefault="007F0FCF">
            <w:pPr>
              <w:spacing w:after="0"/>
              <w:contextualSpacing/>
              <w:jc w:val="left"/>
              <w:rPr>
                <w:rFonts w:asciiTheme="minorEastAsia" w:eastAsiaTheme="minorEastAsia" w:hAnsiTheme="minorEastAsia" w:cstheme="minorEastAsia"/>
                <w:sz w:val="24"/>
              </w:rPr>
            </w:pPr>
            <w:r w:rsidRPr="007F4D1A">
              <w:rPr>
                <w:rFonts w:asciiTheme="minorEastAsia" w:eastAsiaTheme="minorEastAsia" w:hAnsiTheme="minorEastAsia" w:cstheme="minorEastAsia" w:hint="eastAsia"/>
                <w:kern w:val="0"/>
                <w:sz w:val="24"/>
              </w:rPr>
              <w:t>注：满足</w:t>
            </w:r>
            <w:r w:rsidR="00724080">
              <w:rPr>
                <w:rFonts w:asciiTheme="minorEastAsia" w:eastAsiaTheme="minorEastAsia" w:hAnsiTheme="minorEastAsia" w:cstheme="minorEastAsia" w:hint="eastAsia"/>
                <w:kern w:val="0"/>
                <w:sz w:val="24"/>
              </w:rPr>
              <w:t>采购</w:t>
            </w:r>
            <w:r w:rsidRPr="007F4D1A">
              <w:rPr>
                <w:rFonts w:asciiTheme="minorEastAsia" w:eastAsiaTheme="minorEastAsia" w:hAnsiTheme="minorEastAsia" w:cstheme="minorEastAsia" w:hint="eastAsia"/>
                <w:kern w:val="0"/>
                <w:sz w:val="24"/>
              </w:rPr>
              <w:t>文件要求</w:t>
            </w:r>
            <w:proofErr w:type="gramStart"/>
            <w:r w:rsidRPr="007F4D1A">
              <w:rPr>
                <w:rFonts w:asciiTheme="minorEastAsia" w:eastAsiaTheme="minorEastAsia" w:hAnsiTheme="minorEastAsia" w:cstheme="minorEastAsia" w:hint="eastAsia"/>
                <w:kern w:val="0"/>
                <w:sz w:val="24"/>
              </w:rPr>
              <w:t>且投租</w:t>
            </w:r>
            <w:proofErr w:type="gramEnd"/>
            <w:r w:rsidRPr="007F4D1A">
              <w:rPr>
                <w:rFonts w:asciiTheme="minorEastAsia" w:eastAsiaTheme="minorEastAsia" w:hAnsiTheme="minorEastAsia" w:cstheme="minorEastAsia" w:hint="eastAsia"/>
                <w:kern w:val="0"/>
                <w:sz w:val="24"/>
              </w:rPr>
              <w:t>报价最高</w:t>
            </w:r>
            <w:proofErr w:type="gramStart"/>
            <w:r w:rsidRPr="007F4D1A">
              <w:rPr>
                <w:rFonts w:asciiTheme="minorEastAsia" w:eastAsiaTheme="minorEastAsia" w:hAnsiTheme="minorEastAsia" w:cstheme="minorEastAsia" w:hint="eastAsia"/>
                <w:kern w:val="0"/>
                <w:sz w:val="24"/>
              </w:rPr>
              <w:t>的投租报价</w:t>
            </w:r>
            <w:proofErr w:type="gramEnd"/>
            <w:r w:rsidRPr="007F4D1A">
              <w:rPr>
                <w:rFonts w:asciiTheme="minorEastAsia" w:eastAsiaTheme="minorEastAsia" w:hAnsiTheme="minorEastAsia" w:cstheme="minorEastAsia" w:hint="eastAsia"/>
                <w:kern w:val="0"/>
                <w:sz w:val="24"/>
              </w:rPr>
              <w:t>为评标基准价</w:t>
            </w:r>
          </w:p>
        </w:tc>
        <w:tc>
          <w:tcPr>
            <w:tcW w:w="993" w:type="dxa"/>
            <w:vAlign w:val="center"/>
          </w:tcPr>
          <w:p w:rsidR="00B03DD2" w:rsidRPr="007F4D1A" w:rsidRDefault="007F0FCF">
            <w:pPr>
              <w:widowControl/>
              <w:snapToGrid w:val="0"/>
              <w:spacing w:after="0"/>
              <w:jc w:val="center"/>
              <w:rPr>
                <w:rFonts w:asciiTheme="minorEastAsia" w:eastAsiaTheme="minorEastAsia" w:hAnsiTheme="minorEastAsia" w:cstheme="minorEastAsia"/>
                <w:kern w:val="0"/>
                <w:sz w:val="24"/>
              </w:rPr>
            </w:pPr>
            <w:r w:rsidRPr="007F4D1A">
              <w:rPr>
                <w:rFonts w:asciiTheme="minorEastAsia" w:eastAsiaTheme="minorEastAsia" w:hAnsiTheme="minorEastAsia" w:cstheme="minorEastAsia" w:hint="eastAsia"/>
                <w:kern w:val="0"/>
                <w:sz w:val="24"/>
              </w:rPr>
              <w:t>30</w:t>
            </w:r>
            <w:r w:rsidRPr="007F4D1A">
              <w:rPr>
                <w:rFonts w:asciiTheme="minorEastAsia" w:eastAsiaTheme="minorEastAsia" w:hAnsiTheme="minorEastAsia" w:cstheme="minorEastAsia"/>
                <w:kern w:val="0"/>
                <w:sz w:val="24"/>
              </w:rPr>
              <w:t>分</w:t>
            </w:r>
          </w:p>
        </w:tc>
      </w:tr>
      <w:tr w:rsidR="00B03DD2">
        <w:trPr>
          <w:trHeight w:val="567"/>
          <w:jc w:val="center"/>
        </w:trPr>
        <w:tc>
          <w:tcPr>
            <w:tcW w:w="8321" w:type="dxa"/>
            <w:gridSpan w:val="3"/>
            <w:vAlign w:val="center"/>
          </w:tcPr>
          <w:p w:rsidR="00B03DD2" w:rsidRDefault="007F0FCF">
            <w:pPr>
              <w:contextualSpacing/>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第二部分 客观分（20分）</w:t>
            </w:r>
          </w:p>
        </w:tc>
        <w:tc>
          <w:tcPr>
            <w:tcW w:w="993" w:type="dxa"/>
            <w:vAlign w:val="center"/>
          </w:tcPr>
          <w:p w:rsidR="00B03DD2" w:rsidRDefault="007F0FCF">
            <w:pPr>
              <w:contextualSpacing/>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分值</w:t>
            </w:r>
          </w:p>
        </w:tc>
      </w:tr>
      <w:tr w:rsidR="00B03DD2">
        <w:trPr>
          <w:trHeight w:val="340"/>
          <w:jc w:val="center"/>
        </w:trPr>
        <w:tc>
          <w:tcPr>
            <w:tcW w:w="709" w:type="dxa"/>
            <w:vAlign w:val="center"/>
          </w:tcPr>
          <w:p w:rsidR="00B03DD2" w:rsidRDefault="007F0FCF">
            <w:pPr>
              <w:spacing w:after="0"/>
              <w:contextualSpacing/>
              <w:jc w:val="center"/>
              <w:rPr>
                <w:rFonts w:asciiTheme="minorEastAsia" w:eastAsiaTheme="minorEastAsia" w:hAnsiTheme="minorEastAsia" w:cstheme="minorEastAsia"/>
                <w:sz w:val="24"/>
              </w:rPr>
            </w:pPr>
            <w:r>
              <w:rPr>
                <w:rFonts w:asciiTheme="minorEastAsia" w:eastAsiaTheme="minorEastAsia" w:hAnsiTheme="minorEastAsia" w:hint="eastAsia"/>
                <w:kern w:val="0"/>
                <w:sz w:val="24"/>
              </w:rPr>
              <w:t>1</w:t>
            </w:r>
          </w:p>
        </w:tc>
        <w:tc>
          <w:tcPr>
            <w:tcW w:w="1715" w:type="dxa"/>
            <w:vAlign w:val="center"/>
          </w:tcPr>
          <w:p w:rsidR="00B03DD2" w:rsidRDefault="007F0FCF">
            <w:pPr>
              <w:spacing w:after="0"/>
              <w:jc w:val="center"/>
              <w:rPr>
                <w:rFonts w:asciiTheme="minorEastAsia" w:eastAsiaTheme="minorEastAsia" w:hAnsiTheme="minorEastAsia" w:cstheme="minorEastAsia"/>
                <w:sz w:val="24"/>
              </w:rPr>
            </w:pPr>
            <w:proofErr w:type="gramStart"/>
            <w:r>
              <w:rPr>
                <w:rFonts w:asciiTheme="minorEastAsia" w:eastAsiaTheme="minorEastAsia" w:hAnsiTheme="minorEastAsia" w:hint="eastAsia"/>
                <w:kern w:val="0"/>
                <w:sz w:val="24"/>
              </w:rPr>
              <w:t>投租人</w:t>
            </w:r>
            <w:proofErr w:type="gramEnd"/>
            <w:r>
              <w:rPr>
                <w:rFonts w:asciiTheme="minorEastAsia" w:eastAsiaTheme="minorEastAsia" w:hAnsiTheme="minorEastAsia"/>
                <w:kern w:val="0"/>
                <w:sz w:val="24"/>
              </w:rPr>
              <w:t>相关业绩评价</w:t>
            </w:r>
          </w:p>
        </w:tc>
        <w:tc>
          <w:tcPr>
            <w:tcW w:w="5897" w:type="dxa"/>
            <w:vAlign w:val="center"/>
          </w:tcPr>
          <w:p w:rsidR="00B03DD2" w:rsidRDefault="007F0FCF">
            <w:pPr>
              <w:spacing w:after="0"/>
              <w:jc w:val="left"/>
              <w:rPr>
                <w:rFonts w:asciiTheme="minorEastAsia" w:eastAsiaTheme="minorEastAsia" w:hAnsiTheme="minorEastAsia"/>
                <w:kern w:val="0"/>
                <w:sz w:val="24"/>
              </w:rPr>
            </w:pPr>
            <w:r>
              <w:rPr>
                <w:rFonts w:asciiTheme="minorEastAsia" w:eastAsiaTheme="minorEastAsia" w:hAnsiTheme="minorEastAsia" w:hint="eastAsia"/>
                <w:kern w:val="0"/>
                <w:sz w:val="24"/>
              </w:rPr>
              <w:t>与本项目内容相似已经完成或正在经营的业绩证明材料（合同签订时间为2015年1月1日以后），相关证明材料均不得遮挡涂黑，否则不予认定加分。一个业绩2分，满分6分。证明材料包括：</w:t>
            </w:r>
          </w:p>
          <w:p w:rsidR="00B03DD2" w:rsidRDefault="007F0FCF">
            <w:pPr>
              <w:spacing w:after="0"/>
              <w:ind w:firstLineChars="50" w:firstLine="120"/>
              <w:jc w:val="left"/>
              <w:rPr>
                <w:rFonts w:asciiTheme="minorEastAsia" w:eastAsiaTheme="minorEastAsia" w:hAnsiTheme="minorEastAsia" w:cs="宋体"/>
                <w:sz w:val="24"/>
              </w:rPr>
            </w:pPr>
            <w:r>
              <w:rPr>
                <w:rFonts w:asciiTheme="minorEastAsia" w:eastAsiaTheme="minorEastAsia" w:hAnsiTheme="minorEastAsia" w:hint="eastAsia"/>
                <w:kern w:val="0"/>
                <w:sz w:val="24"/>
              </w:rPr>
              <w:t>提供合同复印件（包括自动售卖机投放数量、合同服务内容、甲乙双方名称及盖章）</w:t>
            </w:r>
          </w:p>
        </w:tc>
        <w:tc>
          <w:tcPr>
            <w:tcW w:w="993" w:type="dxa"/>
            <w:vAlign w:val="center"/>
          </w:tcPr>
          <w:p w:rsidR="00B03DD2" w:rsidRDefault="007F0FCF">
            <w:pPr>
              <w:spacing w:after="0"/>
              <w:contextualSpacing/>
              <w:jc w:val="center"/>
              <w:rPr>
                <w:rFonts w:asciiTheme="minorEastAsia" w:eastAsiaTheme="minorEastAsia" w:hAnsiTheme="minorEastAsia" w:cstheme="minorEastAsia"/>
                <w:sz w:val="24"/>
              </w:rPr>
            </w:pPr>
            <w:r>
              <w:rPr>
                <w:rFonts w:asciiTheme="minorEastAsia" w:eastAsiaTheme="minorEastAsia" w:hAnsiTheme="minorEastAsia" w:hint="eastAsia"/>
                <w:kern w:val="0"/>
                <w:sz w:val="24"/>
              </w:rPr>
              <w:t>6分</w:t>
            </w:r>
          </w:p>
        </w:tc>
      </w:tr>
      <w:tr w:rsidR="00B03DD2" w:rsidRPr="007F4D1A">
        <w:trPr>
          <w:trHeight w:val="340"/>
          <w:jc w:val="center"/>
        </w:trPr>
        <w:tc>
          <w:tcPr>
            <w:tcW w:w="709" w:type="dxa"/>
            <w:vAlign w:val="center"/>
          </w:tcPr>
          <w:p w:rsidR="00B03DD2" w:rsidRDefault="007F0FCF">
            <w:pPr>
              <w:spacing w:after="0"/>
              <w:contextualSpacing/>
              <w:jc w:val="center"/>
              <w:rPr>
                <w:rFonts w:asciiTheme="minorEastAsia" w:eastAsiaTheme="minorEastAsia" w:hAnsiTheme="minorEastAsia"/>
                <w:kern w:val="0"/>
                <w:sz w:val="24"/>
              </w:rPr>
            </w:pPr>
            <w:r>
              <w:rPr>
                <w:rFonts w:asciiTheme="minorEastAsia" w:eastAsiaTheme="minorEastAsia" w:hAnsiTheme="minorEastAsia" w:hint="eastAsia"/>
                <w:kern w:val="0"/>
                <w:sz w:val="24"/>
              </w:rPr>
              <w:t>2</w:t>
            </w:r>
          </w:p>
        </w:tc>
        <w:tc>
          <w:tcPr>
            <w:tcW w:w="1715" w:type="dxa"/>
            <w:vAlign w:val="center"/>
          </w:tcPr>
          <w:p w:rsidR="00B03DD2" w:rsidRDefault="007F0FCF">
            <w:pPr>
              <w:widowControl/>
              <w:spacing w:after="0"/>
              <w:jc w:val="center"/>
              <w:rPr>
                <w:rFonts w:asciiTheme="minorEastAsia" w:eastAsiaTheme="minorEastAsia" w:hAnsiTheme="minorEastAsia"/>
                <w:sz w:val="24"/>
              </w:rPr>
            </w:pPr>
            <w:r>
              <w:rPr>
                <w:rFonts w:asciiTheme="minorEastAsia" w:eastAsiaTheme="minorEastAsia" w:hAnsiTheme="minorEastAsia" w:hint="eastAsia"/>
                <w:sz w:val="24"/>
              </w:rPr>
              <w:t>服务支撑能力评价</w:t>
            </w:r>
          </w:p>
        </w:tc>
        <w:tc>
          <w:tcPr>
            <w:tcW w:w="5897" w:type="dxa"/>
            <w:vAlign w:val="center"/>
          </w:tcPr>
          <w:p w:rsidR="00B03DD2" w:rsidRPr="007F4D1A" w:rsidRDefault="007F0FCF">
            <w:pPr>
              <w:widowControl/>
              <w:spacing w:after="0"/>
              <w:rPr>
                <w:rFonts w:asciiTheme="minorEastAsia" w:eastAsiaTheme="minorEastAsia" w:hAnsiTheme="minorEastAsia"/>
                <w:kern w:val="0"/>
                <w:sz w:val="24"/>
              </w:rPr>
            </w:pPr>
            <w:r w:rsidRPr="007F4D1A">
              <w:rPr>
                <w:rFonts w:asciiTheme="minorEastAsia" w:eastAsiaTheme="minorEastAsia" w:hAnsiTheme="minorEastAsia" w:hint="eastAsia"/>
                <w:sz w:val="24"/>
              </w:rPr>
              <w:t>提供固定办公场所相关房屋产权证或租赁合同的（资料信息需与供应商名称一致），得3分，其他：得0分。</w:t>
            </w:r>
          </w:p>
        </w:tc>
        <w:tc>
          <w:tcPr>
            <w:tcW w:w="993" w:type="dxa"/>
            <w:vAlign w:val="center"/>
          </w:tcPr>
          <w:p w:rsidR="00B03DD2" w:rsidRPr="007F4D1A" w:rsidRDefault="007F0FCF">
            <w:pPr>
              <w:widowControl/>
              <w:snapToGrid w:val="0"/>
              <w:spacing w:after="0"/>
              <w:jc w:val="center"/>
              <w:rPr>
                <w:rFonts w:asciiTheme="minorEastAsia" w:eastAsiaTheme="minorEastAsia" w:hAnsiTheme="minorEastAsia"/>
                <w:kern w:val="0"/>
                <w:sz w:val="24"/>
              </w:rPr>
            </w:pPr>
            <w:r w:rsidRPr="007F4D1A">
              <w:rPr>
                <w:rFonts w:asciiTheme="minorEastAsia" w:eastAsiaTheme="minorEastAsia" w:hAnsiTheme="minorEastAsia" w:hint="eastAsia"/>
                <w:kern w:val="0"/>
                <w:sz w:val="24"/>
              </w:rPr>
              <w:t>3分</w:t>
            </w:r>
          </w:p>
        </w:tc>
      </w:tr>
      <w:tr w:rsidR="00B03DD2" w:rsidRPr="007F4D1A">
        <w:trPr>
          <w:trHeight w:val="340"/>
          <w:jc w:val="center"/>
        </w:trPr>
        <w:tc>
          <w:tcPr>
            <w:tcW w:w="709" w:type="dxa"/>
            <w:vAlign w:val="center"/>
          </w:tcPr>
          <w:p w:rsidR="00B03DD2" w:rsidRDefault="007F0FCF">
            <w:pPr>
              <w:spacing w:after="0"/>
              <w:contextualSpacing/>
              <w:jc w:val="center"/>
              <w:rPr>
                <w:rFonts w:asciiTheme="minorEastAsia" w:eastAsiaTheme="minorEastAsia" w:hAnsiTheme="minorEastAsia"/>
                <w:kern w:val="0"/>
                <w:sz w:val="24"/>
              </w:rPr>
            </w:pPr>
            <w:r>
              <w:rPr>
                <w:rFonts w:asciiTheme="minorEastAsia" w:eastAsiaTheme="minorEastAsia" w:hAnsiTheme="minorEastAsia" w:hint="eastAsia"/>
                <w:kern w:val="0"/>
                <w:sz w:val="24"/>
              </w:rPr>
              <w:t>3</w:t>
            </w:r>
          </w:p>
        </w:tc>
        <w:tc>
          <w:tcPr>
            <w:tcW w:w="1715" w:type="dxa"/>
            <w:vAlign w:val="center"/>
          </w:tcPr>
          <w:p w:rsidR="00B03DD2" w:rsidRDefault="007F0FCF">
            <w:pPr>
              <w:widowControl/>
              <w:spacing w:after="0"/>
              <w:jc w:val="center"/>
              <w:rPr>
                <w:rFonts w:asciiTheme="minorEastAsia" w:eastAsiaTheme="minorEastAsia" w:hAnsiTheme="minorEastAsia"/>
                <w:sz w:val="24"/>
              </w:rPr>
            </w:pPr>
            <w:r>
              <w:rPr>
                <w:rFonts w:asciiTheme="minorEastAsia" w:eastAsiaTheme="minorEastAsia" w:hAnsiTheme="minorEastAsia" w:hint="eastAsia"/>
                <w:sz w:val="24"/>
              </w:rPr>
              <w:t>产品定价方案评价</w:t>
            </w:r>
          </w:p>
        </w:tc>
        <w:tc>
          <w:tcPr>
            <w:tcW w:w="5897" w:type="dxa"/>
            <w:vAlign w:val="center"/>
          </w:tcPr>
          <w:p w:rsidR="00B03DD2" w:rsidRPr="007F4D1A" w:rsidRDefault="007F0FCF">
            <w:pPr>
              <w:widowControl/>
              <w:spacing w:after="0"/>
              <w:rPr>
                <w:rFonts w:asciiTheme="minorEastAsia" w:eastAsiaTheme="minorEastAsia" w:hAnsiTheme="minorEastAsia"/>
                <w:sz w:val="24"/>
              </w:rPr>
            </w:pPr>
            <w:proofErr w:type="gramStart"/>
            <w:r w:rsidRPr="007F4D1A">
              <w:rPr>
                <w:rFonts w:asciiTheme="minorEastAsia" w:eastAsiaTheme="minorEastAsia" w:hAnsiTheme="minorEastAsia" w:hint="eastAsia"/>
                <w:sz w:val="24"/>
              </w:rPr>
              <w:t>投租文件</w:t>
            </w:r>
            <w:proofErr w:type="gramEnd"/>
            <w:r w:rsidRPr="007F4D1A">
              <w:rPr>
                <w:rFonts w:asciiTheme="minorEastAsia" w:eastAsiaTheme="minorEastAsia" w:hAnsiTheme="minorEastAsia" w:hint="eastAsia"/>
                <w:sz w:val="24"/>
              </w:rPr>
              <w:t>中提供出售产品的定价</w:t>
            </w:r>
            <w:r w:rsidRPr="007F4D1A">
              <w:rPr>
                <w:rFonts w:asciiTheme="minorEastAsia" w:eastAsiaTheme="minorEastAsia" w:hAnsiTheme="minorEastAsia"/>
                <w:sz w:val="24"/>
              </w:rPr>
              <w:t>方案，且定价方案中</w:t>
            </w:r>
            <w:r w:rsidRPr="007F4D1A">
              <w:rPr>
                <w:rFonts w:asciiTheme="minorEastAsia" w:eastAsiaTheme="minorEastAsia" w:hAnsiTheme="minorEastAsia" w:hint="eastAsia"/>
                <w:sz w:val="24"/>
              </w:rPr>
              <w:t>承诺所售</w:t>
            </w:r>
            <w:r w:rsidRPr="007F4D1A">
              <w:rPr>
                <w:rFonts w:asciiTheme="minorEastAsia" w:eastAsiaTheme="minorEastAsia" w:hAnsiTheme="minorEastAsia"/>
                <w:sz w:val="24"/>
              </w:rPr>
              <w:t>商品不高于同类商品</w:t>
            </w:r>
            <w:r w:rsidRPr="007F4D1A">
              <w:rPr>
                <w:rFonts w:asciiTheme="minorEastAsia" w:eastAsiaTheme="minorEastAsia" w:hAnsiTheme="minorEastAsia" w:hint="eastAsia"/>
                <w:sz w:val="24"/>
              </w:rPr>
              <w:t>的</w:t>
            </w:r>
            <w:r w:rsidRPr="007F4D1A">
              <w:rPr>
                <w:rFonts w:asciiTheme="minorEastAsia" w:eastAsiaTheme="minorEastAsia" w:hAnsiTheme="minorEastAsia"/>
                <w:sz w:val="24"/>
              </w:rPr>
              <w:t>卖场价格</w:t>
            </w:r>
            <w:r w:rsidRPr="007F4D1A">
              <w:rPr>
                <w:rFonts w:asciiTheme="minorEastAsia" w:eastAsiaTheme="minorEastAsia" w:hAnsiTheme="minorEastAsia" w:hint="eastAsia"/>
                <w:sz w:val="24"/>
              </w:rPr>
              <w:t>者</w:t>
            </w:r>
            <w:r w:rsidRPr="007F4D1A">
              <w:rPr>
                <w:rFonts w:asciiTheme="minorEastAsia" w:eastAsiaTheme="minorEastAsia" w:hAnsiTheme="minorEastAsia"/>
                <w:sz w:val="24"/>
              </w:rPr>
              <w:t>，得</w:t>
            </w:r>
            <w:r w:rsidRPr="007F4D1A">
              <w:rPr>
                <w:rFonts w:asciiTheme="minorEastAsia" w:eastAsiaTheme="minorEastAsia" w:hAnsiTheme="minorEastAsia" w:hint="eastAsia"/>
                <w:sz w:val="24"/>
              </w:rPr>
              <w:t>5分</w:t>
            </w:r>
          </w:p>
        </w:tc>
        <w:tc>
          <w:tcPr>
            <w:tcW w:w="993" w:type="dxa"/>
            <w:vAlign w:val="center"/>
          </w:tcPr>
          <w:p w:rsidR="00B03DD2" w:rsidRPr="007F4D1A" w:rsidRDefault="007F0FCF">
            <w:pPr>
              <w:widowControl/>
              <w:snapToGrid w:val="0"/>
              <w:spacing w:after="0"/>
              <w:jc w:val="center"/>
              <w:rPr>
                <w:rFonts w:asciiTheme="minorEastAsia" w:eastAsiaTheme="minorEastAsia" w:hAnsiTheme="minorEastAsia"/>
                <w:sz w:val="24"/>
              </w:rPr>
            </w:pPr>
            <w:r w:rsidRPr="007F4D1A">
              <w:rPr>
                <w:rFonts w:asciiTheme="minorEastAsia" w:eastAsiaTheme="minorEastAsia" w:hAnsiTheme="minorEastAsia" w:hint="eastAsia"/>
                <w:sz w:val="24"/>
              </w:rPr>
              <w:t>5分</w:t>
            </w:r>
          </w:p>
        </w:tc>
      </w:tr>
      <w:tr w:rsidR="00B03DD2">
        <w:trPr>
          <w:trHeight w:val="340"/>
          <w:jc w:val="center"/>
        </w:trPr>
        <w:tc>
          <w:tcPr>
            <w:tcW w:w="709" w:type="dxa"/>
            <w:vAlign w:val="center"/>
          </w:tcPr>
          <w:p w:rsidR="00B03DD2" w:rsidRDefault="007F0FCF">
            <w:pPr>
              <w:spacing w:after="0"/>
              <w:contextualSpacing/>
              <w:jc w:val="center"/>
              <w:rPr>
                <w:rFonts w:asciiTheme="minorEastAsia" w:eastAsiaTheme="minorEastAsia" w:hAnsiTheme="minorEastAsia"/>
                <w:kern w:val="0"/>
                <w:sz w:val="24"/>
              </w:rPr>
            </w:pPr>
            <w:r>
              <w:rPr>
                <w:rFonts w:asciiTheme="minorEastAsia" w:eastAsiaTheme="minorEastAsia" w:hAnsiTheme="minorEastAsia" w:hint="eastAsia"/>
                <w:kern w:val="0"/>
                <w:sz w:val="24"/>
              </w:rPr>
              <w:t>4</w:t>
            </w:r>
          </w:p>
        </w:tc>
        <w:tc>
          <w:tcPr>
            <w:tcW w:w="1715" w:type="dxa"/>
            <w:vAlign w:val="center"/>
          </w:tcPr>
          <w:p w:rsidR="00B03DD2" w:rsidRDefault="007F0FCF">
            <w:pPr>
              <w:widowControl/>
              <w:spacing w:after="0"/>
              <w:jc w:val="center"/>
              <w:rPr>
                <w:rFonts w:asciiTheme="minorEastAsia" w:eastAsiaTheme="minorEastAsia" w:hAnsiTheme="minorEastAsia"/>
                <w:kern w:val="0"/>
                <w:sz w:val="24"/>
              </w:rPr>
            </w:pPr>
            <w:r>
              <w:rPr>
                <w:rFonts w:asciiTheme="minorEastAsia" w:eastAsiaTheme="minorEastAsia" w:hAnsiTheme="minorEastAsia" w:hint="eastAsia"/>
                <w:kern w:val="0"/>
                <w:sz w:val="24"/>
              </w:rPr>
              <w:t>商品补充时间承诺评价</w:t>
            </w:r>
          </w:p>
        </w:tc>
        <w:tc>
          <w:tcPr>
            <w:tcW w:w="5897" w:type="dxa"/>
            <w:vAlign w:val="center"/>
          </w:tcPr>
          <w:p w:rsidR="00B03DD2" w:rsidRDefault="007F0FCF">
            <w:pPr>
              <w:widowControl/>
              <w:spacing w:after="0"/>
              <w:rPr>
                <w:rFonts w:asciiTheme="minorEastAsia" w:eastAsiaTheme="minorEastAsia" w:hAnsiTheme="minorEastAsia"/>
                <w:kern w:val="0"/>
                <w:sz w:val="24"/>
              </w:rPr>
            </w:pPr>
            <w:proofErr w:type="gramStart"/>
            <w:r>
              <w:rPr>
                <w:rFonts w:asciiTheme="minorEastAsia" w:eastAsiaTheme="minorEastAsia" w:hAnsiTheme="minorEastAsia" w:hint="eastAsia"/>
                <w:kern w:val="0"/>
                <w:sz w:val="24"/>
              </w:rPr>
              <w:t>投租人</w:t>
            </w:r>
            <w:proofErr w:type="gramEnd"/>
            <w:r>
              <w:rPr>
                <w:rFonts w:asciiTheme="minorEastAsia" w:eastAsiaTheme="minorEastAsia" w:hAnsiTheme="minorEastAsia" w:hint="eastAsia"/>
                <w:kern w:val="0"/>
                <w:sz w:val="24"/>
              </w:rPr>
              <w:t>在</w:t>
            </w:r>
            <w:proofErr w:type="gramStart"/>
            <w:r>
              <w:rPr>
                <w:rFonts w:asciiTheme="minorEastAsia" w:eastAsiaTheme="minorEastAsia" w:hAnsiTheme="minorEastAsia" w:hint="eastAsia"/>
                <w:kern w:val="0"/>
                <w:sz w:val="24"/>
              </w:rPr>
              <w:t>投租文件</w:t>
            </w:r>
            <w:proofErr w:type="gramEnd"/>
            <w:r>
              <w:rPr>
                <w:rFonts w:asciiTheme="minorEastAsia" w:eastAsiaTheme="minorEastAsia" w:hAnsiTheme="minorEastAsia" w:hint="eastAsia"/>
                <w:kern w:val="0"/>
                <w:sz w:val="24"/>
              </w:rPr>
              <w:t>中出具所有自动贩卖机</w:t>
            </w:r>
            <w:r>
              <w:rPr>
                <w:rFonts w:asciiTheme="minorEastAsia" w:eastAsiaTheme="minorEastAsia" w:hAnsiTheme="minorEastAsia"/>
                <w:kern w:val="0"/>
                <w:sz w:val="24"/>
              </w:rPr>
              <w:t>补充</w:t>
            </w:r>
            <w:r>
              <w:rPr>
                <w:rFonts w:asciiTheme="minorEastAsia" w:eastAsiaTheme="minorEastAsia" w:hAnsiTheme="minorEastAsia" w:hint="eastAsia"/>
                <w:kern w:val="0"/>
                <w:sz w:val="24"/>
              </w:rPr>
              <w:t>不足</w:t>
            </w:r>
            <w:r>
              <w:rPr>
                <w:rFonts w:asciiTheme="minorEastAsia" w:eastAsiaTheme="minorEastAsia" w:hAnsiTheme="minorEastAsia"/>
                <w:kern w:val="0"/>
                <w:sz w:val="24"/>
              </w:rPr>
              <w:t>商品的</w:t>
            </w:r>
            <w:r>
              <w:rPr>
                <w:rFonts w:asciiTheme="minorEastAsia" w:eastAsiaTheme="minorEastAsia" w:hAnsiTheme="minorEastAsia" w:hint="eastAsia"/>
                <w:kern w:val="0"/>
                <w:sz w:val="24"/>
              </w:rPr>
              <w:t>工作</w:t>
            </w:r>
            <w:r>
              <w:rPr>
                <w:rFonts w:asciiTheme="minorEastAsia" w:eastAsiaTheme="minorEastAsia" w:hAnsiTheme="minorEastAsia"/>
                <w:kern w:val="0"/>
                <w:sz w:val="24"/>
              </w:rPr>
              <w:t>时间</w:t>
            </w:r>
            <w:r>
              <w:rPr>
                <w:rFonts w:asciiTheme="minorEastAsia" w:eastAsiaTheme="minorEastAsia" w:hAnsiTheme="minorEastAsia" w:hint="eastAsia"/>
                <w:kern w:val="0"/>
                <w:sz w:val="24"/>
              </w:rPr>
              <w:t>承诺。</w:t>
            </w:r>
          </w:p>
          <w:p w:rsidR="00B03DD2" w:rsidRDefault="007F0FCF">
            <w:pPr>
              <w:widowControl/>
              <w:spacing w:after="0"/>
              <w:rPr>
                <w:rFonts w:asciiTheme="minorEastAsia" w:eastAsiaTheme="minorEastAsia" w:hAnsiTheme="minorEastAsia"/>
                <w:kern w:val="0"/>
                <w:sz w:val="24"/>
              </w:rPr>
            </w:pPr>
            <w:r>
              <w:rPr>
                <w:rFonts w:asciiTheme="minorEastAsia" w:eastAsiaTheme="minorEastAsia" w:hAnsiTheme="minorEastAsia" w:hint="eastAsia"/>
                <w:kern w:val="0"/>
                <w:sz w:val="24"/>
              </w:rPr>
              <w:t>在12小时</w:t>
            </w:r>
            <w:r>
              <w:rPr>
                <w:rFonts w:asciiTheme="minorEastAsia" w:eastAsiaTheme="minorEastAsia" w:hAnsiTheme="minorEastAsia"/>
                <w:kern w:val="0"/>
                <w:sz w:val="24"/>
              </w:rPr>
              <w:t>以内</w:t>
            </w:r>
            <w:r>
              <w:rPr>
                <w:rFonts w:asciiTheme="minorEastAsia" w:eastAsiaTheme="minorEastAsia" w:hAnsiTheme="minorEastAsia" w:hint="eastAsia"/>
                <w:kern w:val="0"/>
                <w:sz w:val="24"/>
              </w:rPr>
              <w:t>的</w:t>
            </w:r>
            <w:r>
              <w:rPr>
                <w:rFonts w:asciiTheme="minorEastAsia" w:eastAsiaTheme="minorEastAsia" w:hAnsiTheme="minorEastAsia"/>
                <w:kern w:val="0"/>
                <w:sz w:val="24"/>
              </w:rPr>
              <w:t>，得6</w:t>
            </w:r>
            <w:r>
              <w:rPr>
                <w:rFonts w:asciiTheme="minorEastAsia" w:eastAsiaTheme="minorEastAsia" w:hAnsiTheme="minorEastAsia" w:hint="eastAsia"/>
                <w:kern w:val="0"/>
                <w:sz w:val="24"/>
              </w:rPr>
              <w:t>分；</w:t>
            </w:r>
          </w:p>
          <w:p w:rsidR="00B03DD2" w:rsidRDefault="007F0FCF">
            <w:pPr>
              <w:widowControl/>
              <w:spacing w:after="0"/>
              <w:rPr>
                <w:rFonts w:asciiTheme="minorEastAsia" w:eastAsiaTheme="minorEastAsia" w:hAnsiTheme="minorEastAsia"/>
                <w:kern w:val="0"/>
                <w:sz w:val="24"/>
              </w:rPr>
            </w:pPr>
            <w:r>
              <w:rPr>
                <w:rFonts w:asciiTheme="minorEastAsia" w:eastAsiaTheme="minorEastAsia" w:hAnsiTheme="minorEastAsia" w:hint="eastAsia"/>
                <w:kern w:val="0"/>
                <w:sz w:val="24"/>
              </w:rPr>
              <w:t>2</w:t>
            </w:r>
            <w:r>
              <w:rPr>
                <w:rFonts w:asciiTheme="minorEastAsia" w:eastAsiaTheme="minorEastAsia" w:hAnsiTheme="minorEastAsia"/>
                <w:kern w:val="0"/>
                <w:sz w:val="24"/>
              </w:rPr>
              <w:t>4</w:t>
            </w:r>
            <w:r>
              <w:rPr>
                <w:rFonts w:asciiTheme="minorEastAsia" w:eastAsiaTheme="minorEastAsia" w:hAnsiTheme="minorEastAsia" w:hint="eastAsia"/>
                <w:kern w:val="0"/>
                <w:sz w:val="24"/>
              </w:rPr>
              <w:t>小时</w:t>
            </w:r>
            <w:r>
              <w:rPr>
                <w:rFonts w:asciiTheme="minorEastAsia" w:eastAsiaTheme="minorEastAsia" w:hAnsiTheme="minorEastAsia"/>
                <w:kern w:val="0"/>
                <w:sz w:val="24"/>
              </w:rPr>
              <w:t>以内</w:t>
            </w:r>
            <w:r>
              <w:rPr>
                <w:rFonts w:asciiTheme="minorEastAsia" w:eastAsiaTheme="minorEastAsia" w:hAnsiTheme="minorEastAsia" w:hint="eastAsia"/>
                <w:kern w:val="0"/>
                <w:sz w:val="24"/>
              </w:rPr>
              <w:t>补充</w:t>
            </w:r>
            <w:r>
              <w:rPr>
                <w:rFonts w:asciiTheme="minorEastAsia" w:eastAsiaTheme="minorEastAsia" w:hAnsiTheme="minorEastAsia"/>
                <w:kern w:val="0"/>
                <w:sz w:val="24"/>
              </w:rPr>
              <w:t>的，得2</w:t>
            </w:r>
            <w:r>
              <w:rPr>
                <w:rFonts w:asciiTheme="minorEastAsia" w:eastAsiaTheme="minorEastAsia" w:hAnsiTheme="minorEastAsia" w:hint="eastAsia"/>
                <w:kern w:val="0"/>
                <w:sz w:val="24"/>
              </w:rPr>
              <w:t>分</w:t>
            </w:r>
            <w:r>
              <w:rPr>
                <w:rFonts w:asciiTheme="minorEastAsia" w:eastAsiaTheme="minorEastAsia" w:hAnsiTheme="minorEastAsia"/>
                <w:kern w:val="0"/>
                <w:sz w:val="24"/>
              </w:rPr>
              <w:t>；</w:t>
            </w:r>
          </w:p>
          <w:p w:rsidR="00B03DD2" w:rsidRDefault="007F0FCF">
            <w:pPr>
              <w:widowControl/>
              <w:spacing w:after="0"/>
              <w:rPr>
                <w:rFonts w:asciiTheme="minorEastAsia" w:eastAsiaTheme="minorEastAsia" w:hAnsiTheme="minorEastAsia"/>
                <w:kern w:val="0"/>
                <w:sz w:val="24"/>
              </w:rPr>
            </w:pPr>
            <w:r>
              <w:rPr>
                <w:rFonts w:asciiTheme="minorEastAsia" w:eastAsiaTheme="minorEastAsia" w:hAnsiTheme="minorEastAsia" w:hint="eastAsia"/>
                <w:kern w:val="0"/>
                <w:sz w:val="24"/>
              </w:rPr>
              <w:t>超过24小时或</w:t>
            </w:r>
            <w:r>
              <w:rPr>
                <w:rFonts w:asciiTheme="minorEastAsia" w:eastAsiaTheme="minorEastAsia" w:hAnsiTheme="minorEastAsia"/>
                <w:kern w:val="0"/>
                <w:sz w:val="24"/>
              </w:rPr>
              <w:t>未</w:t>
            </w:r>
            <w:r>
              <w:rPr>
                <w:rFonts w:asciiTheme="minorEastAsia" w:eastAsiaTheme="minorEastAsia" w:hAnsiTheme="minorEastAsia" w:hint="eastAsia"/>
                <w:kern w:val="0"/>
                <w:sz w:val="24"/>
              </w:rPr>
              <w:t>出示</w:t>
            </w:r>
            <w:r>
              <w:rPr>
                <w:rFonts w:asciiTheme="minorEastAsia" w:eastAsiaTheme="minorEastAsia" w:hAnsiTheme="minorEastAsia"/>
                <w:kern w:val="0"/>
                <w:sz w:val="24"/>
              </w:rPr>
              <w:t>承诺</w:t>
            </w:r>
            <w:r>
              <w:rPr>
                <w:rFonts w:asciiTheme="minorEastAsia" w:eastAsiaTheme="minorEastAsia" w:hAnsiTheme="minorEastAsia" w:hint="eastAsia"/>
                <w:kern w:val="0"/>
                <w:sz w:val="24"/>
              </w:rPr>
              <w:t>函的</w:t>
            </w:r>
            <w:r>
              <w:rPr>
                <w:rFonts w:asciiTheme="minorEastAsia" w:eastAsiaTheme="minorEastAsia" w:hAnsiTheme="minorEastAsia"/>
                <w:kern w:val="0"/>
                <w:sz w:val="24"/>
              </w:rPr>
              <w:t>，得</w:t>
            </w:r>
            <w:r>
              <w:rPr>
                <w:rFonts w:asciiTheme="minorEastAsia" w:eastAsiaTheme="minorEastAsia" w:hAnsiTheme="minorEastAsia" w:hint="eastAsia"/>
                <w:kern w:val="0"/>
                <w:sz w:val="24"/>
              </w:rPr>
              <w:t>0分</w:t>
            </w:r>
          </w:p>
        </w:tc>
        <w:tc>
          <w:tcPr>
            <w:tcW w:w="993" w:type="dxa"/>
            <w:vAlign w:val="center"/>
          </w:tcPr>
          <w:p w:rsidR="00B03DD2" w:rsidRDefault="007F0FCF">
            <w:pPr>
              <w:widowControl/>
              <w:snapToGrid w:val="0"/>
              <w:spacing w:after="0"/>
              <w:jc w:val="center"/>
              <w:rPr>
                <w:rFonts w:asciiTheme="minorEastAsia" w:eastAsiaTheme="minorEastAsia" w:hAnsiTheme="minorEastAsia"/>
                <w:kern w:val="0"/>
                <w:sz w:val="24"/>
              </w:rPr>
            </w:pPr>
            <w:r>
              <w:rPr>
                <w:rFonts w:asciiTheme="minorEastAsia" w:eastAsiaTheme="minorEastAsia" w:hAnsiTheme="minorEastAsia" w:hint="eastAsia"/>
                <w:kern w:val="0"/>
                <w:sz w:val="24"/>
              </w:rPr>
              <w:t>6分</w:t>
            </w:r>
          </w:p>
        </w:tc>
      </w:tr>
      <w:tr w:rsidR="00B03DD2">
        <w:trPr>
          <w:trHeight w:val="489"/>
          <w:jc w:val="center"/>
        </w:trPr>
        <w:tc>
          <w:tcPr>
            <w:tcW w:w="8321" w:type="dxa"/>
            <w:gridSpan w:val="3"/>
            <w:vAlign w:val="center"/>
          </w:tcPr>
          <w:p w:rsidR="00B03DD2" w:rsidRDefault="007F0FCF">
            <w:pPr>
              <w:contextualSpacing/>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第三部分 主观分（50分）</w:t>
            </w:r>
          </w:p>
        </w:tc>
        <w:tc>
          <w:tcPr>
            <w:tcW w:w="993" w:type="dxa"/>
            <w:vAlign w:val="center"/>
          </w:tcPr>
          <w:p w:rsidR="00B03DD2" w:rsidRDefault="007F0FCF">
            <w:pPr>
              <w:contextualSpacing/>
              <w:jc w:val="center"/>
              <w:rPr>
                <w:rFonts w:asciiTheme="minorEastAsia" w:eastAsiaTheme="minorEastAsia" w:hAnsiTheme="minorEastAsia" w:cstheme="minorEastAsia"/>
                <w:kern w:val="0"/>
                <w:sz w:val="24"/>
              </w:rPr>
            </w:pPr>
            <w:r>
              <w:rPr>
                <w:rFonts w:asciiTheme="minorEastAsia" w:eastAsiaTheme="minorEastAsia" w:hAnsiTheme="minorEastAsia" w:cstheme="minorEastAsia"/>
                <w:kern w:val="0"/>
                <w:sz w:val="24"/>
              </w:rPr>
              <w:t>分值</w:t>
            </w:r>
          </w:p>
        </w:tc>
      </w:tr>
      <w:tr w:rsidR="00B03DD2">
        <w:trPr>
          <w:trHeight w:val="387"/>
          <w:jc w:val="center"/>
        </w:trPr>
        <w:tc>
          <w:tcPr>
            <w:tcW w:w="709" w:type="dxa"/>
            <w:vAlign w:val="center"/>
          </w:tcPr>
          <w:p w:rsidR="00B03DD2" w:rsidRDefault="007F0FCF">
            <w:pPr>
              <w:snapToGrid w:val="0"/>
              <w:spacing w:after="0"/>
              <w:jc w:val="center"/>
              <w:rPr>
                <w:rFonts w:asciiTheme="minorEastAsia" w:eastAsiaTheme="minorEastAsia" w:hAnsiTheme="minorEastAsia"/>
                <w:kern w:val="0"/>
                <w:sz w:val="24"/>
              </w:rPr>
            </w:pPr>
            <w:r>
              <w:rPr>
                <w:rFonts w:asciiTheme="minorEastAsia" w:eastAsiaTheme="minorEastAsia" w:hAnsiTheme="minorEastAsia" w:hint="eastAsia"/>
                <w:kern w:val="0"/>
                <w:sz w:val="24"/>
              </w:rPr>
              <w:t>1</w:t>
            </w:r>
          </w:p>
        </w:tc>
        <w:tc>
          <w:tcPr>
            <w:tcW w:w="1715" w:type="dxa"/>
            <w:vAlign w:val="center"/>
          </w:tcPr>
          <w:p w:rsidR="00B03DD2" w:rsidRDefault="007F0FCF">
            <w:pPr>
              <w:widowControl/>
              <w:snapToGrid w:val="0"/>
              <w:spacing w:after="0"/>
              <w:jc w:val="center"/>
              <w:rPr>
                <w:rFonts w:asciiTheme="minorEastAsia" w:eastAsiaTheme="minorEastAsia" w:hAnsiTheme="minorEastAsia" w:cs="宋体"/>
                <w:sz w:val="24"/>
              </w:rPr>
            </w:pPr>
            <w:r>
              <w:rPr>
                <w:rFonts w:asciiTheme="minorEastAsia" w:eastAsiaTheme="minorEastAsia" w:hAnsiTheme="minorEastAsia" w:hint="eastAsia"/>
                <w:sz w:val="24"/>
              </w:rPr>
              <w:t>日常管理</w:t>
            </w:r>
            <w:r>
              <w:rPr>
                <w:rFonts w:asciiTheme="minorEastAsia" w:eastAsiaTheme="minorEastAsia" w:hAnsiTheme="minorEastAsia"/>
                <w:sz w:val="24"/>
              </w:rPr>
              <w:t>方案</w:t>
            </w:r>
            <w:r>
              <w:rPr>
                <w:rFonts w:asciiTheme="minorEastAsia" w:eastAsiaTheme="minorEastAsia" w:hAnsiTheme="minorEastAsia" w:hint="eastAsia"/>
                <w:sz w:val="24"/>
              </w:rPr>
              <w:t>评价</w:t>
            </w:r>
          </w:p>
        </w:tc>
        <w:tc>
          <w:tcPr>
            <w:tcW w:w="5897" w:type="dxa"/>
            <w:vAlign w:val="center"/>
          </w:tcPr>
          <w:p w:rsidR="00B03DD2" w:rsidRDefault="007F0FCF">
            <w:pPr>
              <w:pStyle w:val="af2"/>
              <w:rPr>
                <w:rFonts w:asciiTheme="minorEastAsia" w:eastAsiaTheme="minorEastAsia" w:hAnsiTheme="minorEastAsia" w:cs="仿宋"/>
                <w:color w:val="000000"/>
                <w:sz w:val="24"/>
                <w:szCs w:val="24"/>
              </w:rPr>
            </w:pPr>
            <w:proofErr w:type="gramStart"/>
            <w:r>
              <w:rPr>
                <w:rFonts w:asciiTheme="minorEastAsia" w:eastAsiaTheme="minorEastAsia" w:hAnsiTheme="minorEastAsia" w:cs="仿宋" w:hint="eastAsia"/>
                <w:color w:val="000000"/>
                <w:sz w:val="24"/>
                <w:szCs w:val="24"/>
              </w:rPr>
              <w:t>投租文件</w:t>
            </w:r>
            <w:proofErr w:type="gramEnd"/>
            <w:r>
              <w:rPr>
                <w:rFonts w:asciiTheme="minorEastAsia" w:eastAsiaTheme="minorEastAsia" w:hAnsiTheme="minorEastAsia" w:cs="仿宋" w:hint="eastAsia"/>
                <w:color w:val="000000"/>
                <w:sz w:val="24"/>
                <w:szCs w:val="24"/>
              </w:rPr>
              <w:t>中因提供</w:t>
            </w:r>
            <w:r>
              <w:rPr>
                <w:rFonts w:asciiTheme="minorEastAsia" w:eastAsiaTheme="minorEastAsia" w:hAnsiTheme="minorEastAsia" w:hint="eastAsia"/>
                <w:sz w:val="24"/>
                <w:szCs w:val="24"/>
              </w:rPr>
              <w:t>日常管理</w:t>
            </w:r>
            <w:r>
              <w:rPr>
                <w:rFonts w:asciiTheme="minorEastAsia" w:eastAsiaTheme="minorEastAsia" w:hAnsiTheme="minorEastAsia"/>
                <w:sz w:val="24"/>
                <w:szCs w:val="24"/>
              </w:rPr>
              <w:t>方案</w:t>
            </w:r>
            <w:r>
              <w:rPr>
                <w:rFonts w:asciiTheme="minorEastAsia" w:eastAsiaTheme="minorEastAsia" w:hAnsiTheme="minorEastAsia" w:cs="仿宋" w:hint="eastAsia"/>
                <w:color w:val="000000"/>
                <w:sz w:val="24"/>
                <w:szCs w:val="24"/>
              </w:rPr>
              <w:t>，包括但不限于货物</w:t>
            </w:r>
            <w:r>
              <w:rPr>
                <w:rFonts w:asciiTheme="minorEastAsia" w:eastAsiaTheme="minorEastAsia" w:hAnsiTheme="minorEastAsia" w:cs="仿宋"/>
                <w:color w:val="000000"/>
                <w:sz w:val="24"/>
                <w:szCs w:val="24"/>
              </w:rPr>
              <w:t>供应</w:t>
            </w:r>
            <w:proofErr w:type="gramStart"/>
            <w:r>
              <w:rPr>
                <w:rFonts w:asciiTheme="minorEastAsia" w:eastAsiaTheme="minorEastAsia" w:hAnsiTheme="minorEastAsia" w:cs="仿宋"/>
                <w:color w:val="000000"/>
                <w:sz w:val="24"/>
                <w:szCs w:val="24"/>
              </w:rPr>
              <w:t>链情况</w:t>
            </w:r>
            <w:proofErr w:type="gramEnd"/>
            <w:r>
              <w:rPr>
                <w:rFonts w:asciiTheme="minorEastAsia" w:eastAsiaTheme="minorEastAsia" w:hAnsiTheme="minorEastAsia" w:cs="仿宋"/>
                <w:color w:val="000000"/>
                <w:sz w:val="24"/>
                <w:szCs w:val="24"/>
              </w:rPr>
              <w:t>或货物储藏方案</w:t>
            </w:r>
            <w:r>
              <w:rPr>
                <w:rFonts w:asciiTheme="minorEastAsia" w:eastAsiaTheme="minorEastAsia" w:hAnsiTheme="minorEastAsia" w:cs="仿宋" w:hint="eastAsia"/>
                <w:color w:val="000000"/>
                <w:sz w:val="24"/>
                <w:szCs w:val="24"/>
              </w:rPr>
              <w:t>、防食物中毒事件发生方案、对消费者投诉处理方案、对应急事件的处理方案及机器</w:t>
            </w:r>
            <w:r>
              <w:rPr>
                <w:rFonts w:asciiTheme="minorEastAsia" w:eastAsiaTheme="minorEastAsia" w:hAnsiTheme="minorEastAsia" w:cs="仿宋"/>
                <w:color w:val="000000"/>
                <w:sz w:val="24"/>
                <w:szCs w:val="24"/>
              </w:rPr>
              <w:lastRenderedPageBreak/>
              <w:t>电子显示屏广告投放管理方案</w:t>
            </w:r>
            <w:r>
              <w:rPr>
                <w:rFonts w:asciiTheme="minorEastAsia" w:eastAsiaTheme="minorEastAsia" w:hAnsiTheme="minorEastAsia" w:cs="仿宋" w:hint="eastAsia"/>
                <w:color w:val="000000"/>
                <w:sz w:val="24"/>
                <w:szCs w:val="24"/>
              </w:rPr>
              <w:t>等。</w:t>
            </w:r>
          </w:p>
          <w:p w:rsidR="00B03DD2" w:rsidRDefault="007F0FCF">
            <w:pPr>
              <w:pStyle w:val="af2"/>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管理方案内容齐全，合理性、可执行性强，得12分；</w:t>
            </w:r>
          </w:p>
          <w:p w:rsidR="00B03DD2" w:rsidRDefault="007F0FCF">
            <w:pPr>
              <w:pStyle w:val="af2"/>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管理方案内容齐全，合理性、可执行性较强，得8分；</w:t>
            </w:r>
          </w:p>
          <w:p w:rsidR="00B03DD2" w:rsidRDefault="007F0FCF">
            <w:pPr>
              <w:pStyle w:val="af2"/>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管理方案内容较齐全，合理性、可执行性一般，得4分；</w:t>
            </w:r>
          </w:p>
          <w:p w:rsidR="00B03DD2" w:rsidRDefault="007F0FCF">
            <w:pPr>
              <w:widowControl/>
              <w:snapToGrid w:val="0"/>
              <w:spacing w:after="0"/>
              <w:rPr>
                <w:rFonts w:asciiTheme="minorEastAsia" w:eastAsiaTheme="minorEastAsia" w:hAnsiTheme="minorEastAsia" w:cs="宋体"/>
                <w:kern w:val="0"/>
                <w:sz w:val="24"/>
              </w:rPr>
            </w:pPr>
            <w:r>
              <w:rPr>
                <w:rFonts w:asciiTheme="minorEastAsia" w:eastAsiaTheme="minorEastAsia" w:hAnsiTheme="minorEastAsia" w:cs="仿宋" w:hint="eastAsia"/>
                <w:color w:val="000000"/>
                <w:sz w:val="24"/>
              </w:rPr>
              <w:t>管理方案内容不全，方案不合理</w:t>
            </w:r>
            <w:r>
              <w:rPr>
                <w:rFonts w:asciiTheme="minorEastAsia" w:eastAsiaTheme="minorEastAsia" w:hAnsiTheme="minorEastAsia" w:cs="仿宋"/>
                <w:color w:val="000000"/>
                <w:sz w:val="24"/>
              </w:rPr>
              <w:t>，</w:t>
            </w:r>
            <w:r>
              <w:rPr>
                <w:rFonts w:asciiTheme="minorEastAsia" w:eastAsiaTheme="minorEastAsia" w:hAnsiTheme="minorEastAsia" w:cs="仿宋" w:hint="eastAsia"/>
                <w:color w:val="000000"/>
                <w:sz w:val="24"/>
              </w:rPr>
              <w:t>或没有提出相应方案，得0分。</w:t>
            </w:r>
          </w:p>
        </w:tc>
        <w:tc>
          <w:tcPr>
            <w:tcW w:w="993" w:type="dxa"/>
            <w:vAlign w:val="center"/>
          </w:tcPr>
          <w:p w:rsidR="00B03DD2" w:rsidRDefault="007F0FCF">
            <w:pPr>
              <w:widowControl/>
              <w:snapToGrid w:val="0"/>
              <w:spacing w:after="0"/>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12分</w:t>
            </w:r>
          </w:p>
        </w:tc>
      </w:tr>
      <w:tr w:rsidR="00B03DD2">
        <w:trPr>
          <w:trHeight w:val="387"/>
          <w:jc w:val="center"/>
        </w:trPr>
        <w:tc>
          <w:tcPr>
            <w:tcW w:w="709" w:type="dxa"/>
            <w:vAlign w:val="center"/>
          </w:tcPr>
          <w:p w:rsidR="00B03DD2" w:rsidRDefault="007F0FCF">
            <w:pPr>
              <w:snapToGrid w:val="0"/>
              <w:spacing w:after="0"/>
              <w:jc w:val="center"/>
              <w:rPr>
                <w:rFonts w:asciiTheme="minorEastAsia" w:eastAsiaTheme="minorEastAsia" w:hAnsiTheme="minorEastAsia"/>
                <w:kern w:val="0"/>
                <w:sz w:val="24"/>
              </w:rPr>
            </w:pPr>
            <w:r>
              <w:rPr>
                <w:rFonts w:asciiTheme="minorEastAsia" w:eastAsiaTheme="minorEastAsia" w:hAnsiTheme="minorEastAsia" w:hint="eastAsia"/>
                <w:kern w:val="0"/>
                <w:sz w:val="24"/>
              </w:rPr>
              <w:lastRenderedPageBreak/>
              <w:t>2</w:t>
            </w:r>
          </w:p>
        </w:tc>
        <w:tc>
          <w:tcPr>
            <w:tcW w:w="1715" w:type="dxa"/>
            <w:vAlign w:val="center"/>
          </w:tcPr>
          <w:p w:rsidR="00B03DD2" w:rsidRDefault="007F0FCF">
            <w:pPr>
              <w:widowControl/>
              <w:snapToGrid w:val="0"/>
              <w:spacing w:after="0"/>
              <w:jc w:val="center"/>
              <w:rPr>
                <w:rFonts w:asciiTheme="minorEastAsia" w:eastAsiaTheme="minorEastAsia" w:hAnsiTheme="minorEastAsia" w:cs="宋体"/>
                <w:sz w:val="24"/>
              </w:rPr>
            </w:pPr>
            <w:r>
              <w:rPr>
                <w:rFonts w:asciiTheme="minorEastAsia" w:eastAsiaTheme="minorEastAsia" w:hAnsiTheme="minorEastAsia" w:cs="宋体" w:hint="eastAsia"/>
                <w:sz w:val="24"/>
              </w:rPr>
              <w:t>服务运行专业性评价</w:t>
            </w:r>
          </w:p>
        </w:tc>
        <w:tc>
          <w:tcPr>
            <w:tcW w:w="5897" w:type="dxa"/>
            <w:vAlign w:val="center"/>
          </w:tcPr>
          <w:p w:rsidR="00B03DD2" w:rsidRDefault="007F0FCF">
            <w:pPr>
              <w:widowControl/>
              <w:snapToGrid w:val="0"/>
              <w:spacing w:after="0"/>
              <w:rPr>
                <w:rFonts w:asciiTheme="minorEastAsia" w:eastAsiaTheme="minorEastAsia" w:hAnsiTheme="minorEastAsia"/>
                <w:sz w:val="24"/>
              </w:rPr>
            </w:pPr>
            <w:r>
              <w:rPr>
                <w:rFonts w:asciiTheme="minorEastAsia" w:eastAsiaTheme="minorEastAsia" w:hAnsiTheme="minorEastAsia"/>
                <w:sz w:val="24"/>
              </w:rPr>
              <w:t>从</w:t>
            </w:r>
            <w:r>
              <w:rPr>
                <w:rFonts w:asciiTheme="minorEastAsia" w:eastAsiaTheme="minorEastAsia" w:hAnsiTheme="minorEastAsia" w:hint="eastAsia"/>
                <w:sz w:val="24"/>
              </w:rPr>
              <w:t>货物</w:t>
            </w:r>
            <w:r>
              <w:rPr>
                <w:rFonts w:asciiTheme="minorEastAsia" w:eastAsiaTheme="minorEastAsia" w:hAnsiTheme="minorEastAsia"/>
                <w:sz w:val="24"/>
              </w:rPr>
              <w:t>补充</w:t>
            </w:r>
            <w:r>
              <w:rPr>
                <w:rFonts w:asciiTheme="minorEastAsia" w:eastAsiaTheme="minorEastAsia" w:hAnsiTheme="minorEastAsia" w:hint="eastAsia"/>
                <w:sz w:val="24"/>
              </w:rPr>
              <w:t>工</w:t>
            </w:r>
            <w:r>
              <w:rPr>
                <w:rFonts w:asciiTheme="minorEastAsia" w:eastAsiaTheme="minorEastAsia" w:hAnsiTheme="minorEastAsia"/>
                <w:sz w:val="24"/>
              </w:rPr>
              <w:t>作人员</w:t>
            </w:r>
            <w:r>
              <w:rPr>
                <w:rFonts w:asciiTheme="minorEastAsia" w:eastAsiaTheme="minorEastAsia" w:hAnsiTheme="minorEastAsia" w:hint="eastAsia"/>
                <w:sz w:val="24"/>
              </w:rPr>
              <w:t>的</w:t>
            </w:r>
            <w:r>
              <w:rPr>
                <w:rFonts w:asciiTheme="minorEastAsia" w:eastAsiaTheme="minorEastAsia" w:hAnsiTheme="minorEastAsia"/>
                <w:sz w:val="24"/>
              </w:rPr>
              <w:t>专业性、</w:t>
            </w:r>
            <w:r>
              <w:rPr>
                <w:rFonts w:asciiTheme="minorEastAsia" w:eastAsiaTheme="minorEastAsia" w:hAnsiTheme="minorEastAsia" w:hint="eastAsia"/>
                <w:sz w:val="24"/>
              </w:rPr>
              <w:t>运货</w:t>
            </w:r>
            <w:r>
              <w:rPr>
                <w:rFonts w:asciiTheme="minorEastAsia" w:eastAsiaTheme="minorEastAsia" w:hAnsiTheme="minorEastAsia"/>
                <w:sz w:val="24"/>
              </w:rPr>
              <w:t>车辆</w:t>
            </w:r>
            <w:r>
              <w:rPr>
                <w:rFonts w:asciiTheme="minorEastAsia" w:eastAsiaTheme="minorEastAsia" w:hAnsiTheme="minorEastAsia" w:hint="eastAsia"/>
                <w:sz w:val="24"/>
              </w:rPr>
              <w:t>是否</w:t>
            </w:r>
            <w:r>
              <w:rPr>
                <w:rFonts w:asciiTheme="minorEastAsia" w:eastAsiaTheme="minorEastAsia" w:hAnsiTheme="minorEastAsia"/>
                <w:sz w:val="24"/>
              </w:rPr>
              <w:t>直营、</w:t>
            </w:r>
            <w:r>
              <w:rPr>
                <w:rFonts w:asciiTheme="minorEastAsia" w:eastAsiaTheme="minorEastAsia" w:hAnsiTheme="minorEastAsia" w:hint="eastAsia"/>
                <w:sz w:val="24"/>
              </w:rPr>
              <w:t>冷藏</w:t>
            </w:r>
            <w:r>
              <w:rPr>
                <w:rFonts w:asciiTheme="minorEastAsia" w:eastAsiaTheme="minorEastAsia" w:hAnsiTheme="minorEastAsia"/>
                <w:sz w:val="24"/>
              </w:rPr>
              <w:t>物品是否</w:t>
            </w:r>
            <w:r>
              <w:rPr>
                <w:rFonts w:asciiTheme="minorEastAsia" w:eastAsiaTheme="minorEastAsia" w:hAnsiTheme="minorEastAsia" w:hint="eastAsia"/>
                <w:sz w:val="24"/>
              </w:rPr>
              <w:t>良好</w:t>
            </w:r>
            <w:r>
              <w:rPr>
                <w:rFonts w:asciiTheme="minorEastAsia" w:eastAsiaTheme="minorEastAsia" w:hAnsiTheme="minorEastAsia"/>
                <w:sz w:val="24"/>
              </w:rPr>
              <w:t>保存，</w:t>
            </w:r>
            <w:r>
              <w:rPr>
                <w:rFonts w:asciiTheme="minorEastAsia" w:eastAsiaTheme="minorEastAsia" w:hAnsiTheme="minorEastAsia" w:hint="eastAsia"/>
                <w:sz w:val="24"/>
              </w:rPr>
              <w:t>机器</w:t>
            </w:r>
            <w:r>
              <w:rPr>
                <w:rFonts w:asciiTheme="minorEastAsia" w:eastAsiaTheme="minorEastAsia" w:hAnsiTheme="minorEastAsia"/>
                <w:sz w:val="24"/>
              </w:rPr>
              <w:t>检修等</w:t>
            </w:r>
            <w:r>
              <w:rPr>
                <w:rFonts w:asciiTheme="minorEastAsia" w:eastAsiaTheme="minorEastAsia" w:hAnsiTheme="minorEastAsia" w:hint="eastAsia"/>
                <w:sz w:val="24"/>
              </w:rPr>
              <w:t>工作流程上</w:t>
            </w:r>
            <w:r>
              <w:rPr>
                <w:rFonts w:asciiTheme="minorEastAsia" w:eastAsiaTheme="minorEastAsia" w:hAnsiTheme="minorEastAsia"/>
                <w:sz w:val="24"/>
              </w:rPr>
              <w:t>专业</w:t>
            </w:r>
            <w:r>
              <w:rPr>
                <w:rFonts w:asciiTheme="minorEastAsia" w:eastAsiaTheme="minorEastAsia" w:hAnsiTheme="minorEastAsia" w:hint="eastAsia"/>
                <w:sz w:val="24"/>
              </w:rPr>
              <w:t>性方面进行评价。</w:t>
            </w:r>
          </w:p>
          <w:p w:rsidR="00B03DD2" w:rsidRDefault="007F0FCF">
            <w:pPr>
              <w:widowControl/>
              <w:snapToGrid w:val="0"/>
              <w:spacing w:after="0"/>
              <w:rPr>
                <w:rFonts w:asciiTheme="minorEastAsia" w:eastAsiaTheme="minorEastAsia" w:hAnsiTheme="minorEastAsia" w:cs="宋体"/>
                <w:sz w:val="24"/>
              </w:rPr>
            </w:pPr>
            <w:r>
              <w:rPr>
                <w:rFonts w:asciiTheme="minorEastAsia" w:eastAsiaTheme="minorEastAsia" w:hAnsiTheme="minorEastAsia" w:cs="宋体" w:hint="eastAsia"/>
                <w:sz w:val="24"/>
              </w:rPr>
              <w:t>服务运行流程合理性、操作可行性强：8分；</w:t>
            </w:r>
          </w:p>
          <w:p w:rsidR="00B03DD2" w:rsidRDefault="007F0FCF">
            <w:pPr>
              <w:widowControl/>
              <w:snapToGrid w:val="0"/>
              <w:spacing w:after="0"/>
              <w:rPr>
                <w:rFonts w:asciiTheme="minorEastAsia" w:eastAsiaTheme="minorEastAsia" w:hAnsiTheme="minorEastAsia" w:cs="宋体"/>
                <w:sz w:val="24"/>
              </w:rPr>
            </w:pPr>
            <w:r>
              <w:rPr>
                <w:rFonts w:asciiTheme="minorEastAsia" w:eastAsiaTheme="minorEastAsia" w:hAnsiTheme="minorEastAsia" w:cs="宋体" w:hint="eastAsia"/>
                <w:sz w:val="24"/>
              </w:rPr>
              <w:t>服务运行流程较合理性、操作可行性较强：5分；</w:t>
            </w:r>
          </w:p>
          <w:p w:rsidR="00B03DD2" w:rsidRDefault="007F0FCF">
            <w:pPr>
              <w:widowControl/>
              <w:snapToGrid w:val="0"/>
              <w:spacing w:after="0"/>
              <w:rPr>
                <w:rFonts w:asciiTheme="minorEastAsia" w:eastAsiaTheme="minorEastAsia" w:hAnsiTheme="minorEastAsia" w:cs="宋体"/>
                <w:sz w:val="24"/>
              </w:rPr>
            </w:pPr>
            <w:r>
              <w:rPr>
                <w:rFonts w:asciiTheme="minorEastAsia" w:eastAsiaTheme="minorEastAsia" w:hAnsiTheme="minorEastAsia" w:cs="宋体" w:hint="eastAsia"/>
                <w:sz w:val="24"/>
              </w:rPr>
              <w:t>服务运行流程合理性、操作可行性一般：2分；</w:t>
            </w:r>
          </w:p>
          <w:p w:rsidR="00B03DD2" w:rsidRDefault="007F0FCF">
            <w:pPr>
              <w:widowControl/>
              <w:snapToGrid w:val="0"/>
              <w:spacing w:after="0"/>
              <w:rPr>
                <w:rFonts w:asciiTheme="minorEastAsia" w:eastAsiaTheme="minorEastAsia" w:hAnsiTheme="minorEastAsia" w:cs="宋体"/>
                <w:sz w:val="24"/>
              </w:rPr>
            </w:pPr>
            <w:r>
              <w:rPr>
                <w:rFonts w:asciiTheme="minorEastAsia" w:eastAsiaTheme="minorEastAsia" w:hAnsiTheme="minorEastAsia" w:cs="宋体" w:hint="eastAsia"/>
                <w:sz w:val="24"/>
              </w:rPr>
              <w:t>服务运行流程合理性、操作可行性较差或未提供：0分。</w:t>
            </w:r>
          </w:p>
        </w:tc>
        <w:tc>
          <w:tcPr>
            <w:tcW w:w="993" w:type="dxa"/>
            <w:vAlign w:val="center"/>
          </w:tcPr>
          <w:p w:rsidR="00B03DD2" w:rsidRDefault="007F0FCF">
            <w:pPr>
              <w:widowControl/>
              <w:snapToGrid w:val="0"/>
              <w:spacing w:after="0"/>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8分</w:t>
            </w:r>
          </w:p>
        </w:tc>
      </w:tr>
      <w:tr w:rsidR="00B03DD2">
        <w:trPr>
          <w:trHeight w:val="387"/>
          <w:jc w:val="center"/>
        </w:trPr>
        <w:tc>
          <w:tcPr>
            <w:tcW w:w="709" w:type="dxa"/>
            <w:vAlign w:val="center"/>
          </w:tcPr>
          <w:p w:rsidR="00B03DD2" w:rsidRDefault="007F0FCF">
            <w:pPr>
              <w:snapToGrid w:val="0"/>
              <w:spacing w:after="0"/>
              <w:jc w:val="center"/>
              <w:rPr>
                <w:rFonts w:asciiTheme="minorEastAsia" w:eastAsiaTheme="minorEastAsia" w:hAnsiTheme="minorEastAsia"/>
                <w:kern w:val="0"/>
                <w:sz w:val="24"/>
              </w:rPr>
            </w:pPr>
            <w:r>
              <w:rPr>
                <w:rFonts w:asciiTheme="minorEastAsia" w:eastAsiaTheme="minorEastAsia" w:hAnsiTheme="minorEastAsia" w:hint="eastAsia"/>
                <w:kern w:val="0"/>
                <w:sz w:val="24"/>
              </w:rPr>
              <w:t>3</w:t>
            </w:r>
          </w:p>
        </w:tc>
        <w:tc>
          <w:tcPr>
            <w:tcW w:w="1715" w:type="dxa"/>
            <w:vAlign w:val="center"/>
          </w:tcPr>
          <w:p w:rsidR="00B03DD2" w:rsidRDefault="007F0FCF">
            <w:pPr>
              <w:widowControl/>
              <w:snapToGrid w:val="0"/>
              <w:spacing w:after="0"/>
              <w:jc w:val="center"/>
              <w:rPr>
                <w:rFonts w:asciiTheme="minorEastAsia" w:eastAsiaTheme="minorEastAsia" w:hAnsiTheme="minorEastAsia" w:cs="宋体"/>
                <w:sz w:val="24"/>
              </w:rPr>
            </w:pPr>
            <w:r>
              <w:rPr>
                <w:rFonts w:asciiTheme="minorEastAsia" w:eastAsiaTheme="minorEastAsia" w:hAnsiTheme="minorEastAsia" w:cs="宋体" w:hint="eastAsia"/>
                <w:sz w:val="24"/>
              </w:rPr>
              <w:t>经营产品多样性评价</w:t>
            </w:r>
          </w:p>
        </w:tc>
        <w:tc>
          <w:tcPr>
            <w:tcW w:w="5897" w:type="dxa"/>
            <w:vAlign w:val="center"/>
          </w:tcPr>
          <w:p w:rsidR="00B03DD2" w:rsidRDefault="007F0FCF">
            <w:pPr>
              <w:widowControl/>
              <w:snapToGrid w:val="0"/>
              <w:spacing w:after="0"/>
              <w:rPr>
                <w:rFonts w:asciiTheme="minorEastAsia" w:eastAsiaTheme="minorEastAsia" w:hAnsiTheme="minorEastAsia" w:cs="宋体"/>
                <w:kern w:val="0"/>
                <w:sz w:val="24"/>
              </w:rPr>
            </w:pPr>
            <w:r>
              <w:rPr>
                <w:rFonts w:asciiTheme="minorEastAsia" w:eastAsiaTheme="minorEastAsia" w:hAnsiTheme="minorEastAsia" w:hint="eastAsia"/>
                <w:sz w:val="24"/>
              </w:rPr>
              <w:t>对于自动售货机</w:t>
            </w:r>
            <w:r>
              <w:rPr>
                <w:rFonts w:asciiTheme="minorEastAsia" w:eastAsiaTheme="minorEastAsia" w:hAnsiTheme="minorEastAsia"/>
                <w:sz w:val="24"/>
              </w:rPr>
              <w:t>内在售商品的种类</w:t>
            </w:r>
            <w:r>
              <w:rPr>
                <w:rFonts w:asciiTheme="minorEastAsia" w:eastAsiaTheme="minorEastAsia" w:hAnsiTheme="minorEastAsia" w:hint="eastAsia"/>
                <w:sz w:val="24"/>
              </w:rPr>
              <w:t>数量进行评价</w:t>
            </w:r>
            <w:r>
              <w:rPr>
                <w:rFonts w:asciiTheme="minorEastAsia" w:eastAsiaTheme="minorEastAsia" w:hAnsiTheme="minorEastAsia" w:cs="宋体" w:hint="eastAsia"/>
                <w:kern w:val="0"/>
                <w:sz w:val="24"/>
              </w:rPr>
              <w:t>。</w:t>
            </w:r>
          </w:p>
          <w:p w:rsidR="00B03DD2" w:rsidRDefault="007F0FCF">
            <w:pPr>
              <w:widowControl/>
              <w:snapToGrid w:val="0"/>
              <w:spacing w:after="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在售商品的种类多，货品齐全，得3分；</w:t>
            </w:r>
          </w:p>
          <w:p w:rsidR="00B03DD2" w:rsidRDefault="007F0FCF">
            <w:pPr>
              <w:widowControl/>
              <w:snapToGrid w:val="0"/>
              <w:spacing w:after="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在售商品的种类较多，货品较齐全，得1分；</w:t>
            </w:r>
          </w:p>
          <w:p w:rsidR="00B03DD2" w:rsidRDefault="007F0FCF">
            <w:pPr>
              <w:widowControl/>
              <w:snapToGrid w:val="0"/>
              <w:spacing w:after="0"/>
              <w:rPr>
                <w:rFonts w:asciiTheme="minorEastAsia" w:eastAsiaTheme="minorEastAsia" w:hAnsiTheme="minorEastAsia"/>
                <w:sz w:val="24"/>
              </w:rPr>
            </w:pPr>
            <w:r>
              <w:rPr>
                <w:rFonts w:asciiTheme="minorEastAsia" w:eastAsiaTheme="minorEastAsia" w:hAnsiTheme="minorEastAsia" w:cs="宋体" w:hint="eastAsia"/>
                <w:kern w:val="0"/>
                <w:sz w:val="24"/>
              </w:rPr>
              <w:t>在售商品的种类单一，货品齐全性差，得分；</w:t>
            </w:r>
          </w:p>
        </w:tc>
        <w:tc>
          <w:tcPr>
            <w:tcW w:w="993" w:type="dxa"/>
            <w:vAlign w:val="center"/>
          </w:tcPr>
          <w:p w:rsidR="00B03DD2" w:rsidRDefault="007F0FCF">
            <w:pPr>
              <w:widowControl/>
              <w:snapToGrid w:val="0"/>
              <w:spacing w:after="0"/>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3分</w:t>
            </w:r>
          </w:p>
        </w:tc>
      </w:tr>
      <w:tr w:rsidR="00B03DD2">
        <w:trPr>
          <w:trHeight w:val="387"/>
          <w:jc w:val="center"/>
        </w:trPr>
        <w:tc>
          <w:tcPr>
            <w:tcW w:w="709" w:type="dxa"/>
            <w:vAlign w:val="center"/>
          </w:tcPr>
          <w:p w:rsidR="00B03DD2" w:rsidRDefault="007F0FCF">
            <w:pPr>
              <w:snapToGrid w:val="0"/>
              <w:spacing w:after="0"/>
              <w:jc w:val="center"/>
              <w:rPr>
                <w:rFonts w:asciiTheme="minorEastAsia" w:eastAsiaTheme="minorEastAsia" w:hAnsiTheme="minorEastAsia"/>
                <w:kern w:val="0"/>
                <w:sz w:val="24"/>
              </w:rPr>
            </w:pPr>
            <w:r>
              <w:rPr>
                <w:rFonts w:asciiTheme="minorEastAsia" w:eastAsiaTheme="minorEastAsia" w:hAnsiTheme="minorEastAsia" w:hint="eastAsia"/>
                <w:kern w:val="0"/>
                <w:sz w:val="24"/>
              </w:rPr>
              <w:t>4</w:t>
            </w:r>
          </w:p>
        </w:tc>
        <w:tc>
          <w:tcPr>
            <w:tcW w:w="1715" w:type="dxa"/>
            <w:vAlign w:val="center"/>
          </w:tcPr>
          <w:p w:rsidR="00B03DD2" w:rsidRDefault="007F0FCF">
            <w:pPr>
              <w:widowControl/>
              <w:snapToGrid w:val="0"/>
              <w:spacing w:after="0"/>
              <w:jc w:val="center"/>
              <w:rPr>
                <w:rFonts w:asciiTheme="minorEastAsia" w:eastAsiaTheme="minorEastAsia" w:hAnsiTheme="minorEastAsia" w:cs="宋体"/>
                <w:sz w:val="24"/>
              </w:rPr>
            </w:pPr>
            <w:r>
              <w:rPr>
                <w:rFonts w:asciiTheme="minorEastAsia" w:eastAsiaTheme="minorEastAsia" w:hAnsiTheme="minorEastAsia" w:hint="eastAsia"/>
                <w:sz w:val="24"/>
              </w:rPr>
              <w:t>支付便捷性评价</w:t>
            </w:r>
          </w:p>
        </w:tc>
        <w:tc>
          <w:tcPr>
            <w:tcW w:w="5897" w:type="dxa"/>
            <w:vAlign w:val="center"/>
          </w:tcPr>
          <w:p w:rsidR="00B03DD2" w:rsidRDefault="007F0FCF">
            <w:pPr>
              <w:widowControl/>
              <w:snapToGrid w:val="0"/>
              <w:spacing w:after="0"/>
              <w:rPr>
                <w:rFonts w:asciiTheme="minorEastAsia" w:eastAsiaTheme="minorEastAsia" w:hAnsiTheme="minorEastAsia"/>
                <w:sz w:val="24"/>
              </w:rPr>
            </w:pPr>
            <w:r>
              <w:rPr>
                <w:rFonts w:asciiTheme="minorEastAsia" w:eastAsiaTheme="minorEastAsia" w:hAnsiTheme="minorEastAsia" w:hint="eastAsia"/>
                <w:sz w:val="24"/>
              </w:rPr>
              <w:t>自动售货机购买</w:t>
            </w:r>
            <w:r>
              <w:rPr>
                <w:rFonts w:asciiTheme="minorEastAsia" w:eastAsiaTheme="minorEastAsia" w:hAnsiTheme="minorEastAsia"/>
                <w:sz w:val="24"/>
              </w:rPr>
              <w:t>商品的支付方式应包含微信、支付宝</w:t>
            </w:r>
            <w:r>
              <w:rPr>
                <w:rFonts w:asciiTheme="minorEastAsia" w:eastAsiaTheme="minorEastAsia" w:hAnsiTheme="minorEastAsia" w:hint="eastAsia"/>
                <w:sz w:val="24"/>
              </w:rPr>
              <w:t>。</w:t>
            </w:r>
            <w:r>
              <w:rPr>
                <w:rFonts w:asciiTheme="minorEastAsia" w:eastAsiaTheme="minorEastAsia" w:hAnsiTheme="minorEastAsia"/>
                <w:sz w:val="24"/>
              </w:rPr>
              <w:t>满足</w:t>
            </w:r>
            <w:r>
              <w:rPr>
                <w:rFonts w:asciiTheme="minorEastAsia" w:eastAsiaTheme="minorEastAsia" w:hAnsiTheme="minorEastAsia" w:hint="eastAsia"/>
                <w:sz w:val="24"/>
              </w:rPr>
              <w:t>上述</w:t>
            </w:r>
            <w:r>
              <w:rPr>
                <w:rFonts w:asciiTheme="minorEastAsia" w:eastAsiaTheme="minorEastAsia" w:hAnsiTheme="minorEastAsia"/>
                <w:sz w:val="24"/>
              </w:rPr>
              <w:t>条件</w:t>
            </w:r>
            <w:r>
              <w:rPr>
                <w:rFonts w:asciiTheme="minorEastAsia" w:eastAsiaTheme="minorEastAsia" w:hAnsiTheme="minorEastAsia" w:hint="eastAsia"/>
                <w:sz w:val="24"/>
              </w:rPr>
              <w:t>的，得</w:t>
            </w:r>
            <w:r>
              <w:rPr>
                <w:rFonts w:asciiTheme="minorEastAsia" w:eastAsiaTheme="minorEastAsia" w:hAnsiTheme="minorEastAsia"/>
                <w:sz w:val="24"/>
              </w:rPr>
              <w:t>3</w:t>
            </w:r>
            <w:r>
              <w:rPr>
                <w:rFonts w:asciiTheme="minorEastAsia" w:eastAsiaTheme="minorEastAsia" w:hAnsiTheme="minorEastAsia" w:hint="eastAsia"/>
                <w:sz w:val="24"/>
              </w:rPr>
              <w:t>分。</w:t>
            </w:r>
          </w:p>
        </w:tc>
        <w:tc>
          <w:tcPr>
            <w:tcW w:w="993" w:type="dxa"/>
            <w:vAlign w:val="center"/>
          </w:tcPr>
          <w:p w:rsidR="00B03DD2" w:rsidRDefault="007F0FCF">
            <w:pPr>
              <w:widowControl/>
              <w:snapToGrid w:val="0"/>
              <w:spacing w:after="0"/>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3分</w:t>
            </w:r>
          </w:p>
        </w:tc>
      </w:tr>
      <w:tr w:rsidR="00B03DD2">
        <w:trPr>
          <w:cantSplit/>
          <w:trHeight w:val="2070"/>
          <w:jc w:val="center"/>
        </w:trPr>
        <w:tc>
          <w:tcPr>
            <w:tcW w:w="709" w:type="dxa"/>
            <w:vAlign w:val="center"/>
          </w:tcPr>
          <w:p w:rsidR="00B03DD2" w:rsidRDefault="007F0FCF">
            <w:pPr>
              <w:widowControl/>
              <w:snapToGrid w:val="0"/>
              <w:spacing w:after="0"/>
              <w:jc w:val="center"/>
              <w:rPr>
                <w:rFonts w:asciiTheme="minorEastAsia" w:eastAsiaTheme="minorEastAsia" w:hAnsiTheme="minorEastAsia"/>
                <w:sz w:val="24"/>
              </w:rPr>
            </w:pPr>
            <w:r>
              <w:rPr>
                <w:rFonts w:asciiTheme="minorEastAsia" w:eastAsiaTheme="minorEastAsia" w:hAnsiTheme="minorEastAsia" w:hint="eastAsia"/>
                <w:sz w:val="24"/>
              </w:rPr>
              <w:t>5</w:t>
            </w:r>
          </w:p>
        </w:tc>
        <w:tc>
          <w:tcPr>
            <w:tcW w:w="1715" w:type="dxa"/>
            <w:vAlign w:val="center"/>
          </w:tcPr>
          <w:p w:rsidR="00B03DD2" w:rsidRDefault="007F0FCF">
            <w:pPr>
              <w:widowControl/>
              <w:snapToGrid w:val="0"/>
              <w:spacing w:after="0"/>
              <w:rPr>
                <w:rFonts w:asciiTheme="minorEastAsia" w:eastAsiaTheme="minorEastAsia" w:hAnsiTheme="minorEastAsia"/>
                <w:sz w:val="24"/>
              </w:rPr>
            </w:pPr>
            <w:r>
              <w:rPr>
                <w:rFonts w:asciiTheme="minorEastAsia" w:eastAsiaTheme="minorEastAsia" w:hAnsiTheme="minorEastAsia" w:hint="eastAsia"/>
                <w:sz w:val="24"/>
              </w:rPr>
              <w:t>载体公益性评价</w:t>
            </w:r>
          </w:p>
        </w:tc>
        <w:tc>
          <w:tcPr>
            <w:tcW w:w="5897" w:type="dxa"/>
            <w:vAlign w:val="center"/>
          </w:tcPr>
          <w:p w:rsidR="00B03DD2" w:rsidRDefault="007F0FCF">
            <w:pPr>
              <w:widowControl/>
              <w:snapToGrid w:val="0"/>
              <w:spacing w:after="0"/>
              <w:rPr>
                <w:rFonts w:asciiTheme="minorEastAsia" w:eastAsiaTheme="minorEastAsia" w:hAnsiTheme="minorEastAsia"/>
                <w:sz w:val="24"/>
              </w:rPr>
            </w:pPr>
            <w:r>
              <w:rPr>
                <w:rFonts w:asciiTheme="minorEastAsia" w:eastAsiaTheme="minorEastAsia" w:hAnsiTheme="minorEastAsia" w:hint="eastAsia"/>
                <w:sz w:val="24"/>
              </w:rPr>
              <w:t>自动售货机</w:t>
            </w:r>
            <w:r>
              <w:rPr>
                <w:rFonts w:asciiTheme="minorEastAsia" w:eastAsiaTheme="minorEastAsia" w:hAnsiTheme="minorEastAsia"/>
                <w:sz w:val="24"/>
              </w:rPr>
              <w:t>是否</w:t>
            </w:r>
            <w:r>
              <w:rPr>
                <w:rFonts w:asciiTheme="minorEastAsia" w:eastAsiaTheme="minorEastAsia" w:hAnsiTheme="minorEastAsia" w:hint="eastAsia"/>
                <w:sz w:val="24"/>
              </w:rPr>
              <w:t>可满足</w:t>
            </w:r>
            <w:r>
              <w:rPr>
                <w:rFonts w:asciiTheme="minorEastAsia" w:eastAsiaTheme="minorEastAsia" w:hAnsiTheme="minorEastAsia"/>
                <w:sz w:val="24"/>
              </w:rPr>
              <w:t>其他</w:t>
            </w:r>
            <w:r>
              <w:rPr>
                <w:rFonts w:asciiTheme="minorEastAsia" w:eastAsiaTheme="minorEastAsia" w:hAnsiTheme="minorEastAsia" w:hint="eastAsia"/>
                <w:sz w:val="24"/>
              </w:rPr>
              <w:t>公益</w:t>
            </w:r>
            <w:r>
              <w:rPr>
                <w:rFonts w:asciiTheme="minorEastAsia" w:eastAsiaTheme="minorEastAsia" w:hAnsiTheme="minorEastAsia"/>
                <w:sz w:val="24"/>
              </w:rPr>
              <w:t>需求，如预留急救药品柜，</w:t>
            </w:r>
            <w:r>
              <w:rPr>
                <w:rFonts w:asciiTheme="minorEastAsia" w:eastAsiaTheme="minorEastAsia" w:hAnsiTheme="minorEastAsia" w:hint="eastAsia"/>
                <w:sz w:val="24"/>
              </w:rPr>
              <w:t>展示</w:t>
            </w:r>
            <w:r>
              <w:rPr>
                <w:rFonts w:asciiTheme="minorEastAsia" w:eastAsiaTheme="minorEastAsia" w:hAnsiTheme="minorEastAsia"/>
                <w:sz w:val="24"/>
              </w:rPr>
              <w:t>公益广告内容，预留紧急措施物品柜等。</w:t>
            </w:r>
          </w:p>
          <w:p w:rsidR="00B03DD2" w:rsidRDefault="007F0FCF">
            <w:pPr>
              <w:pStyle w:val="a0"/>
              <w:widowControl/>
              <w:ind w:firstLineChars="0" w:firstLine="0"/>
              <w:rPr>
                <w:rFonts w:asciiTheme="minorEastAsia" w:eastAsiaTheme="minorEastAsia" w:hAnsiTheme="minorEastAsia" w:cs="Times New Roman"/>
                <w:szCs w:val="24"/>
                <w:lang w:val="en-US"/>
              </w:rPr>
            </w:pPr>
            <w:r>
              <w:rPr>
                <w:rFonts w:asciiTheme="minorEastAsia" w:eastAsiaTheme="minorEastAsia" w:hAnsiTheme="minorEastAsia" w:cs="Times New Roman" w:hint="eastAsia"/>
                <w:szCs w:val="24"/>
                <w:lang w:val="en-US"/>
              </w:rPr>
              <w:t>自动售货机满足公益需求性好，3分；</w:t>
            </w:r>
          </w:p>
          <w:p w:rsidR="00B03DD2" w:rsidRDefault="007F0FCF">
            <w:pPr>
              <w:pStyle w:val="a0"/>
              <w:widowControl/>
              <w:ind w:firstLineChars="0" w:firstLine="0"/>
              <w:rPr>
                <w:rFonts w:asciiTheme="minorEastAsia" w:eastAsiaTheme="minorEastAsia" w:hAnsiTheme="minorEastAsia" w:cs="Times New Roman"/>
                <w:szCs w:val="24"/>
                <w:lang w:val="en-US"/>
              </w:rPr>
            </w:pPr>
            <w:r>
              <w:rPr>
                <w:rFonts w:asciiTheme="minorEastAsia" w:eastAsiaTheme="minorEastAsia" w:hAnsiTheme="minorEastAsia" w:cs="Times New Roman" w:hint="eastAsia"/>
                <w:szCs w:val="24"/>
                <w:lang w:val="en-US"/>
              </w:rPr>
              <w:t>自动售货机满足公益需求性较好，1分；</w:t>
            </w:r>
          </w:p>
          <w:p w:rsidR="00B03DD2" w:rsidRDefault="007F0FCF">
            <w:pPr>
              <w:pStyle w:val="a0"/>
              <w:widowControl/>
              <w:ind w:firstLineChars="0" w:firstLine="0"/>
              <w:rPr>
                <w:rFonts w:asciiTheme="minorEastAsia" w:eastAsiaTheme="minorEastAsia" w:hAnsiTheme="minorEastAsia" w:cs="Times New Roman"/>
                <w:szCs w:val="24"/>
                <w:lang w:val="en-US"/>
              </w:rPr>
            </w:pPr>
            <w:r>
              <w:rPr>
                <w:rFonts w:asciiTheme="minorEastAsia" w:eastAsiaTheme="minorEastAsia" w:hAnsiTheme="minorEastAsia" w:cs="Times New Roman" w:hint="eastAsia"/>
                <w:szCs w:val="24"/>
                <w:lang w:val="en-US"/>
              </w:rPr>
              <w:t>自动售货机不满足公益需求性，</w:t>
            </w:r>
          </w:p>
        </w:tc>
        <w:tc>
          <w:tcPr>
            <w:tcW w:w="993" w:type="dxa"/>
            <w:vAlign w:val="center"/>
          </w:tcPr>
          <w:p w:rsidR="00B03DD2" w:rsidRDefault="007F0FCF">
            <w:pPr>
              <w:widowControl/>
              <w:snapToGrid w:val="0"/>
              <w:spacing w:after="0"/>
              <w:jc w:val="center"/>
              <w:rPr>
                <w:rFonts w:asciiTheme="minorEastAsia" w:eastAsiaTheme="minorEastAsia" w:hAnsiTheme="minorEastAsia"/>
                <w:sz w:val="24"/>
              </w:rPr>
            </w:pPr>
            <w:r>
              <w:rPr>
                <w:rFonts w:asciiTheme="minorEastAsia" w:eastAsiaTheme="minorEastAsia" w:hAnsiTheme="minorEastAsia" w:hint="eastAsia"/>
                <w:sz w:val="24"/>
              </w:rPr>
              <w:t>3分</w:t>
            </w:r>
          </w:p>
        </w:tc>
      </w:tr>
      <w:tr w:rsidR="00B03DD2">
        <w:trPr>
          <w:trHeight w:val="387"/>
          <w:jc w:val="center"/>
        </w:trPr>
        <w:tc>
          <w:tcPr>
            <w:tcW w:w="709" w:type="dxa"/>
            <w:vAlign w:val="center"/>
          </w:tcPr>
          <w:p w:rsidR="00B03DD2" w:rsidRDefault="007F0FCF">
            <w:pPr>
              <w:snapToGrid w:val="0"/>
              <w:spacing w:after="0"/>
              <w:jc w:val="center"/>
              <w:rPr>
                <w:rFonts w:asciiTheme="minorEastAsia" w:eastAsiaTheme="minorEastAsia" w:hAnsiTheme="minorEastAsia"/>
                <w:kern w:val="0"/>
                <w:sz w:val="24"/>
              </w:rPr>
            </w:pPr>
            <w:r>
              <w:rPr>
                <w:rFonts w:asciiTheme="minorEastAsia" w:eastAsiaTheme="minorEastAsia" w:hAnsiTheme="minorEastAsia" w:hint="eastAsia"/>
                <w:kern w:val="0"/>
                <w:sz w:val="24"/>
              </w:rPr>
              <w:t>6</w:t>
            </w:r>
          </w:p>
        </w:tc>
        <w:tc>
          <w:tcPr>
            <w:tcW w:w="1715" w:type="dxa"/>
            <w:vAlign w:val="center"/>
          </w:tcPr>
          <w:p w:rsidR="00B03DD2" w:rsidRDefault="007F0FCF">
            <w:pPr>
              <w:widowControl/>
              <w:snapToGrid w:val="0"/>
              <w:spacing w:after="0"/>
              <w:jc w:val="center"/>
              <w:rPr>
                <w:rFonts w:asciiTheme="minorEastAsia" w:eastAsiaTheme="minorEastAsia" w:hAnsiTheme="minorEastAsia"/>
                <w:sz w:val="24"/>
              </w:rPr>
            </w:pPr>
            <w:r>
              <w:rPr>
                <w:rFonts w:asciiTheme="minorEastAsia" w:eastAsiaTheme="minorEastAsia" w:hAnsiTheme="minorEastAsia" w:hint="eastAsia"/>
                <w:sz w:val="24"/>
              </w:rPr>
              <w:t>载体</w:t>
            </w:r>
            <w:r>
              <w:rPr>
                <w:rFonts w:asciiTheme="minorEastAsia" w:eastAsiaTheme="minorEastAsia" w:hAnsiTheme="minorEastAsia"/>
                <w:sz w:val="24"/>
              </w:rPr>
              <w:t>安全性</w:t>
            </w:r>
            <w:r>
              <w:rPr>
                <w:rFonts w:asciiTheme="minorEastAsia" w:eastAsiaTheme="minorEastAsia" w:hAnsiTheme="minorEastAsia" w:hint="eastAsia"/>
                <w:sz w:val="24"/>
              </w:rPr>
              <w:t>评价</w:t>
            </w:r>
          </w:p>
        </w:tc>
        <w:tc>
          <w:tcPr>
            <w:tcW w:w="5897" w:type="dxa"/>
            <w:vAlign w:val="center"/>
          </w:tcPr>
          <w:p w:rsidR="00B03DD2" w:rsidRDefault="007F0FCF">
            <w:pPr>
              <w:widowControl/>
              <w:snapToGrid w:val="0"/>
              <w:spacing w:after="0"/>
              <w:rPr>
                <w:rFonts w:asciiTheme="minorEastAsia" w:eastAsiaTheme="minorEastAsia" w:hAnsiTheme="minorEastAsia"/>
                <w:sz w:val="24"/>
              </w:rPr>
            </w:pPr>
            <w:r>
              <w:rPr>
                <w:rFonts w:asciiTheme="minorEastAsia" w:eastAsiaTheme="minorEastAsia" w:hAnsiTheme="minorEastAsia" w:hint="eastAsia"/>
                <w:sz w:val="24"/>
              </w:rPr>
              <w:t>从</w:t>
            </w:r>
            <w:r>
              <w:rPr>
                <w:rFonts w:asciiTheme="minorEastAsia" w:eastAsiaTheme="minorEastAsia" w:hAnsiTheme="minorEastAsia"/>
                <w:sz w:val="24"/>
              </w:rPr>
              <w:t>自动贩卖机机器本身，考察机器硬件的稳定性、安全性和智能型。</w:t>
            </w:r>
          </w:p>
        </w:tc>
        <w:tc>
          <w:tcPr>
            <w:tcW w:w="993" w:type="dxa"/>
            <w:vAlign w:val="center"/>
          </w:tcPr>
          <w:p w:rsidR="00B03DD2" w:rsidRDefault="007F0FCF">
            <w:pPr>
              <w:widowControl/>
              <w:snapToGrid w:val="0"/>
              <w:spacing w:after="0"/>
              <w:jc w:val="center"/>
              <w:rPr>
                <w:rFonts w:asciiTheme="minorEastAsia" w:eastAsiaTheme="minorEastAsia" w:hAnsiTheme="minorEastAsia" w:cs="宋体"/>
                <w:kern w:val="0"/>
                <w:sz w:val="24"/>
              </w:rPr>
            </w:pPr>
            <w:r>
              <w:rPr>
                <w:rFonts w:asciiTheme="minorEastAsia" w:eastAsiaTheme="minorEastAsia" w:hAnsiTheme="minorEastAsia" w:hint="eastAsia"/>
                <w:sz w:val="24"/>
              </w:rPr>
              <w:t>3分</w:t>
            </w:r>
          </w:p>
        </w:tc>
      </w:tr>
      <w:tr w:rsidR="00B03DD2">
        <w:trPr>
          <w:trHeight w:val="387"/>
          <w:jc w:val="center"/>
        </w:trPr>
        <w:tc>
          <w:tcPr>
            <w:tcW w:w="709" w:type="dxa"/>
            <w:vAlign w:val="center"/>
          </w:tcPr>
          <w:p w:rsidR="00B03DD2" w:rsidRDefault="007F0FCF">
            <w:pPr>
              <w:snapToGrid w:val="0"/>
              <w:spacing w:after="0"/>
              <w:jc w:val="center"/>
              <w:rPr>
                <w:rFonts w:asciiTheme="minorEastAsia" w:eastAsiaTheme="minorEastAsia" w:hAnsiTheme="minorEastAsia"/>
                <w:kern w:val="0"/>
                <w:sz w:val="24"/>
              </w:rPr>
            </w:pPr>
            <w:r>
              <w:rPr>
                <w:rFonts w:asciiTheme="minorEastAsia" w:eastAsiaTheme="minorEastAsia" w:hAnsiTheme="minorEastAsia" w:hint="eastAsia"/>
                <w:kern w:val="0"/>
                <w:sz w:val="24"/>
              </w:rPr>
              <w:t>7</w:t>
            </w:r>
          </w:p>
        </w:tc>
        <w:tc>
          <w:tcPr>
            <w:tcW w:w="1715" w:type="dxa"/>
            <w:vAlign w:val="center"/>
          </w:tcPr>
          <w:p w:rsidR="00B03DD2" w:rsidRDefault="007F0FCF">
            <w:pPr>
              <w:widowControl/>
              <w:snapToGrid w:val="0"/>
              <w:spacing w:after="0"/>
              <w:jc w:val="center"/>
              <w:rPr>
                <w:rFonts w:asciiTheme="minorEastAsia" w:eastAsiaTheme="minorEastAsia" w:hAnsiTheme="minorEastAsia" w:cs="宋体"/>
                <w:sz w:val="24"/>
              </w:rPr>
            </w:pPr>
            <w:r>
              <w:rPr>
                <w:rFonts w:asciiTheme="minorEastAsia" w:eastAsiaTheme="minorEastAsia" w:hAnsiTheme="minorEastAsia" w:cs="宋体" w:hint="eastAsia"/>
                <w:sz w:val="24"/>
              </w:rPr>
              <w:t>组织机构设置及人员配备</w:t>
            </w:r>
          </w:p>
        </w:tc>
        <w:tc>
          <w:tcPr>
            <w:tcW w:w="5897" w:type="dxa"/>
            <w:vAlign w:val="center"/>
          </w:tcPr>
          <w:p w:rsidR="00B03DD2" w:rsidRDefault="007F0FCF">
            <w:pPr>
              <w:widowControl/>
              <w:snapToGrid w:val="0"/>
              <w:spacing w:after="0"/>
              <w:rPr>
                <w:rFonts w:asciiTheme="minorEastAsia" w:eastAsiaTheme="minorEastAsia" w:hAnsiTheme="minorEastAsia" w:cs="宋体"/>
                <w:sz w:val="24"/>
              </w:rPr>
            </w:pPr>
            <w:r>
              <w:rPr>
                <w:rFonts w:asciiTheme="minorEastAsia" w:eastAsiaTheme="minorEastAsia" w:hAnsiTheme="minorEastAsia" w:cs="宋体" w:hint="eastAsia"/>
                <w:sz w:val="24"/>
              </w:rPr>
              <w:t>从组织机构设置及人员配备方面进行评价。</w:t>
            </w:r>
          </w:p>
          <w:p w:rsidR="00B03DD2" w:rsidRDefault="007F0FCF">
            <w:pPr>
              <w:widowControl/>
              <w:snapToGrid w:val="0"/>
              <w:spacing w:after="0"/>
              <w:rPr>
                <w:rFonts w:asciiTheme="minorEastAsia" w:eastAsiaTheme="minorEastAsia" w:hAnsiTheme="minorEastAsia" w:cs="宋体"/>
                <w:sz w:val="24"/>
              </w:rPr>
            </w:pPr>
            <w:r>
              <w:rPr>
                <w:rFonts w:asciiTheme="minorEastAsia" w:eastAsiaTheme="minorEastAsia" w:hAnsiTheme="minorEastAsia" w:cs="宋体" w:hint="eastAsia"/>
                <w:sz w:val="24"/>
              </w:rPr>
              <w:t>组织机构设置合理，人员配备齐全、分工明确、职责清晰：6分；</w:t>
            </w:r>
          </w:p>
          <w:p w:rsidR="00B03DD2" w:rsidRDefault="007F0FCF">
            <w:pPr>
              <w:widowControl/>
              <w:snapToGrid w:val="0"/>
              <w:spacing w:after="0"/>
              <w:rPr>
                <w:rFonts w:asciiTheme="minorEastAsia" w:eastAsiaTheme="minorEastAsia" w:hAnsiTheme="minorEastAsia" w:cs="宋体"/>
                <w:sz w:val="24"/>
              </w:rPr>
            </w:pPr>
            <w:r>
              <w:rPr>
                <w:rFonts w:asciiTheme="minorEastAsia" w:eastAsiaTheme="minorEastAsia" w:hAnsiTheme="minorEastAsia" w:cs="宋体" w:hint="eastAsia"/>
                <w:sz w:val="24"/>
              </w:rPr>
              <w:t>组织机构设置较合理，人员配备齐全、分工及岗位职责较清晰：3分；</w:t>
            </w:r>
          </w:p>
          <w:p w:rsidR="00B03DD2" w:rsidRDefault="007F0FCF">
            <w:pPr>
              <w:widowControl/>
              <w:snapToGrid w:val="0"/>
              <w:spacing w:after="0"/>
              <w:rPr>
                <w:rFonts w:asciiTheme="minorEastAsia" w:eastAsiaTheme="minorEastAsia" w:hAnsiTheme="minorEastAsia" w:cs="宋体"/>
                <w:sz w:val="24"/>
              </w:rPr>
            </w:pPr>
            <w:r>
              <w:rPr>
                <w:rFonts w:asciiTheme="minorEastAsia" w:eastAsiaTheme="minorEastAsia" w:hAnsiTheme="minorEastAsia" w:cs="宋体" w:hint="eastAsia"/>
                <w:sz w:val="24"/>
              </w:rPr>
              <w:t>组织机构设置不尽合理，人员分工及岗位职责不清晰：0分；</w:t>
            </w:r>
          </w:p>
        </w:tc>
        <w:tc>
          <w:tcPr>
            <w:tcW w:w="993" w:type="dxa"/>
            <w:vAlign w:val="center"/>
          </w:tcPr>
          <w:p w:rsidR="00B03DD2" w:rsidRDefault="007F0FCF">
            <w:pPr>
              <w:widowControl/>
              <w:snapToGrid w:val="0"/>
              <w:spacing w:after="0"/>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6分</w:t>
            </w:r>
          </w:p>
        </w:tc>
      </w:tr>
      <w:tr w:rsidR="00B03DD2">
        <w:trPr>
          <w:trHeight w:val="340"/>
          <w:jc w:val="center"/>
        </w:trPr>
        <w:tc>
          <w:tcPr>
            <w:tcW w:w="709" w:type="dxa"/>
            <w:vAlign w:val="center"/>
          </w:tcPr>
          <w:p w:rsidR="00B03DD2" w:rsidRDefault="007F0FCF">
            <w:pPr>
              <w:spacing w:after="0"/>
              <w:contextualSpacing/>
              <w:jc w:val="center"/>
              <w:rPr>
                <w:rFonts w:asciiTheme="minorEastAsia" w:eastAsiaTheme="minorEastAsia" w:hAnsiTheme="minorEastAsia"/>
                <w:kern w:val="0"/>
                <w:sz w:val="24"/>
              </w:rPr>
            </w:pPr>
            <w:r>
              <w:rPr>
                <w:rFonts w:asciiTheme="minorEastAsia" w:eastAsiaTheme="minorEastAsia" w:hAnsiTheme="minorEastAsia" w:hint="eastAsia"/>
                <w:kern w:val="0"/>
                <w:sz w:val="24"/>
              </w:rPr>
              <w:t>8</w:t>
            </w:r>
          </w:p>
        </w:tc>
        <w:tc>
          <w:tcPr>
            <w:tcW w:w="1715" w:type="dxa"/>
            <w:vAlign w:val="center"/>
          </w:tcPr>
          <w:p w:rsidR="00B03DD2" w:rsidRDefault="007F0FCF">
            <w:pPr>
              <w:pStyle w:val="af2"/>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项目投资金额承诺评价</w:t>
            </w:r>
          </w:p>
        </w:tc>
        <w:tc>
          <w:tcPr>
            <w:tcW w:w="5897" w:type="dxa"/>
            <w:vAlign w:val="center"/>
          </w:tcPr>
          <w:p w:rsidR="00B03DD2" w:rsidRDefault="007F0FCF">
            <w:pPr>
              <w:pStyle w:val="af2"/>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对投租人</w:t>
            </w:r>
            <w:proofErr w:type="gramEnd"/>
            <w:r>
              <w:rPr>
                <w:rFonts w:asciiTheme="minorEastAsia" w:eastAsiaTheme="minorEastAsia" w:hAnsiTheme="minorEastAsia"/>
                <w:sz w:val="24"/>
                <w:szCs w:val="24"/>
              </w:rPr>
              <w:t>承诺</w:t>
            </w:r>
            <w:r>
              <w:rPr>
                <w:rFonts w:asciiTheme="minorEastAsia" w:eastAsiaTheme="minorEastAsia" w:hAnsiTheme="minorEastAsia" w:hint="eastAsia"/>
                <w:sz w:val="24"/>
                <w:szCs w:val="24"/>
              </w:rPr>
              <w:t>投入项目</w:t>
            </w:r>
            <w:r>
              <w:rPr>
                <w:rFonts w:asciiTheme="minorEastAsia" w:eastAsiaTheme="minorEastAsia" w:hAnsiTheme="minorEastAsia"/>
                <w:sz w:val="24"/>
                <w:szCs w:val="24"/>
              </w:rPr>
              <w:t>的</w:t>
            </w:r>
            <w:r>
              <w:rPr>
                <w:rFonts w:asciiTheme="minorEastAsia" w:eastAsiaTheme="minorEastAsia" w:hAnsiTheme="minorEastAsia" w:hint="eastAsia"/>
                <w:sz w:val="24"/>
                <w:szCs w:val="24"/>
              </w:rPr>
              <w:t>价值金额、配置合理情况进行评价。</w:t>
            </w:r>
          </w:p>
          <w:p w:rsidR="00B03DD2" w:rsidRDefault="007F0FCF">
            <w:pPr>
              <w:pStyle w:val="af2"/>
              <w:rPr>
                <w:rFonts w:asciiTheme="minorEastAsia" w:eastAsiaTheme="minorEastAsia" w:hAnsiTheme="minorEastAsia"/>
                <w:sz w:val="24"/>
                <w:szCs w:val="24"/>
              </w:rPr>
            </w:pPr>
            <w:r>
              <w:rPr>
                <w:rFonts w:asciiTheme="minorEastAsia" w:eastAsiaTheme="minorEastAsia" w:hAnsiTheme="minorEastAsia" w:hint="eastAsia"/>
                <w:sz w:val="24"/>
                <w:szCs w:val="24"/>
              </w:rPr>
              <w:t>承诺投入项目金额高、配置合理，得6分；</w:t>
            </w:r>
          </w:p>
          <w:p w:rsidR="00B03DD2" w:rsidRDefault="007F0FCF">
            <w:pPr>
              <w:pStyle w:val="af2"/>
              <w:rPr>
                <w:rFonts w:asciiTheme="minorEastAsia" w:eastAsiaTheme="minorEastAsia" w:hAnsiTheme="minorEastAsia"/>
                <w:sz w:val="24"/>
                <w:szCs w:val="24"/>
              </w:rPr>
            </w:pPr>
            <w:r>
              <w:rPr>
                <w:rFonts w:asciiTheme="minorEastAsia" w:eastAsiaTheme="minorEastAsia" w:hAnsiTheme="minorEastAsia" w:hint="eastAsia"/>
                <w:sz w:val="24"/>
                <w:szCs w:val="24"/>
              </w:rPr>
              <w:t>承诺投入项目金额较高、配置较合理，得3分；</w:t>
            </w:r>
          </w:p>
          <w:p w:rsidR="00B03DD2" w:rsidRDefault="007F0FCF">
            <w:pPr>
              <w:pStyle w:val="af2"/>
              <w:rPr>
                <w:rFonts w:asciiTheme="minorEastAsia" w:eastAsiaTheme="minorEastAsia" w:hAnsiTheme="minorEastAsia"/>
                <w:sz w:val="24"/>
                <w:szCs w:val="24"/>
              </w:rPr>
            </w:pPr>
            <w:r>
              <w:rPr>
                <w:rFonts w:asciiTheme="minorEastAsia" w:eastAsiaTheme="minorEastAsia" w:hAnsiTheme="minorEastAsia" w:hint="eastAsia"/>
                <w:sz w:val="24"/>
                <w:szCs w:val="24"/>
              </w:rPr>
              <w:t>承诺投入项目金额低、配置不尽合理，或未提供承诺，得0分；</w:t>
            </w:r>
          </w:p>
          <w:p w:rsidR="00B03DD2" w:rsidRDefault="007F0FCF">
            <w:pPr>
              <w:widowControl/>
              <w:spacing w:after="0"/>
              <w:rPr>
                <w:rFonts w:asciiTheme="minorEastAsia" w:eastAsiaTheme="minorEastAsia" w:hAnsiTheme="minorEastAsia"/>
                <w:sz w:val="24"/>
              </w:rPr>
            </w:pPr>
            <w:r>
              <w:rPr>
                <w:rFonts w:asciiTheme="minorEastAsia" w:eastAsiaTheme="minorEastAsia" w:hAnsiTheme="minorEastAsia" w:hint="eastAsia"/>
                <w:sz w:val="24"/>
              </w:rPr>
              <w:t>注：项目投入金额</w:t>
            </w:r>
            <w:proofErr w:type="gramStart"/>
            <w:r>
              <w:rPr>
                <w:rFonts w:asciiTheme="minorEastAsia" w:eastAsiaTheme="minorEastAsia" w:hAnsiTheme="minorEastAsia" w:hint="eastAsia"/>
                <w:sz w:val="24"/>
              </w:rPr>
              <w:t>需投租人</w:t>
            </w:r>
            <w:proofErr w:type="gramEnd"/>
            <w:r>
              <w:rPr>
                <w:rFonts w:asciiTheme="minorEastAsia" w:eastAsiaTheme="minorEastAsia" w:hAnsiTheme="minorEastAsia" w:hint="eastAsia"/>
                <w:sz w:val="24"/>
              </w:rPr>
              <w:t>在</w:t>
            </w:r>
            <w:proofErr w:type="gramStart"/>
            <w:r>
              <w:rPr>
                <w:rFonts w:asciiTheme="minorEastAsia" w:eastAsiaTheme="minorEastAsia" w:hAnsiTheme="minorEastAsia" w:hint="eastAsia"/>
                <w:sz w:val="24"/>
              </w:rPr>
              <w:t>投租文件</w:t>
            </w:r>
            <w:proofErr w:type="gramEnd"/>
            <w:r>
              <w:rPr>
                <w:rFonts w:asciiTheme="minorEastAsia" w:eastAsiaTheme="minorEastAsia" w:hAnsiTheme="minorEastAsia" w:hint="eastAsia"/>
                <w:sz w:val="24"/>
              </w:rPr>
              <w:t>中明确承诺，并</w:t>
            </w:r>
            <w:r>
              <w:rPr>
                <w:rFonts w:asciiTheme="minorEastAsia" w:eastAsiaTheme="minorEastAsia" w:hAnsiTheme="minorEastAsia" w:hint="eastAsia"/>
                <w:sz w:val="24"/>
              </w:rPr>
              <w:lastRenderedPageBreak/>
              <w:t>经专家组认定是否客观、真实和合理。（如投入高新科技设备，</w:t>
            </w:r>
            <w:proofErr w:type="gramStart"/>
            <w:r>
              <w:rPr>
                <w:rFonts w:asciiTheme="minorEastAsia" w:eastAsiaTheme="minorEastAsia" w:hAnsiTheme="minorEastAsia" w:hint="eastAsia"/>
                <w:sz w:val="24"/>
              </w:rPr>
              <w:t>则专家</w:t>
            </w:r>
            <w:proofErr w:type="gramEnd"/>
            <w:r>
              <w:rPr>
                <w:rFonts w:asciiTheme="minorEastAsia" w:eastAsiaTheme="minorEastAsia" w:hAnsiTheme="minorEastAsia" w:hint="eastAsia"/>
                <w:sz w:val="24"/>
              </w:rPr>
              <w:t>酌情加分）</w:t>
            </w:r>
          </w:p>
        </w:tc>
        <w:tc>
          <w:tcPr>
            <w:tcW w:w="993" w:type="dxa"/>
            <w:vAlign w:val="center"/>
          </w:tcPr>
          <w:p w:rsidR="00B03DD2" w:rsidRDefault="007F0FCF">
            <w:pPr>
              <w:widowControl/>
              <w:snapToGrid w:val="0"/>
              <w:spacing w:after="0"/>
              <w:jc w:val="center"/>
              <w:rPr>
                <w:rFonts w:asciiTheme="minorEastAsia" w:eastAsiaTheme="minorEastAsia" w:hAnsiTheme="minorEastAsia"/>
                <w:kern w:val="0"/>
                <w:sz w:val="24"/>
              </w:rPr>
            </w:pPr>
            <w:r>
              <w:rPr>
                <w:rFonts w:asciiTheme="minorEastAsia" w:eastAsiaTheme="minorEastAsia" w:hAnsiTheme="minorEastAsia" w:hint="eastAsia"/>
                <w:kern w:val="0"/>
                <w:sz w:val="24"/>
              </w:rPr>
              <w:lastRenderedPageBreak/>
              <w:t>6分</w:t>
            </w:r>
          </w:p>
        </w:tc>
      </w:tr>
      <w:tr w:rsidR="00B03DD2">
        <w:trPr>
          <w:trHeight w:val="387"/>
          <w:jc w:val="center"/>
        </w:trPr>
        <w:tc>
          <w:tcPr>
            <w:tcW w:w="709" w:type="dxa"/>
            <w:vAlign w:val="center"/>
          </w:tcPr>
          <w:p w:rsidR="00B03DD2" w:rsidRDefault="007F0FCF">
            <w:pPr>
              <w:snapToGrid w:val="0"/>
              <w:spacing w:after="0"/>
              <w:jc w:val="center"/>
              <w:rPr>
                <w:rFonts w:asciiTheme="minorEastAsia" w:eastAsiaTheme="minorEastAsia" w:hAnsiTheme="minorEastAsia"/>
                <w:kern w:val="0"/>
                <w:sz w:val="24"/>
              </w:rPr>
            </w:pPr>
            <w:r>
              <w:rPr>
                <w:rFonts w:asciiTheme="minorEastAsia" w:eastAsiaTheme="minorEastAsia" w:hAnsiTheme="minorEastAsia" w:hint="eastAsia"/>
                <w:kern w:val="0"/>
                <w:sz w:val="24"/>
              </w:rPr>
              <w:lastRenderedPageBreak/>
              <w:t>9</w:t>
            </w:r>
          </w:p>
        </w:tc>
        <w:tc>
          <w:tcPr>
            <w:tcW w:w="1715" w:type="dxa"/>
            <w:vAlign w:val="center"/>
          </w:tcPr>
          <w:p w:rsidR="00B03DD2" w:rsidRDefault="007F0FCF">
            <w:pPr>
              <w:widowControl/>
              <w:snapToGrid w:val="0"/>
              <w:spacing w:after="0"/>
              <w:jc w:val="center"/>
              <w:rPr>
                <w:rFonts w:asciiTheme="minorEastAsia" w:eastAsiaTheme="minorEastAsia" w:hAnsiTheme="minorEastAsia" w:cs="宋体"/>
                <w:sz w:val="24"/>
              </w:rPr>
            </w:pPr>
            <w:r>
              <w:rPr>
                <w:rFonts w:asciiTheme="minorEastAsia" w:eastAsiaTheme="minorEastAsia" w:hAnsiTheme="minorEastAsia" w:cs="宋体" w:hint="eastAsia"/>
                <w:sz w:val="24"/>
              </w:rPr>
              <w:t>应急预案，突发事件应急保障措施</w:t>
            </w:r>
          </w:p>
        </w:tc>
        <w:tc>
          <w:tcPr>
            <w:tcW w:w="5897" w:type="dxa"/>
            <w:vAlign w:val="center"/>
          </w:tcPr>
          <w:p w:rsidR="00B03DD2" w:rsidRDefault="007F0FCF">
            <w:pPr>
              <w:widowControl/>
              <w:snapToGrid w:val="0"/>
              <w:spacing w:after="0"/>
              <w:rPr>
                <w:rFonts w:asciiTheme="minorEastAsia" w:eastAsiaTheme="minorEastAsia" w:hAnsiTheme="minorEastAsia" w:cs="宋体"/>
                <w:sz w:val="24"/>
              </w:rPr>
            </w:pPr>
            <w:r>
              <w:rPr>
                <w:rFonts w:asciiTheme="minorEastAsia" w:eastAsiaTheme="minorEastAsia" w:hAnsiTheme="minorEastAsia" w:cs="宋体" w:hint="eastAsia"/>
                <w:sz w:val="24"/>
              </w:rPr>
              <w:t>方案中应体现紧急预案，突发事件应急保障措施合理，切实可行：3分；</w:t>
            </w:r>
          </w:p>
          <w:p w:rsidR="00B03DD2" w:rsidRDefault="007F0FCF">
            <w:pPr>
              <w:widowControl/>
              <w:snapToGrid w:val="0"/>
              <w:spacing w:after="0"/>
              <w:rPr>
                <w:rFonts w:asciiTheme="minorEastAsia" w:eastAsiaTheme="minorEastAsia" w:hAnsiTheme="minorEastAsia" w:cs="宋体"/>
                <w:sz w:val="24"/>
              </w:rPr>
            </w:pPr>
            <w:r>
              <w:rPr>
                <w:rFonts w:asciiTheme="minorEastAsia" w:eastAsiaTheme="minorEastAsia" w:hAnsiTheme="minorEastAsia" w:cs="宋体" w:hint="eastAsia"/>
                <w:sz w:val="24"/>
              </w:rPr>
              <w:t>方案中应体现紧急预案，突发事件应急保障措施较为合理，可行性较好：1分；</w:t>
            </w:r>
          </w:p>
          <w:p w:rsidR="00B03DD2" w:rsidRDefault="007F0FCF">
            <w:pPr>
              <w:widowControl/>
              <w:snapToGrid w:val="0"/>
              <w:spacing w:after="0"/>
              <w:rPr>
                <w:rFonts w:asciiTheme="minorEastAsia" w:eastAsiaTheme="minorEastAsia" w:hAnsiTheme="minorEastAsia" w:cs="宋体"/>
                <w:sz w:val="24"/>
              </w:rPr>
            </w:pPr>
            <w:r>
              <w:rPr>
                <w:rFonts w:asciiTheme="minorEastAsia" w:eastAsiaTheme="minorEastAsia" w:hAnsiTheme="minorEastAsia" w:cs="宋体" w:hint="eastAsia"/>
                <w:sz w:val="24"/>
              </w:rPr>
              <w:t>方案中应体现紧急预案，突发事件应急保障措施不太合理，可行性一般或未提供：0分；</w:t>
            </w:r>
          </w:p>
        </w:tc>
        <w:tc>
          <w:tcPr>
            <w:tcW w:w="993" w:type="dxa"/>
            <w:vAlign w:val="center"/>
          </w:tcPr>
          <w:p w:rsidR="00B03DD2" w:rsidRDefault="007F0FCF">
            <w:pPr>
              <w:widowControl/>
              <w:snapToGrid w:val="0"/>
              <w:spacing w:after="0"/>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3分</w:t>
            </w:r>
          </w:p>
        </w:tc>
      </w:tr>
      <w:tr w:rsidR="00B03DD2">
        <w:trPr>
          <w:trHeight w:val="387"/>
          <w:jc w:val="center"/>
        </w:trPr>
        <w:tc>
          <w:tcPr>
            <w:tcW w:w="709" w:type="dxa"/>
            <w:vAlign w:val="center"/>
          </w:tcPr>
          <w:p w:rsidR="00B03DD2" w:rsidRDefault="007F0FCF">
            <w:pPr>
              <w:snapToGrid w:val="0"/>
              <w:spacing w:after="0"/>
              <w:jc w:val="center"/>
              <w:rPr>
                <w:rFonts w:asciiTheme="minorEastAsia" w:eastAsiaTheme="minorEastAsia" w:hAnsiTheme="minorEastAsia"/>
                <w:kern w:val="0"/>
                <w:sz w:val="24"/>
              </w:rPr>
            </w:pPr>
            <w:r>
              <w:rPr>
                <w:rFonts w:asciiTheme="minorEastAsia" w:eastAsiaTheme="minorEastAsia" w:hAnsiTheme="minorEastAsia" w:hint="eastAsia"/>
                <w:kern w:val="0"/>
                <w:sz w:val="24"/>
              </w:rPr>
              <w:t>10</w:t>
            </w:r>
          </w:p>
        </w:tc>
        <w:tc>
          <w:tcPr>
            <w:tcW w:w="1715" w:type="dxa"/>
            <w:vAlign w:val="center"/>
          </w:tcPr>
          <w:p w:rsidR="00B03DD2" w:rsidRDefault="007F0FCF">
            <w:pPr>
              <w:widowControl/>
              <w:snapToGrid w:val="0"/>
              <w:spacing w:after="0"/>
              <w:jc w:val="center"/>
              <w:rPr>
                <w:rFonts w:asciiTheme="minorEastAsia" w:eastAsiaTheme="minorEastAsia" w:hAnsiTheme="minorEastAsia" w:cs="宋体"/>
                <w:sz w:val="24"/>
              </w:rPr>
            </w:pPr>
            <w:r>
              <w:rPr>
                <w:rFonts w:asciiTheme="minorEastAsia" w:eastAsiaTheme="minorEastAsia" w:hAnsiTheme="minorEastAsia" w:cs="宋体" w:hint="eastAsia"/>
                <w:sz w:val="24"/>
              </w:rPr>
              <w:t>售后服务承诺及保证措施</w:t>
            </w:r>
          </w:p>
        </w:tc>
        <w:tc>
          <w:tcPr>
            <w:tcW w:w="5897" w:type="dxa"/>
            <w:vAlign w:val="center"/>
          </w:tcPr>
          <w:p w:rsidR="00B03DD2" w:rsidRDefault="007F0FCF">
            <w:pPr>
              <w:widowControl/>
              <w:snapToGrid w:val="0"/>
              <w:spacing w:after="0"/>
              <w:rPr>
                <w:rFonts w:asciiTheme="minorEastAsia" w:eastAsiaTheme="minorEastAsia" w:hAnsiTheme="minorEastAsia" w:cs="宋体"/>
                <w:sz w:val="24"/>
              </w:rPr>
            </w:pPr>
            <w:r>
              <w:rPr>
                <w:rFonts w:asciiTheme="minorEastAsia" w:eastAsiaTheme="minorEastAsia" w:hAnsiTheme="minorEastAsia" w:cs="宋体" w:hint="eastAsia"/>
                <w:sz w:val="24"/>
              </w:rPr>
              <w:t>售后服务承诺及保证措施齐全合理、切实可行：3分；</w:t>
            </w:r>
          </w:p>
          <w:p w:rsidR="00B03DD2" w:rsidRDefault="007F0FCF">
            <w:pPr>
              <w:widowControl/>
              <w:snapToGrid w:val="0"/>
              <w:spacing w:after="0"/>
              <w:rPr>
                <w:rFonts w:asciiTheme="minorEastAsia" w:eastAsiaTheme="minorEastAsia" w:hAnsiTheme="minorEastAsia" w:cs="宋体"/>
                <w:sz w:val="24"/>
              </w:rPr>
            </w:pPr>
            <w:r>
              <w:rPr>
                <w:rFonts w:asciiTheme="minorEastAsia" w:eastAsiaTheme="minorEastAsia" w:hAnsiTheme="minorEastAsia" w:cs="宋体" w:hint="eastAsia"/>
                <w:sz w:val="24"/>
              </w:rPr>
              <w:t>售后服务承诺及保证措施较为齐全合理、基本可行：2分；</w:t>
            </w:r>
          </w:p>
          <w:p w:rsidR="00B03DD2" w:rsidRDefault="007F0FCF">
            <w:pPr>
              <w:widowControl/>
              <w:snapToGrid w:val="0"/>
              <w:spacing w:after="0"/>
              <w:rPr>
                <w:rFonts w:asciiTheme="minorEastAsia" w:eastAsiaTheme="minorEastAsia" w:hAnsiTheme="minorEastAsia" w:cs="宋体"/>
                <w:sz w:val="24"/>
              </w:rPr>
            </w:pPr>
            <w:r>
              <w:rPr>
                <w:rFonts w:asciiTheme="minorEastAsia" w:eastAsiaTheme="minorEastAsia" w:hAnsiTheme="minorEastAsia" w:cs="宋体" w:hint="eastAsia"/>
                <w:sz w:val="24"/>
              </w:rPr>
              <w:t>售后服务承诺及保证措施不够齐全合理、可行性一般：1分；</w:t>
            </w:r>
          </w:p>
          <w:p w:rsidR="00B03DD2" w:rsidRDefault="007F0FCF">
            <w:pPr>
              <w:widowControl/>
              <w:snapToGrid w:val="0"/>
              <w:spacing w:after="0"/>
              <w:rPr>
                <w:rFonts w:asciiTheme="minorEastAsia" w:eastAsiaTheme="minorEastAsia" w:hAnsiTheme="minorEastAsia" w:cs="宋体"/>
                <w:sz w:val="24"/>
              </w:rPr>
            </w:pPr>
            <w:r>
              <w:rPr>
                <w:rFonts w:asciiTheme="minorEastAsia" w:eastAsiaTheme="minorEastAsia" w:hAnsiTheme="minorEastAsia" w:cs="宋体" w:hint="eastAsia"/>
                <w:sz w:val="24"/>
              </w:rPr>
              <w:t>售后服务承诺及保证措施不齐全，明显低于竞争性</w:t>
            </w:r>
            <w:r w:rsidR="00724080">
              <w:rPr>
                <w:rFonts w:asciiTheme="minorEastAsia" w:eastAsiaTheme="minorEastAsia" w:hAnsiTheme="minorEastAsia" w:cs="宋体" w:hint="eastAsia"/>
                <w:sz w:val="24"/>
              </w:rPr>
              <w:t>采购</w:t>
            </w:r>
            <w:r>
              <w:rPr>
                <w:rFonts w:asciiTheme="minorEastAsia" w:eastAsiaTheme="minorEastAsia" w:hAnsiTheme="minorEastAsia" w:cs="宋体" w:hint="eastAsia"/>
                <w:sz w:val="24"/>
              </w:rPr>
              <w:t>文件要求或未提供：0分。</w:t>
            </w:r>
          </w:p>
        </w:tc>
        <w:tc>
          <w:tcPr>
            <w:tcW w:w="993" w:type="dxa"/>
            <w:vAlign w:val="center"/>
          </w:tcPr>
          <w:p w:rsidR="00B03DD2" w:rsidRDefault="007F0FCF">
            <w:pPr>
              <w:widowControl/>
              <w:snapToGrid w:val="0"/>
              <w:spacing w:after="0"/>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3分</w:t>
            </w:r>
          </w:p>
        </w:tc>
      </w:tr>
      <w:tr w:rsidR="00B03DD2">
        <w:trPr>
          <w:trHeight w:val="484"/>
          <w:jc w:val="center"/>
        </w:trPr>
        <w:tc>
          <w:tcPr>
            <w:tcW w:w="9314" w:type="dxa"/>
            <w:gridSpan w:val="4"/>
            <w:vAlign w:val="center"/>
          </w:tcPr>
          <w:p w:rsidR="00B03DD2" w:rsidRDefault="007F0FCF">
            <w:pPr>
              <w:contextualSpacing/>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第四部分 减分条款（有下列情形之一的，减2分，最多减10分）</w:t>
            </w:r>
          </w:p>
        </w:tc>
      </w:tr>
      <w:tr w:rsidR="00B03DD2">
        <w:trPr>
          <w:trHeight w:val="557"/>
          <w:jc w:val="center"/>
        </w:trPr>
        <w:tc>
          <w:tcPr>
            <w:tcW w:w="9314" w:type="dxa"/>
            <w:gridSpan w:val="4"/>
            <w:vAlign w:val="center"/>
          </w:tcPr>
          <w:p w:rsidR="00B03DD2" w:rsidRDefault="007F0FCF">
            <w:pPr>
              <w:autoSpaceDE w:val="0"/>
              <w:autoSpaceDN w:val="0"/>
              <w:adjustRightInd w:val="0"/>
              <w:spacing w:after="0" w:line="280" w:lineRule="exact"/>
              <w:contextualSpacing/>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1.响应文件不完整，缺页的；</w:t>
            </w:r>
          </w:p>
          <w:p w:rsidR="00B03DD2" w:rsidRDefault="007F0FCF">
            <w:pPr>
              <w:autoSpaceDE w:val="0"/>
              <w:autoSpaceDN w:val="0"/>
              <w:adjustRightInd w:val="0"/>
              <w:spacing w:after="0" w:line="280" w:lineRule="exact"/>
              <w:contextualSpacing/>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2.响应文件无页码、无目录的；</w:t>
            </w:r>
          </w:p>
          <w:p w:rsidR="00B03DD2" w:rsidRDefault="007F0FCF">
            <w:pPr>
              <w:autoSpaceDE w:val="0"/>
              <w:autoSpaceDN w:val="0"/>
              <w:adjustRightInd w:val="0"/>
              <w:spacing w:after="0" w:line="280" w:lineRule="exact"/>
              <w:contextualSpacing/>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3.响应文件未装订、装订有误的；</w:t>
            </w:r>
          </w:p>
          <w:p w:rsidR="00B03DD2" w:rsidRDefault="007F0FCF">
            <w:pPr>
              <w:autoSpaceDE w:val="0"/>
              <w:autoSpaceDN w:val="0"/>
              <w:adjustRightInd w:val="0"/>
              <w:spacing w:after="0" w:line="280" w:lineRule="exact"/>
              <w:contextualSpacing/>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4.响应文件正本文件、副本文件内容不一致的；</w:t>
            </w:r>
          </w:p>
          <w:p w:rsidR="00B03DD2" w:rsidRDefault="007F0FCF">
            <w:pPr>
              <w:autoSpaceDE w:val="0"/>
              <w:autoSpaceDN w:val="0"/>
              <w:adjustRightInd w:val="0"/>
              <w:spacing w:after="0" w:line="280" w:lineRule="exact"/>
              <w:contextualSpacing/>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5.不按照竞争性</w:t>
            </w:r>
            <w:r w:rsidR="00724080">
              <w:rPr>
                <w:rFonts w:asciiTheme="minorEastAsia" w:eastAsiaTheme="minorEastAsia" w:hAnsiTheme="minorEastAsia" w:cstheme="minorEastAsia" w:hint="eastAsia"/>
                <w:kern w:val="0"/>
                <w:sz w:val="24"/>
              </w:rPr>
              <w:t>采购</w:t>
            </w:r>
            <w:r>
              <w:rPr>
                <w:rFonts w:asciiTheme="minorEastAsia" w:eastAsiaTheme="minorEastAsia" w:hAnsiTheme="minorEastAsia" w:cstheme="minorEastAsia" w:hint="eastAsia"/>
                <w:kern w:val="0"/>
                <w:sz w:val="24"/>
              </w:rPr>
              <w:t>文件要求制作响应文件，点对点应答完全复制竞争性</w:t>
            </w:r>
            <w:r w:rsidR="00724080">
              <w:rPr>
                <w:rFonts w:asciiTheme="minorEastAsia" w:eastAsiaTheme="minorEastAsia" w:hAnsiTheme="minorEastAsia" w:cstheme="minorEastAsia" w:hint="eastAsia"/>
                <w:kern w:val="0"/>
                <w:sz w:val="24"/>
              </w:rPr>
              <w:t>采购</w:t>
            </w:r>
            <w:r>
              <w:rPr>
                <w:rFonts w:asciiTheme="minorEastAsia" w:eastAsiaTheme="minorEastAsia" w:hAnsiTheme="minorEastAsia" w:cstheme="minorEastAsia" w:hint="eastAsia"/>
                <w:kern w:val="0"/>
                <w:sz w:val="24"/>
              </w:rPr>
              <w:t>文件的相关内容作为其响应文件的一部分的；</w:t>
            </w:r>
          </w:p>
          <w:p w:rsidR="00B03DD2" w:rsidRDefault="007F0FCF">
            <w:pPr>
              <w:autoSpaceDE w:val="0"/>
              <w:autoSpaceDN w:val="0"/>
              <w:adjustRightInd w:val="0"/>
              <w:spacing w:after="0" w:line="280" w:lineRule="exact"/>
              <w:contextualSpacing/>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6.响应文件部分内容无法辨认的，包括盖章不清楚、印刷不清楚、字迹模糊等情形的；</w:t>
            </w:r>
          </w:p>
          <w:p w:rsidR="00B03DD2" w:rsidRDefault="007F0FCF">
            <w:pPr>
              <w:autoSpaceDE w:val="0"/>
              <w:autoSpaceDN w:val="0"/>
              <w:adjustRightInd w:val="0"/>
              <w:spacing w:after="0" w:line="280" w:lineRule="exact"/>
              <w:contextualSpacing/>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7.响应文件中对同一问题的前后表述不一致的。</w:t>
            </w:r>
          </w:p>
        </w:tc>
      </w:tr>
    </w:tbl>
    <w:p w:rsidR="00B03DD2" w:rsidRDefault="007F0FCF">
      <w:pPr>
        <w:snapToGrid w:val="0"/>
        <w:spacing w:after="0" w:line="520" w:lineRule="exact"/>
        <w:ind w:firstLineChars="200" w:firstLine="480"/>
        <w:rPr>
          <w:sz w:val="24"/>
        </w:rPr>
      </w:pPr>
      <w:r>
        <w:rPr>
          <w:sz w:val="24"/>
        </w:rPr>
        <w:br w:type="page"/>
      </w:r>
    </w:p>
    <w:p w:rsidR="00B03DD2" w:rsidRDefault="007F0FCF">
      <w:pPr>
        <w:pStyle w:val="2"/>
        <w:ind w:firstLine="482"/>
        <w:jc w:val="center"/>
        <w:rPr>
          <w:rFonts w:ascii="宋体" w:hAnsi="宋体"/>
          <w:b/>
        </w:rPr>
      </w:pPr>
      <w:bookmarkStart w:id="24" w:name="_Toc52013191"/>
      <w:r>
        <w:rPr>
          <w:rFonts w:ascii="宋体" w:hAnsi="宋体" w:hint="eastAsia"/>
          <w:b/>
        </w:rPr>
        <w:lastRenderedPageBreak/>
        <w:t>五、</w:t>
      </w:r>
      <w:r>
        <w:rPr>
          <w:rFonts w:ascii="宋体" w:hAnsi="宋体"/>
          <w:b/>
        </w:rPr>
        <w:t>项目需求书</w:t>
      </w:r>
      <w:bookmarkEnd w:id="24"/>
    </w:p>
    <w:p w:rsidR="00B03DD2" w:rsidRDefault="00B03DD2">
      <w:pPr>
        <w:rPr>
          <w:rFonts w:ascii="宋体" w:hAnsi="宋体"/>
          <w:szCs w:val="22"/>
          <w:highlight w:val="yellow"/>
        </w:rPr>
      </w:pPr>
      <w:bookmarkStart w:id="25" w:name="_Toc16149"/>
    </w:p>
    <w:p w:rsidR="00B03DD2" w:rsidRDefault="007F0F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天津工业大学大学城校区生活区常住师生人数约3万人，为了更好地给广大师生提供良好的后勤服务保障，就天津工业大学校区内若干处的自动售卖机投放点进行公开采购，具体情况如下：</w:t>
      </w:r>
    </w:p>
    <w:p w:rsidR="00724080" w:rsidRPr="00724080" w:rsidRDefault="00724080" w:rsidP="00724080">
      <w:pPr>
        <w:spacing w:line="360" w:lineRule="auto"/>
        <w:ind w:firstLineChars="200" w:firstLine="480"/>
        <w:rPr>
          <w:rFonts w:asciiTheme="minorEastAsia" w:eastAsiaTheme="minorEastAsia" w:hAnsiTheme="minorEastAsia"/>
          <w:sz w:val="24"/>
        </w:rPr>
      </w:pPr>
      <w:r w:rsidRPr="00724080">
        <w:rPr>
          <w:rFonts w:asciiTheme="minorEastAsia" w:eastAsiaTheme="minorEastAsia" w:hAnsiTheme="minorEastAsia" w:hint="eastAsia"/>
          <w:sz w:val="24"/>
        </w:rPr>
        <w:t>1. 项目地点</w:t>
      </w:r>
    </w:p>
    <w:p w:rsidR="00724080" w:rsidRPr="00724080" w:rsidRDefault="00724080" w:rsidP="00724080">
      <w:pPr>
        <w:spacing w:line="360" w:lineRule="auto"/>
        <w:ind w:firstLineChars="200" w:firstLine="480"/>
        <w:rPr>
          <w:rFonts w:asciiTheme="minorEastAsia" w:eastAsiaTheme="minorEastAsia" w:hAnsiTheme="minorEastAsia"/>
          <w:sz w:val="24"/>
        </w:rPr>
      </w:pPr>
      <w:r w:rsidRPr="00724080">
        <w:rPr>
          <w:rFonts w:asciiTheme="minorEastAsia" w:eastAsiaTheme="minorEastAsia" w:hAnsiTheme="minorEastAsia" w:hint="eastAsia"/>
          <w:sz w:val="24"/>
        </w:rPr>
        <w:t>大学校区自动售卖机投放点：5栋高层宿舍楼各1台,共计5台；第一综合教学楼2台，第二综合教学楼2台，共计4台；</w:t>
      </w:r>
      <w:proofErr w:type="gramStart"/>
      <w:r w:rsidRPr="00724080">
        <w:rPr>
          <w:rFonts w:asciiTheme="minorEastAsia" w:eastAsiaTheme="minorEastAsia" w:hAnsiTheme="minorEastAsia" w:hint="eastAsia"/>
          <w:sz w:val="24"/>
        </w:rPr>
        <w:t>艺缘活动</w:t>
      </w:r>
      <w:proofErr w:type="gramEnd"/>
      <w:r w:rsidRPr="00724080">
        <w:rPr>
          <w:rFonts w:asciiTheme="minorEastAsia" w:eastAsiaTheme="minorEastAsia" w:hAnsiTheme="minorEastAsia" w:hint="eastAsia"/>
          <w:sz w:val="24"/>
        </w:rPr>
        <w:t>中心1台，图书馆1台；体育馆、体育场3台，共计5台；文科</w:t>
      </w:r>
      <w:proofErr w:type="gramStart"/>
      <w:r w:rsidRPr="00724080">
        <w:rPr>
          <w:rFonts w:asciiTheme="minorEastAsia" w:eastAsiaTheme="minorEastAsia" w:hAnsiTheme="minorEastAsia" w:hint="eastAsia"/>
          <w:sz w:val="24"/>
        </w:rPr>
        <w:t>学院楼</w:t>
      </w:r>
      <w:proofErr w:type="gramEnd"/>
      <w:r w:rsidRPr="00724080">
        <w:rPr>
          <w:rFonts w:asciiTheme="minorEastAsia" w:eastAsiaTheme="minorEastAsia" w:hAnsiTheme="minorEastAsia" w:hint="eastAsia"/>
          <w:sz w:val="24"/>
        </w:rPr>
        <w:t>3台，工科</w:t>
      </w:r>
      <w:proofErr w:type="gramStart"/>
      <w:r w:rsidRPr="00724080">
        <w:rPr>
          <w:rFonts w:asciiTheme="minorEastAsia" w:eastAsiaTheme="minorEastAsia" w:hAnsiTheme="minorEastAsia" w:hint="eastAsia"/>
          <w:sz w:val="24"/>
        </w:rPr>
        <w:t>学院楼</w:t>
      </w:r>
      <w:proofErr w:type="gramEnd"/>
      <w:r w:rsidRPr="00724080">
        <w:rPr>
          <w:rFonts w:asciiTheme="minorEastAsia" w:eastAsiaTheme="minorEastAsia" w:hAnsiTheme="minorEastAsia" w:hint="eastAsia"/>
          <w:sz w:val="24"/>
        </w:rPr>
        <w:t>8台，共计11台，合计25台。具体布点由校方根据师生需求确定。</w:t>
      </w:r>
    </w:p>
    <w:p w:rsidR="00724080" w:rsidRPr="00724080" w:rsidRDefault="00724080" w:rsidP="00724080">
      <w:pPr>
        <w:spacing w:line="360" w:lineRule="auto"/>
        <w:ind w:firstLineChars="200" w:firstLine="480"/>
        <w:rPr>
          <w:rFonts w:asciiTheme="minorEastAsia" w:eastAsiaTheme="minorEastAsia" w:hAnsiTheme="minorEastAsia"/>
          <w:sz w:val="24"/>
        </w:rPr>
      </w:pPr>
      <w:r w:rsidRPr="00724080">
        <w:rPr>
          <w:rFonts w:asciiTheme="minorEastAsia" w:eastAsiaTheme="minorEastAsia" w:hAnsiTheme="minorEastAsia" w:hint="eastAsia"/>
          <w:sz w:val="24"/>
        </w:rPr>
        <w:t>2. 投放点占地面积</w:t>
      </w:r>
    </w:p>
    <w:p w:rsidR="00724080" w:rsidRPr="00724080" w:rsidRDefault="00724080" w:rsidP="00724080">
      <w:pPr>
        <w:spacing w:line="360" w:lineRule="auto"/>
        <w:ind w:firstLineChars="200" w:firstLine="480"/>
        <w:rPr>
          <w:rFonts w:asciiTheme="minorEastAsia" w:eastAsiaTheme="minorEastAsia" w:hAnsiTheme="minorEastAsia"/>
          <w:sz w:val="24"/>
        </w:rPr>
      </w:pPr>
      <w:r w:rsidRPr="00724080">
        <w:rPr>
          <w:rFonts w:asciiTheme="minorEastAsia" w:eastAsiaTheme="minorEastAsia" w:hAnsiTheme="minorEastAsia" w:hint="eastAsia"/>
          <w:sz w:val="24"/>
        </w:rPr>
        <w:t>每台自动售卖机投放点面积：约1平方米/台</w:t>
      </w:r>
    </w:p>
    <w:p w:rsidR="00724080" w:rsidRPr="00724080" w:rsidRDefault="00724080" w:rsidP="00724080">
      <w:pPr>
        <w:spacing w:line="360" w:lineRule="auto"/>
        <w:ind w:firstLineChars="200" w:firstLine="480"/>
        <w:rPr>
          <w:rFonts w:asciiTheme="minorEastAsia" w:eastAsiaTheme="minorEastAsia" w:hAnsiTheme="minorEastAsia"/>
          <w:sz w:val="24"/>
        </w:rPr>
      </w:pPr>
      <w:r w:rsidRPr="00724080">
        <w:rPr>
          <w:rFonts w:asciiTheme="minorEastAsia" w:eastAsiaTheme="minorEastAsia" w:hAnsiTheme="minorEastAsia" w:hint="eastAsia"/>
          <w:sz w:val="24"/>
        </w:rPr>
        <w:t>3. 售货机经营范围</w:t>
      </w:r>
    </w:p>
    <w:p w:rsidR="00724080" w:rsidRPr="00724080" w:rsidRDefault="00724080" w:rsidP="00724080">
      <w:pPr>
        <w:spacing w:line="360" w:lineRule="auto"/>
        <w:ind w:firstLineChars="200" w:firstLine="480"/>
        <w:rPr>
          <w:rFonts w:asciiTheme="minorEastAsia" w:eastAsiaTheme="minorEastAsia" w:hAnsiTheme="minorEastAsia"/>
          <w:sz w:val="24"/>
        </w:rPr>
      </w:pPr>
      <w:r w:rsidRPr="00724080">
        <w:rPr>
          <w:rFonts w:asciiTheme="minorEastAsia" w:eastAsiaTheme="minorEastAsia" w:hAnsiTheme="minorEastAsia" w:hint="eastAsia"/>
          <w:sz w:val="24"/>
        </w:rPr>
        <w:t>饮料，禁止销售香烟、酒、熟食、零食，计生用品等其他商品</w:t>
      </w:r>
    </w:p>
    <w:p w:rsidR="00724080" w:rsidRPr="00724080" w:rsidRDefault="00724080" w:rsidP="00724080">
      <w:pPr>
        <w:spacing w:line="360" w:lineRule="auto"/>
        <w:ind w:firstLineChars="200" w:firstLine="480"/>
        <w:rPr>
          <w:rFonts w:asciiTheme="minorEastAsia" w:eastAsiaTheme="minorEastAsia" w:hAnsiTheme="minorEastAsia"/>
          <w:sz w:val="24"/>
        </w:rPr>
      </w:pPr>
      <w:r w:rsidRPr="00724080">
        <w:rPr>
          <w:rFonts w:asciiTheme="minorEastAsia" w:eastAsiaTheme="minorEastAsia" w:hAnsiTheme="minorEastAsia" w:hint="eastAsia"/>
          <w:sz w:val="24"/>
        </w:rPr>
        <w:t>4. 投标人须具有从事同行业经营2年以上经验，且在天津地区需有1处以上经营场所（以投放</w:t>
      </w:r>
      <w:proofErr w:type="gramStart"/>
      <w:r w:rsidRPr="00724080">
        <w:rPr>
          <w:rFonts w:asciiTheme="minorEastAsia" w:eastAsiaTheme="minorEastAsia" w:hAnsiTheme="minorEastAsia" w:hint="eastAsia"/>
          <w:sz w:val="24"/>
        </w:rPr>
        <w:t>点合同</w:t>
      </w:r>
      <w:proofErr w:type="gramEnd"/>
      <w:r w:rsidRPr="00724080">
        <w:rPr>
          <w:rFonts w:asciiTheme="minorEastAsia" w:eastAsiaTheme="minorEastAsia" w:hAnsiTheme="minorEastAsia" w:hint="eastAsia"/>
          <w:sz w:val="24"/>
        </w:rPr>
        <w:t>文件为依据，单个经营场所自动贩卖机数量不应少于5台）。</w:t>
      </w:r>
    </w:p>
    <w:p w:rsidR="00724080" w:rsidRPr="00724080" w:rsidRDefault="00724080" w:rsidP="00724080">
      <w:pPr>
        <w:spacing w:line="360" w:lineRule="auto"/>
        <w:ind w:firstLineChars="200" w:firstLine="480"/>
        <w:rPr>
          <w:rFonts w:asciiTheme="minorEastAsia" w:eastAsiaTheme="minorEastAsia" w:hAnsiTheme="minorEastAsia"/>
          <w:sz w:val="24"/>
        </w:rPr>
      </w:pPr>
      <w:r w:rsidRPr="00724080">
        <w:rPr>
          <w:rFonts w:asciiTheme="minorEastAsia" w:eastAsiaTheme="minorEastAsia" w:hAnsiTheme="minorEastAsia" w:hint="eastAsia"/>
          <w:sz w:val="24"/>
        </w:rPr>
        <w:t>5. 投放的机器设备必须符合国家相关质检安全标准，每台机器必须支持多种支付方式（微信、支付宝等）。</w:t>
      </w:r>
    </w:p>
    <w:p w:rsidR="00724080" w:rsidRPr="00724080" w:rsidRDefault="00724080" w:rsidP="00724080">
      <w:pPr>
        <w:spacing w:line="360" w:lineRule="auto"/>
        <w:ind w:firstLineChars="200" w:firstLine="480"/>
        <w:rPr>
          <w:rFonts w:asciiTheme="minorEastAsia" w:eastAsiaTheme="minorEastAsia" w:hAnsiTheme="minorEastAsia"/>
          <w:sz w:val="24"/>
        </w:rPr>
      </w:pPr>
      <w:r w:rsidRPr="00724080">
        <w:rPr>
          <w:rFonts w:asciiTheme="minorEastAsia" w:eastAsiaTheme="minorEastAsia" w:hAnsiTheme="minorEastAsia" w:hint="eastAsia"/>
          <w:sz w:val="24"/>
        </w:rPr>
        <w:t>6. 需有定点机器设备维护人员和定点货物配送人员各1名。</w:t>
      </w:r>
    </w:p>
    <w:p w:rsidR="00724080" w:rsidRPr="00724080" w:rsidRDefault="00724080" w:rsidP="00724080">
      <w:pPr>
        <w:spacing w:line="360" w:lineRule="auto"/>
        <w:ind w:firstLineChars="200" w:firstLine="480"/>
        <w:rPr>
          <w:rFonts w:asciiTheme="minorEastAsia" w:eastAsiaTheme="minorEastAsia" w:hAnsiTheme="minorEastAsia"/>
          <w:sz w:val="24"/>
        </w:rPr>
      </w:pPr>
      <w:r w:rsidRPr="00724080">
        <w:rPr>
          <w:rFonts w:asciiTheme="minorEastAsia" w:eastAsiaTheme="minorEastAsia" w:hAnsiTheme="minorEastAsia" w:hint="eastAsia"/>
          <w:sz w:val="24"/>
        </w:rPr>
        <w:t>7. 租赁合同的承租时间：三年</w:t>
      </w:r>
    </w:p>
    <w:p w:rsidR="00724080" w:rsidRPr="00724080" w:rsidRDefault="00724080" w:rsidP="0072408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sidRPr="00724080">
        <w:rPr>
          <w:rFonts w:asciiTheme="minorEastAsia" w:eastAsiaTheme="minorEastAsia" w:hAnsiTheme="minorEastAsia" w:hint="eastAsia"/>
          <w:sz w:val="24"/>
        </w:rPr>
        <w:t>8. 承租最低单价：每台自动售卖机投放点：600元/台/月（含电费）。</w:t>
      </w:r>
    </w:p>
    <w:p w:rsidR="00724080" w:rsidRPr="00724080" w:rsidRDefault="00724080" w:rsidP="00724080">
      <w:pPr>
        <w:spacing w:line="360" w:lineRule="auto"/>
        <w:ind w:firstLineChars="200" w:firstLine="480"/>
        <w:rPr>
          <w:rFonts w:asciiTheme="minorEastAsia" w:eastAsiaTheme="minorEastAsia" w:hAnsiTheme="minorEastAsia"/>
          <w:sz w:val="24"/>
        </w:rPr>
      </w:pPr>
      <w:r w:rsidRPr="00724080">
        <w:rPr>
          <w:rFonts w:asciiTheme="minorEastAsia" w:eastAsiaTheme="minorEastAsia" w:hAnsiTheme="minorEastAsia" w:hint="eastAsia"/>
          <w:sz w:val="24"/>
        </w:rPr>
        <w:t>9. 中标人接到《中标通知书》后，如无特殊原因，应在收到《中标通知书》15日内向招标人缴纳4万元合同保证金和签署承租合同，保证金的相关规定详见《租赁合同》。</w:t>
      </w:r>
    </w:p>
    <w:p w:rsidR="00724080" w:rsidRPr="00724080" w:rsidRDefault="00724080" w:rsidP="00724080">
      <w:pPr>
        <w:spacing w:line="360" w:lineRule="auto"/>
        <w:ind w:firstLineChars="200" w:firstLine="480"/>
        <w:rPr>
          <w:rFonts w:asciiTheme="minorEastAsia" w:eastAsiaTheme="minorEastAsia" w:hAnsiTheme="minorEastAsia"/>
          <w:sz w:val="24"/>
        </w:rPr>
      </w:pPr>
      <w:r w:rsidRPr="00724080">
        <w:rPr>
          <w:rFonts w:asciiTheme="minorEastAsia" w:eastAsiaTheme="minorEastAsia" w:hAnsiTheme="minorEastAsia" w:hint="eastAsia"/>
          <w:sz w:val="24"/>
        </w:rPr>
        <w:lastRenderedPageBreak/>
        <w:t>10. 中标人违反招标文件要求不</w:t>
      </w:r>
      <w:proofErr w:type="gramStart"/>
      <w:r w:rsidRPr="00724080">
        <w:rPr>
          <w:rFonts w:asciiTheme="minorEastAsia" w:eastAsiaTheme="minorEastAsia" w:hAnsiTheme="minorEastAsia" w:hint="eastAsia"/>
          <w:sz w:val="24"/>
        </w:rPr>
        <w:t>按期与</w:t>
      </w:r>
      <w:proofErr w:type="gramEnd"/>
      <w:r w:rsidRPr="00724080">
        <w:rPr>
          <w:rFonts w:asciiTheme="minorEastAsia" w:eastAsiaTheme="minorEastAsia" w:hAnsiTheme="minorEastAsia" w:hint="eastAsia"/>
          <w:sz w:val="24"/>
        </w:rPr>
        <w:t>招标人签订合同和缴纳合同保证金者，招标人将另行确定中标人。</w:t>
      </w:r>
    </w:p>
    <w:p w:rsidR="00724080" w:rsidRPr="00724080" w:rsidRDefault="00724080" w:rsidP="00724080">
      <w:pPr>
        <w:spacing w:line="360" w:lineRule="auto"/>
        <w:ind w:firstLineChars="200" w:firstLine="480"/>
        <w:rPr>
          <w:rFonts w:asciiTheme="minorEastAsia" w:eastAsiaTheme="minorEastAsia" w:hAnsiTheme="minorEastAsia"/>
          <w:sz w:val="24"/>
        </w:rPr>
      </w:pPr>
      <w:r w:rsidRPr="00724080">
        <w:rPr>
          <w:rFonts w:asciiTheme="minorEastAsia" w:eastAsiaTheme="minorEastAsia" w:hAnsiTheme="minorEastAsia" w:hint="eastAsia"/>
          <w:sz w:val="24"/>
        </w:rPr>
        <w:t>11. 中标人承租后必须承诺严格执行双方签订的《租赁合同》和严格遵守《天津工业大学自动售卖机投放点管理规定》。</w:t>
      </w:r>
    </w:p>
    <w:p w:rsidR="00724080" w:rsidRPr="00724080" w:rsidRDefault="00724080" w:rsidP="00724080">
      <w:pPr>
        <w:spacing w:line="360" w:lineRule="auto"/>
        <w:ind w:firstLineChars="200" w:firstLine="480"/>
        <w:rPr>
          <w:rFonts w:asciiTheme="minorEastAsia" w:eastAsiaTheme="minorEastAsia" w:hAnsiTheme="minorEastAsia"/>
          <w:sz w:val="24"/>
        </w:rPr>
      </w:pPr>
      <w:r w:rsidRPr="00724080">
        <w:rPr>
          <w:rFonts w:asciiTheme="minorEastAsia" w:eastAsiaTheme="minorEastAsia" w:hAnsiTheme="minorEastAsia" w:hint="eastAsia"/>
          <w:sz w:val="24"/>
        </w:rPr>
        <w:t>12. 投标人中标后不得以任何理由、任何方式转让他人，一旦发现，中标结果无效；签订租赁合同后再转让他人经营者，终止合同，并追究其法律责任和因此给校方带来的一切经济损失。</w:t>
      </w:r>
    </w:p>
    <w:p w:rsidR="00724080" w:rsidRPr="00724080" w:rsidRDefault="00724080" w:rsidP="00724080">
      <w:pPr>
        <w:spacing w:line="360" w:lineRule="auto"/>
        <w:ind w:firstLineChars="200" w:firstLine="480"/>
        <w:rPr>
          <w:rFonts w:asciiTheme="minorEastAsia" w:eastAsiaTheme="minorEastAsia" w:hAnsiTheme="minorEastAsia"/>
          <w:sz w:val="24"/>
        </w:rPr>
      </w:pPr>
      <w:r w:rsidRPr="00724080">
        <w:rPr>
          <w:rFonts w:asciiTheme="minorEastAsia" w:eastAsiaTheme="minorEastAsia" w:hAnsiTheme="minorEastAsia" w:hint="eastAsia"/>
          <w:sz w:val="24"/>
        </w:rPr>
        <w:t>13. 中标人承租后，在装修施工期间应严格遵守国家、省、市及我校有关消防、施工安全及文明施工等相关规定，建立健全的施工管理制度和防护措施。若违反该项规定而造成的经济损失和法律责任，均由承租方负责承担。</w:t>
      </w:r>
    </w:p>
    <w:p w:rsidR="00B03DD2" w:rsidRPr="00724080" w:rsidRDefault="00B03DD2" w:rsidP="00724080">
      <w:pPr>
        <w:spacing w:line="360" w:lineRule="auto"/>
        <w:ind w:firstLineChars="200" w:firstLine="480"/>
        <w:rPr>
          <w:rFonts w:asciiTheme="minorEastAsia" w:eastAsiaTheme="minorEastAsia" w:hAnsiTheme="minorEastAsia"/>
          <w:sz w:val="24"/>
        </w:rPr>
      </w:pPr>
    </w:p>
    <w:p w:rsidR="00B03DD2" w:rsidRDefault="007F0FCF">
      <w:r>
        <w:br w:type="page"/>
      </w:r>
    </w:p>
    <w:p w:rsidR="00B03DD2" w:rsidRDefault="007F0FCF">
      <w:pPr>
        <w:pStyle w:val="1"/>
      </w:pPr>
      <w:bookmarkStart w:id="26" w:name="_Toc52013192"/>
      <w:r>
        <w:lastRenderedPageBreak/>
        <w:t>第三部分</w:t>
      </w:r>
      <w:r>
        <w:t xml:space="preserve">  </w:t>
      </w:r>
      <w:r w:rsidR="00724080">
        <w:rPr>
          <w:rFonts w:hint="eastAsia"/>
        </w:rPr>
        <w:t>采购</w:t>
      </w:r>
      <w:r>
        <w:t>须知</w:t>
      </w:r>
      <w:bookmarkEnd w:id="25"/>
      <w:bookmarkEnd w:id="26"/>
    </w:p>
    <w:p w:rsidR="00B03DD2" w:rsidRDefault="007F0FCF">
      <w:pPr>
        <w:spacing w:after="0" w:line="520" w:lineRule="exact"/>
        <w:ind w:firstLineChars="200" w:firstLine="480"/>
        <w:jc w:val="center"/>
        <w:rPr>
          <w:rFonts w:asciiTheme="minorEastAsia" w:eastAsiaTheme="minorEastAsia" w:hAnsiTheme="minorEastAsia"/>
          <w:sz w:val="24"/>
        </w:rPr>
      </w:pPr>
      <w:r>
        <w:rPr>
          <w:rFonts w:asciiTheme="minorEastAsia" w:eastAsiaTheme="minorEastAsia" w:hAnsiTheme="minorEastAsia" w:hint="eastAsia"/>
          <w:sz w:val="24"/>
        </w:rPr>
        <w:t>A  说明</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 概述</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1.1 根据有关法律、法规和规章的规定，本采购项目已具备竞争性</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条件。</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1.2 本竞争性</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文件仅适用于</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邀请函中所叙述项目货物和服务的采购。</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1.3 参与</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活动的所有各方，对在参与</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过程中获悉的国家、商业和技术秘密以及其它依法应当保密的内容，均负有保密义务，违者应对由此造成的后果承担全部法律责任。</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 定义</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2.1 “采购人”系指本次</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活动的采购单位。“采购代理机构”系指组织本次</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活动的机构，即“</w:t>
      </w:r>
      <w:r>
        <w:rPr>
          <w:rFonts w:asciiTheme="minorEastAsia" w:eastAsiaTheme="minorEastAsia" w:hAnsiTheme="minorEastAsia" w:cs="宋体" w:hint="eastAsia"/>
          <w:sz w:val="24"/>
        </w:rPr>
        <w:t>天津工业大学</w:t>
      </w:r>
      <w:r>
        <w:rPr>
          <w:rFonts w:asciiTheme="minorEastAsia" w:eastAsiaTheme="minorEastAsia" w:hAnsiTheme="minorEastAsia" w:hint="eastAsia"/>
          <w:sz w:val="24"/>
        </w:rPr>
        <w:t>”。采购人及采购代理机构统称“</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采购单位”。</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2.2 “投租人”系指向采购代理机构提交响应文件的供应商。</w:t>
      </w:r>
    </w:p>
    <w:p w:rsidR="00B03DD2" w:rsidRDefault="007F0FCF">
      <w:pPr>
        <w:spacing w:after="0" w:line="520" w:lineRule="exact"/>
        <w:ind w:firstLineChars="200" w:firstLine="480"/>
        <w:rPr>
          <w:rFonts w:asciiTheme="minorEastAsia" w:eastAsiaTheme="minorEastAsia" w:hAnsiTheme="minorEastAsia" w:cs="宋体"/>
          <w:sz w:val="24"/>
        </w:rPr>
      </w:pPr>
      <w:r>
        <w:rPr>
          <w:rFonts w:asciiTheme="minorEastAsia" w:eastAsiaTheme="minorEastAsia" w:hAnsiTheme="minorEastAsia"/>
          <w:sz w:val="24"/>
        </w:rPr>
        <w:t>2.3</w:t>
      </w:r>
      <w:r>
        <w:rPr>
          <w:rFonts w:asciiTheme="minorEastAsia" w:eastAsiaTheme="minorEastAsia" w:hAnsiTheme="minorEastAsia" w:cs="宋体" w:hint="eastAsia"/>
          <w:sz w:val="24"/>
        </w:rPr>
        <w:t xml:space="preserve"> “竞争性</w:t>
      </w:r>
      <w:r w:rsidR="00724080">
        <w:rPr>
          <w:rFonts w:asciiTheme="minorEastAsia" w:eastAsiaTheme="minorEastAsia" w:hAnsiTheme="minorEastAsia" w:cs="宋体" w:hint="eastAsia"/>
          <w:sz w:val="24"/>
        </w:rPr>
        <w:t>采购</w:t>
      </w:r>
      <w:r>
        <w:rPr>
          <w:rFonts w:asciiTheme="minorEastAsia" w:eastAsiaTheme="minorEastAsia" w:hAnsiTheme="minorEastAsia" w:cs="宋体" w:hint="eastAsia"/>
          <w:sz w:val="24"/>
        </w:rPr>
        <w:t>文件”系指采购代理机构向供应商发出的采购文件。</w:t>
      </w:r>
    </w:p>
    <w:p w:rsidR="00B03DD2" w:rsidRDefault="007F0FCF">
      <w:pPr>
        <w:spacing w:after="0" w:line="520" w:lineRule="exact"/>
        <w:ind w:firstLineChars="200" w:firstLine="480"/>
        <w:rPr>
          <w:rFonts w:asciiTheme="minorEastAsia" w:eastAsiaTheme="minorEastAsia" w:hAnsiTheme="minorEastAsia" w:cs="宋体"/>
          <w:sz w:val="24"/>
        </w:rPr>
      </w:pPr>
      <w:r>
        <w:rPr>
          <w:rFonts w:asciiTheme="minorEastAsia" w:eastAsiaTheme="minorEastAsia" w:hAnsiTheme="minorEastAsia"/>
          <w:sz w:val="24"/>
        </w:rPr>
        <w:t>2.4</w:t>
      </w:r>
      <w:r>
        <w:rPr>
          <w:rFonts w:asciiTheme="minorEastAsia" w:eastAsiaTheme="minorEastAsia" w:hAnsiTheme="minorEastAsia" w:cs="宋体" w:hint="eastAsia"/>
          <w:sz w:val="24"/>
        </w:rPr>
        <w:t xml:space="preserve"> “响应文件”系指供应商向采购代理机构提交</w:t>
      </w:r>
      <w:proofErr w:type="gramStart"/>
      <w:r>
        <w:rPr>
          <w:rFonts w:asciiTheme="minorEastAsia" w:eastAsiaTheme="minorEastAsia" w:hAnsiTheme="minorEastAsia" w:cs="宋体" w:hint="eastAsia"/>
          <w:sz w:val="24"/>
        </w:rPr>
        <w:t>的投租文件</w:t>
      </w:r>
      <w:proofErr w:type="gramEnd"/>
      <w:r>
        <w:rPr>
          <w:rFonts w:asciiTheme="minorEastAsia" w:eastAsiaTheme="minorEastAsia" w:hAnsiTheme="minorEastAsia" w:cs="宋体" w:hint="eastAsia"/>
          <w:sz w:val="24"/>
        </w:rPr>
        <w:t>。</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2.5 “服务”系指竞争性</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文件规定</w:t>
      </w:r>
      <w:proofErr w:type="gramStart"/>
      <w:r>
        <w:rPr>
          <w:rFonts w:asciiTheme="minorEastAsia" w:eastAsiaTheme="minorEastAsia" w:hAnsiTheme="minorEastAsia" w:hint="eastAsia"/>
          <w:sz w:val="24"/>
        </w:rPr>
        <w:t>的投租人为</w:t>
      </w:r>
      <w:proofErr w:type="gramEnd"/>
      <w:r>
        <w:rPr>
          <w:rFonts w:asciiTheme="minorEastAsia" w:eastAsiaTheme="minorEastAsia" w:hAnsiTheme="minorEastAsia" w:hint="eastAsia"/>
          <w:sz w:val="24"/>
        </w:rPr>
        <w:t>完成采购项目所需承担的全部义务。</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 解释权</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3.1 本次</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的最终解释权归为采购代理机构，</w:t>
      </w:r>
      <w:r>
        <w:rPr>
          <w:rFonts w:asciiTheme="minorEastAsia" w:eastAsiaTheme="minorEastAsia" w:hAnsiTheme="minorEastAsia" w:cs="宋体" w:hint="eastAsia"/>
          <w:sz w:val="24"/>
        </w:rPr>
        <w:t>即“天津工业大学”。当对一个问题有多种解释时以采购代理机构解释为准。</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 本文件未作须知明示，而又有相关法律、法规规定的，采购人、采购代理机构将对此解释为依据有关法律、法规的规定。</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 合格</w:t>
      </w:r>
      <w:proofErr w:type="gramStart"/>
      <w:r>
        <w:rPr>
          <w:rFonts w:asciiTheme="minorEastAsia" w:eastAsiaTheme="minorEastAsia" w:hAnsiTheme="minorEastAsia" w:hint="eastAsia"/>
          <w:sz w:val="24"/>
        </w:rPr>
        <w:t>的投租人</w:t>
      </w:r>
      <w:proofErr w:type="gramEnd"/>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4.1 符合《</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邀请函》中</w:t>
      </w:r>
      <w:proofErr w:type="gramStart"/>
      <w:r>
        <w:rPr>
          <w:rFonts w:asciiTheme="minorEastAsia" w:eastAsiaTheme="minorEastAsia" w:hAnsiTheme="minorEastAsia" w:hint="eastAsia"/>
          <w:sz w:val="24"/>
        </w:rPr>
        <w:t>关于投租人</w:t>
      </w:r>
      <w:proofErr w:type="gramEnd"/>
      <w:r>
        <w:rPr>
          <w:rFonts w:asciiTheme="minorEastAsia" w:eastAsiaTheme="minorEastAsia" w:hAnsiTheme="minorEastAsia" w:hint="eastAsia"/>
          <w:sz w:val="24"/>
        </w:rPr>
        <w:t>实质性资格要求的规定。</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4.2 关于联合体参与</w:t>
      </w:r>
      <w:r w:rsidR="00724080">
        <w:rPr>
          <w:rFonts w:asciiTheme="minorEastAsia" w:eastAsiaTheme="minorEastAsia" w:hAnsiTheme="minorEastAsia" w:hint="eastAsia"/>
          <w:sz w:val="24"/>
        </w:rPr>
        <w:t>采购</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邀请函》接受联合体参与</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的：</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（1）两个以上的自然人、法人或者其他组织可以组成一个联合体，以一个供应商的身份共同参加采购。</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（2）联合体各方均应当符合《</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邀请函》规定的供应商资格条件（实质性要求）。</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（3）联合体各方之间应当签订共同</w:t>
      </w:r>
      <w:proofErr w:type="gramStart"/>
      <w:r>
        <w:rPr>
          <w:rFonts w:asciiTheme="minorEastAsia" w:eastAsiaTheme="minorEastAsia" w:hAnsiTheme="minorEastAsia" w:hint="eastAsia"/>
          <w:sz w:val="24"/>
        </w:rPr>
        <w:t>投租协议</w:t>
      </w:r>
      <w:proofErr w:type="gramEnd"/>
      <w:r>
        <w:rPr>
          <w:rFonts w:asciiTheme="minorEastAsia" w:eastAsiaTheme="minorEastAsia" w:hAnsiTheme="minorEastAsia" w:hint="eastAsia"/>
          <w:sz w:val="24"/>
        </w:rPr>
        <w:t>并在响应文件内提交，明确约定联合体主体及联合体各方承担的工作和相应的责任。联合体各方签订共同</w:t>
      </w:r>
      <w:proofErr w:type="gramStart"/>
      <w:r>
        <w:rPr>
          <w:rFonts w:asciiTheme="minorEastAsia" w:eastAsiaTheme="minorEastAsia" w:hAnsiTheme="minorEastAsia" w:hint="eastAsia"/>
          <w:sz w:val="24"/>
        </w:rPr>
        <w:t>投租协议</w:t>
      </w:r>
      <w:proofErr w:type="gramEnd"/>
      <w:r>
        <w:rPr>
          <w:rFonts w:asciiTheme="minorEastAsia" w:eastAsiaTheme="minorEastAsia" w:hAnsiTheme="minorEastAsia" w:hint="eastAsia"/>
          <w:sz w:val="24"/>
        </w:rPr>
        <w:t>后，不得再以自己名义单独在同一项目中投租，也不得组成新的联合体参加同一项目投租。</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报名时，应以联合体协议中确定的主体方名义报名。</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（5）联合体参与</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的，应以主体方名义</w:t>
      </w:r>
      <w:proofErr w:type="gramStart"/>
      <w:r>
        <w:rPr>
          <w:rFonts w:asciiTheme="minorEastAsia" w:eastAsiaTheme="minorEastAsia" w:hAnsiTheme="minorEastAsia" w:hint="eastAsia"/>
          <w:sz w:val="24"/>
        </w:rPr>
        <w:t>提交投租保证金</w:t>
      </w:r>
      <w:proofErr w:type="gramEnd"/>
      <w:r>
        <w:rPr>
          <w:rFonts w:asciiTheme="minorEastAsia" w:eastAsiaTheme="minorEastAsia" w:hAnsiTheme="minorEastAsia" w:hint="eastAsia"/>
          <w:sz w:val="24"/>
        </w:rPr>
        <w:t>（如有），对联合体各方均具有约束力。</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（6）由同一专业的单位组成的联合体，按照同一项资质等级较低的单位确定资质等级。业绩等有关打分内容根据共同</w:t>
      </w:r>
      <w:proofErr w:type="gramStart"/>
      <w:r>
        <w:rPr>
          <w:rFonts w:asciiTheme="minorEastAsia" w:eastAsiaTheme="minorEastAsia" w:hAnsiTheme="minorEastAsia" w:hint="eastAsia"/>
          <w:sz w:val="24"/>
        </w:rPr>
        <w:t>投租协议</w:t>
      </w:r>
      <w:proofErr w:type="gramEnd"/>
      <w:r>
        <w:rPr>
          <w:rFonts w:asciiTheme="minorEastAsia" w:eastAsiaTheme="minorEastAsia" w:hAnsiTheme="minorEastAsia" w:hint="eastAsia"/>
          <w:sz w:val="24"/>
        </w:rPr>
        <w:t>约定的各方承担的工作和相应责任，确定一方打分，不累加打分；评审标准无明确或难以明确</w:t>
      </w:r>
      <w:proofErr w:type="gramStart"/>
      <w:r>
        <w:rPr>
          <w:rFonts w:asciiTheme="minorEastAsia" w:eastAsiaTheme="minorEastAsia" w:hAnsiTheme="minorEastAsia" w:hint="eastAsia"/>
          <w:sz w:val="24"/>
        </w:rPr>
        <w:t>对应哪</w:t>
      </w:r>
      <w:proofErr w:type="gramEnd"/>
      <w:r>
        <w:rPr>
          <w:rFonts w:asciiTheme="minorEastAsia" w:eastAsiaTheme="minorEastAsia" w:hAnsiTheme="minorEastAsia" w:hint="eastAsia"/>
          <w:sz w:val="24"/>
        </w:rPr>
        <w:t>一方的打分内容按主体方打分。</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（7）联合体各方应当共同与采购人签订采购合同，就采购合同约定的事项对采购人承担连带责任。</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4.3 关于关联企业</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除联合体外，法定代表人或单位负责人为同一个人或者存在直接控股、管理关系的不同供应商，不得同时参加同一项目或同一子项目的投租。如同时参加，则评审时将同时被拒绝。</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4.4关于分公司参与</w:t>
      </w:r>
      <w:r w:rsidR="00724080">
        <w:rPr>
          <w:rFonts w:asciiTheme="minorEastAsia" w:eastAsiaTheme="minorEastAsia" w:hAnsiTheme="minorEastAsia" w:hint="eastAsia"/>
          <w:sz w:val="24"/>
        </w:rPr>
        <w:t>采购</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分公司</w:t>
      </w:r>
      <w:proofErr w:type="gramStart"/>
      <w:r>
        <w:rPr>
          <w:rFonts w:asciiTheme="minorEastAsia" w:eastAsiaTheme="minorEastAsia" w:hAnsiTheme="minorEastAsia" w:hint="eastAsia"/>
          <w:sz w:val="24"/>
        </w:rPr>
        <w:t>作为投租人</w:t>
      </w:r>
      <w:proofErr w:type="gramEnd"/>
      <w:r>
        <w:rPr>
          <w:rFonts w:asciiTheme="minorEastAsia" w:eastAsiaTheme="minorEastAsia" w:hAnsiTheme="minorEastAsia" w:hint="eastAsia"/>
          <w:sz w:val="24"/>
        </w:rPr>
        <w:t>参与本项目采购活动的，应提供具有法人资格的总公司的营业执照副本扫描件及法人企业授权书，法人企业授权书须加盖总公司公章。总</w:t>
      </w:r>
      <w:r>
        <w:rPr>
          <w:rFonts w:asciiTheme="minorEastAsia" w:eastAsiaTheme="minorEastAsia" w:hAnsiTheme="minorEastAsia" w:hint="eastAsia"/>
          <w:sz w:val="24"/>
        </w:rPr>
        <w:lastRenderedPageBreak/>
        <w:t>公司可就本项目或此类项目在一定范围或时间内出具法人企业授权书。已由总公司授权的，总公司取得的相关资质证书对分公司有效，法律法规或者行业另有规定的除外。</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4.5关于提供前期服务的供应商</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为采购项目提供整体设计、规范编制或者项目管理、监理、检测等服务的供应商，不得再参加该采购项目的其他采购活动。</w:t>
      </w:r>
    </w:p>
    <w:p w:rsidR="00B03DD2" w:rsidRDefault="007F0FCF">
      <w:pPr>
        <w:pStyle w:val="Default"/>
        <w:spacing w:line="520" w:lineRule="exact"/>
        <w:ind w:firstLineChars="200" w:firstLine="480"/>
        <w:jc w:val="both"/>
        <w:rPr>
          <w:rFonts w:ascii="Times New Roman" w:hAnsi="Times New Roman" w:cs="Times New Roman"/>
          <w:color w:val="auto"/>
          <w:kern w:val="2"/>
        </w:rPr>
      </w:pPr>
      <w:r>
        <w:rPr>
          <w:rFonts w:ascii="Times New Roman" w:hAnsi="Times New Roman" w:cs="Times New Roman"/>
          <w:color w:val="auto"/>
          <w:kern w:val="2"/>
        </w:rPr>
        <w:t>5.</w:t>
      </w:r>
      <w:r>
        <w:rPr>
          <w:rFonts w:ascii="Times New Roman" w:hAnsi="Times New Roman" w:cs="Times New Roman" w:hint="eastAsia"/>
          <w:color w:val="auto"/>
          <w:kern w:val="2"/>
        </w:rPr>
        <w:t>合格的服务</w:t>
      </w:r>
    </w:p>
    <w:p w:rsidR="00B03DD2" w:rsidRDefault="007F0FCF">
      <w:pPr>
        <w:pStyle w:val="Default"/>
        <w:spacing w:line="520" w:lineRule="exact"/>
        <w:ind w:firstLineChars="200" w:firstLine="480"/>
        <w:jc w:val="both"/>
        <w:rPr>
          <w:rFonts w:ascii="Times New Roman" w:hAnsi="Times New Roman" w:cs="Times New Roman"/>
          <w:color w:val="auto"/>
          <w:kern w:val="2"/>
        </w:rPr>
      </w:pPr>
      <w:r>
        <w:rPr>
          <w:rFonts w:ascii="Times New Roman" w:hAnsi="Times New Roman" w:cs="Times New Roman"/>
          <w:color w:val="auto"/>
          <w:kern w:val="2"/>
        </w:rPr>
        <w:t xml:space="preserve">5.1 </w:t>
      </w:r>
      <w:proofErr w:type="gramStart"/>
      <w:r>
        <w:rPr>
          <w:rFonts w:ascii="Times New Roman" w:hAnsi="Times New Roman" w:cs="Times New Roman" w:hint="eastAsia"/>
          <w:color w:val="auto"/>
          <w:kern w:val="2"/>
        </w:rPr>
        <w:t>投租人</w:t>
      </w:r>
      <w:proofErr w:type="gramEnd"/>
      <w:r>
        <w:rPr>
          <w:rFonts w:ascii="Times New Roman" w:hAnsi="Times New Roman" w:cs="Times New Roman" w:hint="eastAsia"/>
          <w:color w:val="auto"/>
          <w:kern w:val="2"/>
        </w:rPr>
        <w:t>所提供的服务应当没有侵犯任何第三方的知识产权、技术秘密等合法权利。</w:t>
      </w:r>
    </w:p>
    <w:p w:rsidR="00B03DD2" w:rsidRDefault="007F0FCF">
      <w:pPr>
        <w:pStyle w:val="Default"/>
        <w:spacing w:line="520" w:lineRule="exact"/>
        <w:ind w:firstLineChars="200" w:firstLine="480"/>
        <w:jc w:val="both"/>
        <w:rPr>
          <w:rFonts w:ascii="Times New Roman" w:hAnsi="Times New Roman" w:cs="Times New Roman"/>
          <w:color w:val="auto"/>
          <w:kern w:val="2"/>
        </w:rPr>
      </w:pPr>
      <w:r>
        <w:rPr>
          <w:rFonts w:ascii="Times New Roman" w:hAnsi="Times New Roman" w:cs="Times New Roman"/>
          <w:color w:val="auto"/>
          <w:kern w:val="2"/>
        </w:rPr>
        <w:t xml:space="preserve">5.2 </w:t>
      </w:r>
      <w:proofErr w:type="gramStart"/>
      <w:r>
        <w:rPr>
          <w:rFonts w:ascii="Times New Roman" w:hAnsi="Times New Roman" w:cs="Times New Roman" w:hint="eastAsia"/>
          <w:color w:val="auto"/>
          <w:kern w:val="2"/>
        </w:rPr>
        <w:t>投租人</w:t>
      </w:r>
      <w:proofErr w:type="gramEnd"/>
      <w:r>
        <w:rPr>
          <w:rFonts w:ascii="Times New Roman" w:hAnsi="Times New Roman" w:cs="Times New Roman" w:hint="eastAsia"/>
          <w:color w:val="auto"/>
          <w:kern w:val="2"/>
        </w:rPr>
        <w:t>提供的服务应当符合竞争性</w:t>
      </w:r>
      <w:r w:rsidR="00724080">
        <w:rPr>
          <w:rFonts w:ascii="Times New Roman" w:hAnsi="Times New Roman" w:cs="Times New Roman" w:hint="eastAsia"/>
          <w:color w:val="auto"/>
          <w:kern w:val="2"/>
        </w:rPr>
        <w:t>采购</w:t>
      </w:r>
      <w:r>
        <w:rPr>
          <w:rFonts w:ascii="Times New Roman" w:hAnsi="Times New Roman" w:cs="Times New Roman" w:hint="eastAsia"/>
          <w:color w:val="auto"/>
          <w:kern w:val="2"/>
        </w:rPr>
        <w:t>文件的要求，并且其质量完全符合国家标准、行业标准或地方标准。</w:t>
      </w:r>
    </w:p>
    <w:p w:rsidR="00B03DD2" w:rsidRDefault="007F0FCF">
      <w:pPr>
        <w:pStyle w:val="Default"/>
        <w:spacing w:line="520" w:lineRule="exact"/>
        <w:ind w:firstLineChars="200" w:firstLine="480"/>
        <w:jc w:val="both"/>
        <w:rPr>
          <w:rFonts w:asciiTheme="minorEastAsia" w:eastAsiaTheme="minorEastAsia" w:hAnsiTheme="minorEastAsia"/>
        </w:rPr>
      </w:pPr>
      <w:r>
        <w:rPr>
          <w:rFonts w:ascii="Times New Roman" w:hAnsi="Times New Roman" w:cs="Times New Roman" w:hint="eastAsia"/>
          <w:color w:val="auto"/>
          <w:kern w:val="2"/>
        </w:rPr>
        <w:t>6.</w:t>
      </w:r>
      <w:r>
        <w:rPr>
          <w:rFonts w:ascii="Times New Roman" w:hAnsi="Times New Roman" w:cs="Times New Roman" w:hint="eastAsia"/>
          <w:color w:val="auto"/>
          <w:kern w:val="2"/>
        </w:rPr>
        <w:t>本项目不收取中标服务费。</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无论</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过程中的做法和结果如何，</w:t>
      </w:r>
      <w:proofErr w:type="gramStart"/>
      <w:r>
        <w:rPr>
          <w:rFonts w:asciiTheme="minorEastAsia" w:eastAsiaTheme="minorEastAsia" w:hAnsiTheme="minorEastAsia" w:hint="eastAsia"/>
          <w:sz w:val="24"/>
        </w:rPr>
        <w:t>投租人</w:t>
      </w:r>
      <w:proofErr w:type="gramEnd"/>
      <w:r>
        <w:rPr>
          <w:rFonts w:asciiTheme="minorEastAsia" w:eastAsiaTheme="minorEastAsia" w:hAnsiTheme="minorEastAsia" w:hint="eastAsia"/>
          <w:sz w:val="24"/>
        </w:rPr>
        <w:t>自行承担所有与参加</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有关的费用。</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7.信息发布</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本项目需要公开的有关信息，包括采购信息公告、更正公告、成交结果公告、终止公告等与</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活动有关的通知，采购人、采购代理机构均将通过“天津工业大学国有资产与设备管理处网站”公开发布。供应商在参与本采购项目</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活动期间，请及时关注上述媒体。因没有及时关注而未能如期获取相关信息，</w:t>
      </w:r>
      <w:proofErr w:type="gramStart"/>
      <w:r>
        <w:rPr>
          <w:rFonts w:asciiTheme="minorEastAsia" w:eastAsiaTheme="minorEastAsia" w:hAnsiTheme="minorEastAsia" w:hint="eastAsia"/>
          <w:sz w:val="24"/>
        </w:rPr>
        <w:t>投租人</w:t>
      </w:r>
      <w:proofErr w:type="gramEnd"/>
      <w:r>
        <w:rPr>
          <w:rFonts w:asciiTheme="minorEastAsia" w:eastAsiaTheme="minorEastAsia" w:hAnsiTheme="minorEastAsia" w:hint="eastAsia"/>
          <w:sz w:val="24"/>
        </w:rPr>
        <w:t>自行</w:t>
      </w:r>
      <w:r>
        <w:rPr>
          <w:rFonts w:asciiTheme="minorEastAsia" w:eastAsiaTheme="minorEastAsia" w:hAnsiTheme="minorEastAsia"/>
          <w:sz w:val="24"/>
        </w:rPr>
        <w:t>承担由此可能产生的风险。</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8. 其他</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须知》的条款如与《</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邀请函》、《</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项目要求》就同一内容的表述不一致的，以《</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邀请函》、《</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项目要求》中规定的内容为准。</w:t>
      </w:r>
    </w:p>
    <w:p w:rsidR="00B03DD2" w:rsidRDefault="00B03DD2">
      <w:pPr>
        <w:spacing w:after="0" w:line="520" w:lineRule="exact"/>
        <w:ind w:firstLine="200"/>
        <w:rPr>
          <w:rFonts w:asciiTheme="minorEastAsia" w:eastAsiaTheme="minorEastAsia" w:hAnsiTheme="minorEastAsia"/>
          <w:sz w:val="24"/>
        </w:rPr>
      </w:pPr>
    </w:p>
    <w:p w:rsidR="00B03DD2" w:rsidRDefault="007F0FCF">
      <w:pPr>
        <w:spacing w:after="0" w:line="520" w:lineRule="exact"/>
        <w:ind w:firstLine="200"/>
        <w:jc w:val="center"/>
        <w:rPr>
          <w:rFonts w:asciiTheme="minorEastAsia" w:eastAsiaTheme="minorEastAsia" w:hAnsiTheme="minorEastAsia"/>
          <w:sz w:val="24"/>
        </w:rPr>
      </w:pPr>
      <w:r>
        <w:rPr>
          <w:rFonts w:asciiTheme="minorEastAsia" w:eastAsiaTheme="minorEastAsia" w:hAnsiTheme="minorEastAsia" w:hint="eastAsia"/>
          <w:sz w:val="24"/>
        </w:rPr>
        <w:t>B  竞争性</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文件</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10. 竞争性</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文件的构成</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10.1 竞争性</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文件</w:t>
      </w:r>
      <w:proofErr w:type="gramStart"/>
      <w:r>
        <w:rPr>
          <w:rFonts w:asciiTheme="minorEastAsia" w:eastAsiaTheme="minorEastAsia" w:hAnsiTheme="minorEastAsia" w:hint="eastAsia"/>
          <w:sz w:val="24"/>
        </w:rPr>
        <w:t>包括投租人</w:t>
      </w:r>
      <w:proofErr w:type="gramEnd"/>
      <w:r>
        <w:rPr>
          <w:rFonts w:asciiTheme="minorEastAsia" w:eastAsiaTheme="minorEastAsia" w:hAnsiTheme="minorEastAsia" w:hint="eastAsia"/>
          <w:sz w:val="24"/>
        </w:rPr>
        <w:t>资格条件、</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邀请、采购方式、采购预算、采购需求、</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程序、</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方法、</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标准、价格构成或者报价要求、响应编制要求、响应文件提交的截止时间、开启时间及地点以及合同草案条款等。竞争性</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文件由下述部分组成：</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邀请函；</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项目要求；</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须知；</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（4）合同草案；</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（5）响应文件格式；</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（6）竞争性</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文件的更正公告内容（如有）。</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10.2 除非有特殊要求，竞争性</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文件不单独提供</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项目使用地的自然环境、气候条件、公用设施等情况，供应商被视为熟悉上述与履行合同有关的一切情况。</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10.3 《</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项目要求》中加注“*”号条款为实质性技术条款，不得出现负偏离，发生负偏离即做无效标处理。</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10.4 竞争性</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文件中涉及的参照品牌、型号仅</w:t>
      </w:r>
      <w:proofErr w:type="gramStart"/>
      <w:r>
        <w:rPr>
          <w:rFonts w:asciiTheme="minorEastAsia" w:eastAsiaTheme="minorEastAsia" w:hAnsiTheme="minorEastAsia" w:hint="eastAsia"/>
          <w:sz w:val="24"/>
        </w:rPr>
        <w:t>起说明</w:t>
      </w:r>
      <w:proofErr w:type="gramEnd"/>
      <w:r>
        <w:rPr>
          <w:rFonts w:asciiTheme="minorEastAsia" w:eastAsiaTheme="minorEastAsia" w:hAnsiTheme="minorEastAsia" w:hint="eastAsia"/>
          <w:sz w:val="24"/>
        </w:rPr>
        <w:t>作用，并没有任何限制性，供应商在</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中可以选用其他替代品牌或型号，但这些替代要实质上优于或相当于</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要求。</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11. 竞争性</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文件的澄清和修改</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11.1 提交首次响应文件截止之日前，采购人需要对</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文件进行补充或修改的，采购人将会通过“天津工业大学国有资产与设备管理处网站”以更正公告形式发布。</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11.2 更正公告一经在“天津工业大学国有资产与设备管理处网站”发布，视同已书面通知所有竞争性</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文件的收受人。请参与项目的供应商及时关注更正公告，由此导致的风险</w:t>
      </w:r>
      <w:proofErr w:type="gramStart"/>
      <w:r>
        <w:rPr>
          <w:rFonts w:asciiTheme="minorEastAsia" w:eastAsiaTheme="minorEastAsia" w:hAnsiTheme="minorEastAsia" w:hint="eastAsia"/>
          <w:sz w:val="24"/>
        </w:rPr>
        <w:t>由投租人</w:t>
      </w:r>
      <w:proofErr w:type="gramEnd"/>
      <w:r>
        <w:rPr>
          <w:rFonts w:asciiTheme="minorEastAsia" w:eastAsiaTheme="minorEastAsia" w:hAnsiTheme="minorEastAsia" w:hint="eastAsia"/>
          <w:sz w:val="24"/>
        </w:rPr>
        <w:t>自行承担，采购人不承担任何责任。</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11.3 更正公告的内容为竞争性</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文件的组成部分，</w:t>
      </w:r>
      <w:proofErr w:type="gramStart"/>
      <w:r>
        <w:rPr>
          <w:rFonts w:asciiTheme="minorEastAsia" w:eastAsiaTheme="minorEastAsia" w:hAnsiTheme="minorEastAsia" w:hint="eastAsia"/>
          <w:sz w:val="24"/>
        </w:rPr>
        <w:t>对投租人</w:t>
      </w:r>
      <w:proofErr w:type="gramEnd"/>
      <w:r>
        <w:rPr>
          <w:rFonts w:asciiTheme="minorEastAsia" w:eastAsiaTheme="minorEastAsia" w:hAnsiTheme="minorEastAsia" w:hint="eastAsia"/>
          <w:sz w:val="24"/>
        </w:rPr>
        <w:t>有约束力。</w:t>
      </w:r>
      <w:r>
        <w:rPr>
          <w:rFonts w:asciiTheme="minorEastAsia" w:eastAsiaTheme="minorEastAsia" w:hAnsiTheme="minorEastAsia" w:hint="eastAsia"/>
          <w:sz w:val="24"/>
        </w:rPr>
        <w:lastRenderedPageBreak/>
        <w:t>当竞争性</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文件与更正公告就同一内容的表述不一致时，以最后发出的更正公告内容为准。</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11.4 </w:t>
      </w:r>
      <w:r>
        <w:rPr>
          <w:rFonts w:asciiTheme="minorEastAsia" w:eastAsiaTheme="minorEastAsia" w:hAnsiTheme="minorEastAsia" w:hint="eastAsia"/>
          <w:sz w:val="24"/>
        </w:rPr>
        <w:t>竞争性</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文件的澄清、答复、修改或补充都应由采购人以更正公告形式发布，除此以外的其他任何澄清、修改方式及澄清、修改内容均属无效，不得</w:t>
      </w:r>
      <w:proofErr w:type="gramStart"/>
      <w:r>
        <w:rPr>
          <w:rFonts w:asciiTheme="minorEastAsia" w:eastAsiaTheme="minorEastAsia" w:hAnsiTheme="minorEastAsia" w:hint="eastAsia"/>
          <w:sz w:val="24"/>
        </w:rPr>
        <w:t>作为投租的</w:t>
      </w:r>
      <w:proofErr w:type="gramEnd"/>
      <w:r>
        <w:rPr>
          <w:rFonts w:asciiTheme="minorEastAsia" w:eastAsiaTheme="minorEastAsia" w:hAnsiTheme="minorEastAsia" w:hint="eastAsia"/>
          <w:sz w:val="24"/>
        </w:rPr>
        <w:t>依据，由此导致的风险由供应商自行承担，</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采购单位不承担任何责任。</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12. 答疑会和踏勘现场</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12.1 采购人召开答疑会的，</w:t>
      </w:r>
      <w:proofErr w:type="gramStart"/>
      <w:r>
        <w:rPr>
          <w:rFonts w:asciiTheme="minorEastAsia" w:eastAsiaTheme="minorEastAsia" w:hAnsiTheme="minorEastAsia" w:hint="eastAsia"/>
          <w:sz w:val="24"/>
        </w:rPr>
        <w:t>所有投租人</w:t>
      </w:r>
      <w:proofErr w:type="gramEnd"/>
      <w:r>
        <w:rPr>
          <w:rFonts w:asciiTheme="minorEastAsia" w:eastAsiaTheme="minorEastAsia" w:hAnsiTheme="minorEastAsia" w:hint="eastAsia"/>
          <w:sz w:val="24"/>
        </w:rPr>
        <w:t>应按《</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邀请函》规定的时间、地点参加答疑会。</w:t>
      </w:r>
      <w:proofErr w:type="gramStart"/>
      <w:r>
        <w:rPr>
          <w:rFonts w:asciiTheme="minorEastAsia" w:eastAsiaTheme="minorEastAsia" w:hAnsiTheme="minorEastAsia" w:hint="eastAsia"/>
          <w:sz w:val="24"/>
        </w:rPr>
        <w:t>投租人</w:t>
      </w:r>
      <w:proofErr w:type="gramEnd"/>
      <w:r>
        <w:rPr>
          <w:rFonts w:asciiTheme="minorEastAsia" w:eastAsiaTheme="minorEastAsia" w:hAnsiTheme="minorEastAsia" w:hint="eastAsia"/>
          <w:sz w:val="24"/>
        </w:rPr>
        <w:t>如不参加，其风险</w:t>
      </w:r>
      <w:proofErr w:type="gramStart"/>
      <w:r>
        <w:rPr>
          <w:rFonts w:asciiTheme="minorEastAsia" w:eastAsiaTheme="minorEastAsia" w:hAnsiTheme="minorEastAsia" w:hint="eastAsia"/>
          <w:sz w:val="24"/>
        </w:rPr>
        <w:t>由投租人</w:t>
      </w:r>
      <w:proofErr w:type="gramEnd"/>
      <w:r>
        <w:rPr>
          <w:rFonts w:asciiTheme="minorEastAsia" w:eastAsiaTheme="minorEastAsia" w:hAnsiTheme="minorEastAsia" w:hint="eastAsia"/>
          <w:sz w:val="24"/>
        </w:rPr>
        <w:t>自行承担，采购人、采购代理机构不承担任何责任。</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12.2 采购人组织踏勘现场的，</w:t>
      </w:r>
      <w:proofErr w:type="gramStart"/>
      <w:r>
        <w:rPr>
          <w:rFonts w:asciiTheme="minorEastAsia" w:eastAsiaTheme="minorEastAsia" w:hAnsiTheme="minorEastAsia" w:hint="eastAsia"/>
          <w:sz w:val="24"/>
        </w:rPr>
        <w:t>所有投租人</w:t>
      </w:r>
      <w:proofErr w:type="gramEnd"/>
      <w:r>
        <w:rPr>
          <w:rFonts w:asciiTheme="minorEastAsia" w:eastAsiaTheme="minorEastAsia" w:hAnsiTheme="minorEastAsia" w:hint="eastAsia"/>
          <w:sz w:val="24"/>
        </w:rPr>
        <w:t>按《</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邀请函》规定的时间、地点参加踏勘现场活动。</w:t>
      </w:r>
      <w:proofErr w:type="gramStart"/>
      <w:r>
        <w:rPr>
          <w:rFonts w:asciiTheme="minorEastAsia" w:eastAsiaTheme="minorEastAsia" w:hAnsiTheme="minorEastAsia" w:hint="eastAsia"/>
          <w:sz w:val="24"/>
        </w:rPr>
        <w:t>投租人</w:t>
      </w:r>
      <w:proofErr w:type="gramEnd"/>
      <w:r>
        <w:rPr>
          <w:rFonts w:asciiTheme="minorEastAsia" w:eastAsiaTheme="minorEastAsia" w:hAnsiTheme="minorEastAsia" w:hint="eastAsia"/>
          <w:sz w:val="24"/>
        </w:rPr>
        <w:t>如不参加，其风险</w:t>
      </w:r>
      <w:proofErr w:type="gramStart"/>
      <w:r>
        <w:rPr>
          <w:rFonts w:asciiTheme="minorEastAsia" w:eastAsiaTheme="minorEastAsia" w:hAnsiTheme="minorEastAsia" w:hint="eastAsia"/>
          <w:sz w:val="24"/>
        </w:rPr>
        <w:t>由投租人</w:t>
      </w:r>
      <w:proofErr w:type="gramEnd"/>
      <w:r>
        <w:rPr>
          <w:rFonts w:asciiTheme="minorEastAsia" w:eastAsiaTheme="minorEastAsia" w:hAnsiTheme="minorEastAsia" w:hint="eastAsia"/>
          <w:sz w:val="24"/>
        </w:rPr>
        <w:t>自行承担，采购人不承担任何责任。</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12.3 采购人在答疑会或踏勘现场中口头介绍的情况，除经“天津工业大学国有资产与设备管理处网站”以更正公告的形式发布外，不构成对竞争性</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文件的修改，不</w:t>
      </w:r>
      <w:proofErr w:type="gramStart"/>
      <w:r>
        <w:rPr>
          <w:rFonts w:asciiTheme="minorEastAsia" w:eastAsiaTheme="minorEastAsia" w:hAnsiTheme="minorEastAsia" w:hint="eastAsia"/>
          <w:sz w:val="24"/>
        </w:rPr>
        <w:t>作为投租人</w:t>
      </w:r>
      <w:proofErr w:type="gramEnd"/>
      <w:r>
        <w:rPr>
          <w:rFonts w:asciiTheme="minorEastAsia" w:eastAsiaTheme="minorEastAsia" w:hAnsiTheme="minorEastAsia" w:hint="eastAsia"/>
          <w:sz w:val="24"/>
        </w:rPr>
        <w:t>编制响应文件的依据。</w:t>
      </w:r>
    </w:p>
    <w:p w:rsidR="00B03DD2" w:rsidRDefault="00B03DD2">
      <w:pPr>
        <w:spacing w:after="0" w:line="520" w:lineRule="exact"/>
        <w:ind w:firstLine="200"/>
        <w:rPr>
          <w:rFonts w:asciiTheme="minorEastAsia" w:eastAsiaTheme="minorEastAsia" w:hAnsiTheme="minorEastAsia"/>
          <w:sz w:val="24"/>
        </w:rPr>
      </w:pPr>
    </w:p>
    <w:p w:rsidR="00B03DD2" w:rsidRDefault="007F0FCF">
      <w:pPr>
        <w:spacing w:after="0" w:line="520" w:lineRule="exact"/>
        <w:ind w:firstLine="200"/>
        <w:jc w:val="center"/>
        <w:rPr>
          <w:rFonts w:asciiTheme="minorEastAsia" w:eastAsiaTheme="minorEastAsia" w:hAnsiTheme="minorEastAsia"/>
          <w:sz w:val="24"/>
        </w:rPr>
      </w:pPr>
      <w:r>
        <w:rPr>
          <w:rFonts w:asciiTheme="minorEastAsia" w:eastAsiaTheme="minorEastAsia" w:hAnsiTheme="minorEastAsia" w:hint="eastAsia"/>
          <w:sz w:val="24"/>
        </w:rPr>
        <w:t>C  响应文件的编制</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13. 要求</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13.1 </w:t>
      </w:r>
      <w:proofErr w:type="gramStart"/>
      <w:r>
        <w:rPr>
          <w:rFonts w:asciiTheme="minorEastAsia" w:eastAsiaTheme="minorEastAsia" w:hAnsiTheme="minorEastAsia" w:hint="eastAsia"/>
          <w:sz w:val="24"/>
        </w:rPr>
        <w:t>投租人</w:t>
      </w:r>
      <w:proofErr w:type="gramEnd"/>
      <w:r>
        <w:rPr>
          <w:rFonts w:asciiTheme="minorEastAsia" w:eastAsiaTheme="minorEastAsia" w:hAnsiTheme="minorEastAsia" w:hint="eastAsia"/>
          <w:sz w:val="24"/>
        </w:rPr>
        <w:t>应仔细阅读竞争性</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文件的所有内容，按竞争性</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文件要求编制响应文件，以使其</w:t>
      </w:r>
      <w:proofErr w:type="gramStart"/>
      <w:r>
        <w:rPr>
          <w:rFonts w:asciiTheme="minorEastAsia" w:eastAsiaTheme="minorEastAsia" w:hAnsiTheme="minorEastAsia" w:hint="eastAsia"/>
          <w:sz w:val="24"/>
        </w:rPr>
        <w:t>投租对</w:t>
      </w:r>
      <w:proofErr w:type="gramEnd"/>
      <w:r>
        <w:rPr>
          <w:rFonts w:asciiTheme="minorEastAsia" w:eastAsiaTheme="minorEastAsia" w:hAnsiTheme="minorEastAsia" w:hint="eastAsia"/>
          <w:sz w:val="24"/>
        </w:rPr>
        <w:t>竞争性</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文件做出实质性响应。否则，其响应文件可能被拒绝，</w:t>
      </w:r>
      <w:proofErr w:type="gramStart"/>
      <w:r>
        <w:rPr>
          <w:rFonts w:asciiTheme="minorEastAsia" w:eastAsiaTheme="minorEastAsia" w:hAnsiTheme="minorEastAsia" w:hint="eastAsia"/>
          <w:sz w:val="24"/>
        </w:rPr>
        <w:t>投租人</w:t>
      </w:r>
      <w:proofErr w:type="gramEnd"/>
      <w:r>
        <w:rPr>
          <w:rFonts w:asciiTheme="minorEastAsia" w:eastAsiaTheme="minorEastAsia" w:hAnsiTheme="minorEastAsia" w:hint="eastAsia"/>
          <w:sz w:val="24"/>
        </w:rPr>
        <w:t>须自行承担由此引起的风险和责任。</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13.2 </w:t>
      </w:r>
      <w:proofErr w:type="gramStart"/>
      <w:r>
        <w:rPr>
          <w:rFonts w:asciiTheme="minorEastAsia" w:eastAsiaTheme="minorEastAsia" w:hAnsiTheme="minorEastAsia" w:hint="eastAsia"/>
          <w:sz w:val="24"/>
        </w:rPr>
        <w:t>投租人</w:t>
      </w:r>
      <w:proofErr w:type="gramEnd"/>
      <w:r>
        <w:rPr>
          <w:rFonts w:asciiTheme="minorEastAsia" w:eastAsiaTheme="minorEastAsia" w:hAnsiTheme="minorEastAsia" w:hint="eastAsia"/>
          <w:sz w:val="24"/>
        </w:rPr>
        <w:t>应根据</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项目要求和响应文件格式编制响应文件，保证其真实有效，并承担相应的法律责任。</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13.3 </w:t>
      </w:r>
      <w:proofErr w:type="gramStart"/>
      <w:r>
        <w:rPr>
          <w:rFonts w:asciiTheme="minorEastAsia" w:eastAsiaTheme="minorEastAsia" w:hAnsiTheme="minorEastAsia" w:hint="eastAsia"/>
          <w:sz w:val="24"/>
        </w:rPr>
        <w:t>投租人</w:t>
      </w:r>
      <w:proofErr w:type="gramEnd"/>
      <w:r>
        <w:rPr>
          <w:rFonts w:asciiTheme="minorEastAsia" w:eastAsiaTheme="minorEastAsia" w:hAnsiTheme="minorEastAsia" w:hint="eastAsia"/>
          <w:sz w:val="24"/>
        </w:rPr>
        <w:t>应对响应文件所提供的全部资料的真实性承担法律责任，并无条件接受采购人对其中任何资料进行核实（核对原件）的要求。采购人核对发现</w:t>
      </w:r>
      <w:r>
        <w:rPr>
          <w:rFonts w:asciiTheme="minorEastAsia" w:eastAsiaTheme="minorEastAsia" w:hAnsiTheme="minorEastAsia" w:hint="eastAsia"/>
          <w:sz w:val="24"/>
        </w:rPr>
        <w:lastRenderedPageBreak/>
        <w:t>有不一致</w:t>
      </w:r>
      <w:proofErr w:type="gramStart"/>
      <w:r>
        <w:rPr>
          <w:rFonts w:asciiTheme="minorEastAsia" w:eastAsiaTheme="minorEastAsia" w:hAnsiTheme="minorEastAsia" w:hint="eastAsia"/>
          <w:sz w:val="24"/>
        </w:rPr>
        <w:t>或投租人</w:t>
      </w:r>
      <w:proofErr w:type="gramEnd"/>
      <w:r>
        <w:rPr>
          <w:rFonts w:asciiTheme="minorEastAsia" w:eastAsiaTheme="minorEastAsia" w:hAnsiTheme="minorEastAsia" w:hint="eastAsia"/>
          <w:sz w:val="24"/>
        </w:rPr>
        <w:t>无正当理由不按时提供原件的，按有关规定执行。</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14. </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语言及计量单位</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14.1 </w:t>
      </w:r>
      <w:proofErr w:type="gramStart"/>
      <w:r>
        <w:rPr>
          <w:rFonts w:asciiTheme="minorEastAsia" w:eastAsiaTheme="minorEastAsia" w:hAnsiTheme="minorEastAsia" w:hint="eastAsia"/>
          <w:sz w:val="24"/>
        </w:rPr>
        <w:t>投租人</w:t>
      </w:r>
      <w:proofErr w:type="gramEnd"/>
      <w:r>
        <w:rPr>
          <w:rFonts w:asciiTheme="minorEastAsia" w:eastAsiaTheme="minorEastAsia" w:hAnsiTheme="minorEastAsia" w:hint="eastAsia"/>
          <w:sz w:val="24"/>
        </w:rPr>
        <w:t>就</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交换的文件和来往信件，应以中文书写，全部辅助材料及证明材料均应有中文文本，并以中文文本为准。外文资料必须提供中文译文，并保证与原文内容一致，</w:t>
      </w:r>
      <w:proofErr w:type="gramStart"/>
      <w:r>
        <w:rPr>
          <w:rFonts w:asciiTheme="minorEastAsia" w:eastAsiaTheme="minorEastAsia" w:hAnsiTheme="minorEastAsia" w:hint="eastAsia"/>
          <w:sz w:val="24"/>
        </w:rPr>
        <w:t>否则投租人</w:t>
      </w:r>
      <w:proofErr w:type="gramEnd"/>
      <w:r>
        <w:rPr>
          <w:rFonts w:asciiTheme="minorEastAsia" w:eastAsiaTheme="minorEastAsia" w:hAnsiTheme="minorEastAsia" w:hint="eastAsia"/>
          <w:sz w:val="24"/>
        </w:rPr>
        <w:t>将承担相应法律责任。除签名、盖章、专用名称等特殊情形外，以中文以外的文字表述的响应文件，</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小组有权拒绝其投租。</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14.2 除竞争性</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文件中另有规定外，响应文件所使用的计量单位均应使用中华人民共和国法定计量单位。</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15. 响应文件格式</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15.1 </w:t>
      </w:r>
      <w:proofErr w:type="gramStart"/>
      <w:r>
        <w:rPr>
          <w:rFonts w:asciiTheme="minorEastAsia" w:eastAsiaTheme="minorEastAsia" w:hAnsiTheme="minorEastAsia" w:hint="eastAsia"/>
          <w:sz w:val="24"/>
        </w:rPr>
        <w:t>投租人</w:t>
      </w:r>
      <w:proofErr w:type="gramEnd"/>
      <w:r>
        <w:rPr>
          <w:rFonts w:asciiTheme="minorEastAsia" w:eastAsiaTheme="minorEastAsia" w:hAnsiTheme="minorEastAsia" w:hint="eastAsia"/>
          <w:sz w:val="24"/>
        </w:rPr>
        <w:t>应按竞争性</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文件中提供的竞争性</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文件格式完整填写，不准有空项；无相应内容可填的项应填写“无”或“没有相应指标”等明确的回答文字。其余未提供格式的内容</w:t>
      </w:r>
      <w:proofErr w:type="gramStart"/>
      <w:r>
        <w:rPr>
          <w:rFonts w:asciiTheme="minorEastAsia" w:eastAsiaTheme="minorEastAsia" w:hAnsiTheme="minorEastAsia" w:hint="eastAsia"/>
          <w:sz w:val="24"/>
        </w:rPr>
        <w:t>由投租人</w:t>
      </w:r>
      <w:proofErr w:type="gramEnd"/>
      <w:r>
        <w:rPr>
          <w:rFonts w:asciiTheme="minorEastAsia" w:eastAsiaTheme="minorEastAsia" w:hAnsiTheme="minorEastAsia" w:hint="eastAsia"/>
          <w:sz w:val="24"/>
        </w:rPr>
        <w:t xml:space="preserve">自行设计编写。 </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15.2 响应文件必须采用国际标准A4纸型单面打印，书式装订，装订牢固，不易散开，不掉页。按竞争性</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文件规定的顺序装订成册、编制目录并标明页码，以便</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。由于不按要求编制或编排混乱导致响应文件被误读或查找不到，责任</w:t>
      </w:r>
      <w:proofErr w:type="gramStart"/>
      <w:r>
        <w:rPr>
          <w:rFonts w:asciiTheme="minorEastAsia" w:eastAsiaTheme="minorEastAsia" w:hAnsiTheme="minorEastAsia" w:hint="eastAsia"/>
          <w:sz w:val="24"/>
        </w:rPr>
        <w:t>由投租人</w:t>
      </w:r>
      <w:proofErr w:type="gramEnd"/>
      <w:r>
        <w:rPr>
          <w:rFonts w:asciiTheme="minorEastAsia" w:eastAsiaTheme="minorEastAsia" w:hAnsiTheme="minorEastAsia" w:hint="eastAsia"/>
          <w:sz w:val="24"/>
        </w:rPr>
        <w:t>自负。</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15.3 </w:t>
      </w:r>
      <w:proofErr w:type="gramStart"/>
      <w:r>
        <w:rPr>
          <w:rFonts w:asciiTheme="minorEastAsia" w:eastAsiaTheme="minorEastAsia" w:hAnsiTheme="minorEastAsia" w:hint="eastAsia"/>
          <w:sz w:val="24"/>
        </w:rPr>
        <w:t>投租人</w:t>
      </w:r>
      <w:proofErr w:type="gramEnd"/>
      <w:r>
        <w:rPr>
          <w:rFonts w:asciiTheme="minorEastAsia" w:eastAsiaTheme="minorEastAsia" w:hAnsiTheme="minorEastAsia" w:hint="eastAsia"/>
          <w:sz w:val="24"/>
        </w:rPr>
        <w:t>可对本竞争性</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文件“</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项目要求”所列的所有服务进行</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，也可只对其中一包或几包的服务进行</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；若无特殊说明，每一包的内容不得分项</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，采购人原则上按照整包确定成交供应商。</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15.4 响应文件的每一页，从目录开始按阿拉伯数字1、2、3…顺序编制页码。</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15.5 响应文件包括一份正本、三份副本，同时随响应文件正本提供包含响应文件全部内容（office文档格式）的电子版光盘一份。</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16. 报价</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16.1 报价书、报价分项一览表等各表中的报价，若无特殊说明应采用人民</w:t>
      </w:r>
      <w:r>
        <w:rPr>
          <w:rFonts w:asciiTheme="minorEastAsia" w:eastAsiaTheme="minorEastAsia" w:hAnsiTheme="minorEastAsia" w:hint="eastAsia"/>
          <w:sz w:val="24"/>
        </w:rPr>
        <w:lastRenderedPageBreak/>
        <w:t>币填报。</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16.2 报价是为完成竞争性</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文件规定的一切工作所需的全部费用。</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16.3 除《</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项目要求》中说明并允许外，</w:t>
      </w:r>
      <w:proofErr w:type="gramStart"/>
      <w:r>
        <w:rPr>
          <w:rFonts w:asciiTheme="minorEastAsia" w:eastAsiaTheme="minorEastAsia" w:hAnsiTheme="minorEastAsia" w:hint="eastAsia"/>
          <w:sz w:val="24"/>
        </w:rPr>
        <w:t>投租的</w:t>
      </w:r>
      <w:proofErr w:type="gramEnd"/>
      <w:r>
        <w:rPr>
          <w:rFonts w:asciiTheme="minorEastAsia" w:eastAsiaTheme="minorEastAsia" w:hAnsiTheme="minorEastAsia" w:hint="eastAsia"/>
          <w:sz w:val="24"/>
        </w:rPr>
        <w:t>每一种服务的单项报价以及采购项目</w:t>
      </w:r>
      <w:proofErr w:type="gramStart"/>
      <w:r>
        <w:rPr>
          <w:rFonts w:asciiTheme="minorEastAsia" w:eastAsiaTheme="minorEastAsia" w:hAnsiTheme="minorEastAsia" w:hint="eastAsia"/>
          <w:sz w:val="24"/>
        </w:rPr>
        <w:t>的投租总价</w:t>
      </w:r>
      <w:proofErr w:type="gramEnd"/>
      <w:r>
        <w:rPr>
          <w:rFonts w:asciiTheme="minorEastAsia" w:eastAsiaTheme="minorEastAsia" w:hAnsiTheme="minorEastAsia" w:hint="eastAsia"/>
          <w:sz w:val="24"/>
        </w:rPr>
        <w:t>均只允许有一个报价，任何有选择的报价，采购人均将予以拒绝。</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16.4 </w:t>
      </w:r>
      <w:proofErr w:type="gramStart"/>
      <w:r>
        <w:rPr>
          <w:rFonts w:asciiTheme="minorEastAsia" w:eastAsiaTheme="minorEastAsia" w:hAnsiTheme="minorEastAsia" w:hint="eastAsia"/>
          <w:sz w:val="24"/>
        </w:rPr>
        <w:t>投租人</w:t>
      </w:r>
      <w:proofErr w:type="gramEnd"/>
      <w:r>
        <w:rPr>
          <w:rFonts w:asciiTheme="minorEastAsia" w:eastAsiaTheme="minorEastAsia" w:hAnsiTheme="minorEastAsia" w:hint="eastAsia"/>
          <w:sz w:val="24"/>
        </w:rPr>
        <w:t>所填写的单价和总价在合同实施期间不因市场变化因素而变动，</w:t>
      </w:r>
      <w:proofErr w:type="gramStart"/>
      <w:r>
        <w:rPr>
          <w:rFonts w:asciiTheme="minorEastAsia" w:eastAsiaTheme="minorEastAsia" w:hAnsiTheme="minorEastAsia" w:hint="eastAsia"/>
          <w:sz w:val="24"/>
        </w:rPr>
        <w:t>投租人</w:t>
      </w:r>
      <w:proofErr w:type="gramEnd"/>
      <w:r>
        <w:rPr>
          <w:rFonts w:asciiTheme="minorEastAsia" w:eastAsiaTheme="minorEastAsia" w:hAnsiTheme="minorEastAsia" w:hint="eastAsia"/>
          <w:sz w:val="24"/>
        </w:rPr>
        <w:t>在计算报价时可考虑一定的风险系数。</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17. </w:t>
      </w:r>
      <w:proofErr w:type="gramStart"/>
      <w:r>
        <w:rPr>
          <w:rFonts w:asciiTheme="minorEastAsia" w:eastAsiaTheme="minorEastAsia" w:hAnsiTheme="minorEastAsia" w:hint="eastAsia"/>
          <w:sz w:val="24"/>
        </w:rPr>
        <w:t>投租人</w:t>
      </w:r>
      <w:proofErr w:type="gramEnd"/>
      <w:r>
        <w:rPr>
          <w:rFonts w:asciiTheme="minorEastAsia" w:eastAsiaTheme="minorEastAsia" w:hAnsiTheme="minorEastAsia" w:hint="eastAsia"/>
          <w:sz w:val="24"/>
        </w:rPr>
        <w:t>资格证明文件</w:t>
      </w:r>
    </w:p>
    <w:p w:rsidR="00B03DD2" w:rsidRDefault="007F0FCF">
      <w:pPr>
        <w:spacing w:after="0" w:line="520" w:lineRule="exact"/>
        <w:ind w:firstLineChars="200" w:firstLine="480"/>
        <w:rPr>
          <w:rFonts w:asciiTheme="minorEastAsia" w:eastAsiaTheme="minorEastAsia" w:hAnsiTheme="minorEastAsia"/>
          <w:sz w:val="24"/>
        </w:rPr>
      </w:pPr>
      <w:proofErr w:type="gramStart"/>
      <w:r>
        <w:rPr>
          <w:rFonts w:asciiTheme="minorEastAsia" w:eastAsiaTheme="minorEastAsia" w:hAnsiTheme="minorEastAsia" w:hint="eastAsia"/>
          <w:sz w:val="24"/>
        </w:rPr>
        <w:t>投租人</w:t>
      </w:r>
      <w:proofErr w:type="gramEnd"/>
      <w:r>
        <w:rPr>
          <w:rFonts w:asciiTheme="minorEastAsia" w:eastAsiaTheme="minorEastAsia" w:hAnsiTheme="minorEastAsia" w:hint="eastAsia"/>
          <w:sz w:val="24"/>
        </w:rPr>
        <w:t>必须提交证明其有资格进行</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和有能力履行合同的文件，作为响应文件的一部分。</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邀请函》中规定</w:t>
      </w:r>
      <w:proofErr w:type="gramStart"/>
      <w:r>
        <w:rPr>
          <w:rFonts w:asciiTheme="minorEastAsia" w:eastAsiaTheme="minorEastAsia" w:hAnsiTheme="minorEastAsia" w:hint="eastAsia"/>
          <w:sz w:val="24"/>
        </w:rPr>
        <w:t>的投租人</w:t>
      </w:r>
      <w:proofErr w:type="gramEnd"/>
      <w:r>
        <w:rPr>
          <w:rFonts w:asciiTheme="minorEastAsia" w:eastAsiaTheme="minorEastAsia" w:hAnsiTheme="minorEastAsia" w:hint="eastAsia"/>
          <w:sz w:val="24"/>
        </w:rPr>
        <w:t>实质性资格要求证明文件；</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（2）若国家及行业对</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项目有特殊资格要求的，还须提供特殊资格证明文件；</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（3）法定代表人授权书；</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（4）涉及本须知中“4. 合格的投租人”相关要求的，按其要求执行。</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18. 技术响应文件</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18.1 </w:t>
      </w:r>
      <w:proofErr w:type="gramStart"/>
      <w:r>
        <w:rPr>
          <w:rFonts w:asciiTheme="minorEastAsia" w:eastAsiaTheme="minorEastAsia" w:hAnsiTheme="minorEastAsia" w:hint="eastAsia"/>
          <w:sz w:val="24"/>
        </w:rPr>
        <w:t>投租人</w:t>
      </w:r>
      <w:proofErr w:type="gramEnd"/>
      <w:r>
        <w:rPr>
          <w:rFonts w:asciiTheme="minorEastAsia" w:eastAsiaTheme="minorEastAsia" w:hAnsiTheme="minorEastAsia" w:hint="eastAsia"/>
          <w:sz w:val="24"/>
        </w:rPr>
        <w:t>须提交证明其拟供服务符合竞争性</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文件规定的技术响应文件，作为响应文件的一部分。</w:t>
      </w:r>
    </w:p>
    <w:p w:rsidR="00B03DD2" w:rsidRDefault="007F0FCF">
      <w:pPr>
        <w:spacing w:after="0" w:line="520" w:lineRule="exact"/>
        <w:ind w:firstLineChars="200" w:firstLine="480"/>
        <w:rPr>
          <w:rFonts w:asciiTheme="minorEastAsia" w:eastAsiaTheme="minorEastAsia" w:hAnsiTheme="minorEastAsia"/>
          <w:color w:val="FF0000"/>
          <w:sz w:val="24"/>
        </w:rPr>
      </w:pPr>
      <w:r>
        <w:rPr>
          <w:rFonts w:asciiTheme="minorEastAsia" w:eastAsiaTheme="minorEastAsia" w:hAnsiTheme="minorEastAsia" w:hint="eastAsia"/>
          <w:sz w:val="24"/>
        </w:rPr>
        <w:t>18.2 上述文件可以是文字资料、图纸或数据，其内容应包括但不限于人力、物力等资源的投入以及服务内容、方式、手段、措施、质量保证及建议等。</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19. </w:t>
      </w:r>
      <w:proofErr w:type="gramStart"/>
      <w:r>
        <w:rPr>
          <w:rFonts w:asciiTheme="minorEastAsia" w:eastAsiaTheme="minorEastAsia" w:hAnsiTheme="minorEastAsia" w:hint="eastAsia"/>
          <w:sz w:val="24"/>
        </w:rPr>
        <w:t>投租保证金</w:t>
      </w:r>
      <w:proofErr w:type="gramEnd"/>
    </w:p>
    <w:p w:rsidR="00B03DD2" w:rsidRDefault="007F0FCF">
      <w:pPr>
        <w:spacing w:after="0" w:line="520" w:lineRule="exact"/>
        <w:ind w:firstLineChars="200" w:firstLine="480"/>
        <w:rPr>
          <w:rFonts w:asciiTheme="minorEastAsia" w:eastAsiaTheme="minorEastAsia" w:hAnsiTheme="minorEastAsia"/>
          <w:sz w:val="24"/>
          <w:highlight w:val="cyan"/>
        </w:rPr>
      </w:pPr>
      <w:r>
        <w:rPr>
          <w:rFonts w:asciiTheme="minorEastAsia" w:eastAsiaTheme="minorEastAsia" w:hAnsiTheme="minorEastAsia" w:hint="eastAsia"/>
          <w:sz w:val="24"/>
        </w:rPr>
        <w:t>19.1 若竞争性</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文件第二部分要求提供</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保证金的，</w:t>
      </w:r>
      <w:proofErr w:type="gramStart"/>
      <w:r>
        <w:rPr>
          <w:rFonts w:asciiTheme="minorEastAsia" w:eastAsiaTheme="minorEastAsia" w:hAnsiTheme="minorEastAsia" w:hint="eastAsia"/>
          <w:sz w:val="24"/>
        </w:rPr>
        <w:t>投租人</w:t>
      </w:r>
      <w:proofErr w:type="gramEnd"/>
      <w:r>
        <w:rPr>
          <w:rFonts w:asciiTheme="minorEastAsia" w:eastAsiaTheme="minorEastAsia" w:hAnsiTheme="minorEastAsia" w:hint="eastAsia"/>
          <w:sz w:val="24"/>
        </w:rPr>
        <w:t>应按</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文件要求向采购人缴纳</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保证金。</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19.2 </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保证金用于保护本次</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免受</w:t>
      </w:r>
      <w:proofErr w:type="gramStart"/>
      <w:r>
        <w:rPr>
          <w:rFonts w:asciiTheme="minorEastAsia" w:eastAsiaTheme="minorEastAsia" w:hAnsiTheme="minorEastAsia" w:hint="eastAsia"/>
          <w:sz w:val="24"/>
        </w:rPr>
        <w:t>因投租人</w:t>
      </w:r>
      <w:proofErr w:type="gramEnd"/>
      <w:r>
        <w:rPr>
          <w:rFonts w:asciiTheme="minorEastAsia" w:eastAsiaTheme="minorEastAsia" w:hAnsiTheme="minorEastAsia" w:hint="eastAsia"/>
          <w:sz w:val="24"/>
        </w:rPr>
        <w:t>的行为而蒙受的损失。</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保证金应用人民币，并采取电汇方式提交。</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19.3 未按规定提交</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保证金</w:t>
      </w:r>
      <w:proofErr w:type="gramStart"/>
      <w:r>
        <w:rPr>
          <w:rFonts w:asciiTheme="minorEastAsia" w:eastAsiaTheme="minorEastAsia" w:hAnsiTheme="minorEastAsia" w:hint="eastAsia"/>
          <w:sz w:val="24"/>
        </w:rPr>
        <w:t>的投租人</w:t>
      </w:r>
      <w:proofErr w:type="gramEnd"/>
      <w:r>
        <w:rPr>
          <w:rFonts w:asciiTheme="minorEastAsia" w:eastAsiaTheme="minorEastAsia" w:hAnsiTheme="minorEastAsia" w:hint="eastAsia"/>
          <w:sz w:val="24"/>
        </w:rPr>
        <w:t>，将被视为未在实质上响应竞争性</w:t>
      </w:r>
      <w:r w:rsidR="00724080">
        <w:rPr>
          <w:rFonts w:asciiTheme="minorEastAsia" w:eastAsiaTheme="minorEastAsia" w:hAnsiTheme="minorEastAsia" w:hint="eastAsia"/>
          <w:sz w:val="24"/>
        </w:rPr>
        <w:lastRenderedPageBreak/>
        <w:t>采购</w:t>
      </w:r>
      <w:r>
        <w:rPr>
          <w:rFonts w:asciiTheme="minorEastAsia" w:eastAsiaTheme="minorEastAsia" w:hAnsiTheme="minorEastAsia" w:hint="eastAsia"/>
          <w:sz w:val="24"/>
        </w:rPr>
        <w:t>文件，其</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将被拒绝。</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19.4 未成交供应商的</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保证金，可在成交通知书发出后五个工作日内无息退回。</w:t>
      </w:r>
      <w:proofErr w:type="gramStart"/>
      <w:r>
        <w:rPr>
          <w:rFonts w:asciiTheme="minorEastAsia" w:eastAsiaTheme="minorEastAsia" w:hAnsiTheme="minorEastAsia" w:hint="eastAsia"/>
          <w:sz w:val="24"/>
        </w:rPr>
        <w:t>因投租人</w:t>
      </w:r>
      <w:proofErr w:type="gramEnd"/>
      <w:r>
        <w:rPr>
          <w:rFonts w:asciiTheme="minorEastAsia" w:eastAsiaTheme="minorEastAsia" w:hAnsiTheme="minorEastAsia" w:hint="eastAsia"/>
          <w:sz w:val="24"/>
        </w:rPr>
        <w:t>的原因，未能及时退回保证金的，</w:t>
      </w:r>
      <w:proofErr w:type="gramStart"/>
      <w:r>
        <w:rPr>
          <w:rFonts w:asciiTheme="minorEastAsia" w:eastAsiaTheme="minorEastAsia" w:hAnsiTheme="minorEastAsia" w:hint="eastAsia"/>
          <w:sz w:val="24"/>
        </w:rPr>
        <w:t>由投租人</w:t>
      </w:r>
      <w:proofErr w:type="gramEnd"/>
      <w:r>
        <w:rPr>
          <w:rFonts w:asciiTheme="minorEastAsia" w:eastAsiaTheme="minorEastAsia" w:hAnsiTheme="minorEastAsia" w:hint="eastAsia"/>
          <w:sz w:val="24"/>
        </w:rPr>
        <w:t>自行承担有关损失。</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19.5 成交供应商的</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保证金，可在合同签订后五个工作日内无息退回。</w:t>
      </w:r>
      <w:proofErr w:type="gramStart"/>
      <w:r>
        <w:rPr>
          <w:rFonts w:asciiTheme="minorEastAsia" w:eastAsiaTheme="minorEastAsia" w:hAnsiTheme="minorEastAsia" w:hint="eastAsia"/>
          <w:sz w:val="24"/>
        </w:rPr>
        <w:t>因投租人</w:t>
      </w:r>
      <w:proofErr w:type="gramEnd"/>
      <w:r>
        <w:rPr>
          <w:rFonts w:asciiTheme="minorEastAsia" w:eastAsiaTheme="minorEastAsia" w:hAnsiTheme="minorEastAsia" w:hint="eastAsia"/>
          <w:sz w:val="24"/>
        </w:rPr>
        <w:t>的原因，未能及时退回保证金的，</w:t>
      </w:r>
      <w:proofErr w:type="gramStart"/>
      <w:r>
        <w:rPr>
          <w:rFonts w:asciiTheme="minorEastAsia" w:eastAsiaTheme="minorEastAsia" w:hAnsiTheme="minorEastAsia" w:hint="eastAsia"/>
          <w:sz w:val="24"/>
        </w:rPr>
        <w:t>由投租人</w:t>
      </w:r>
      <w:proofErr w:type="gramEnd"/>
      <w:r>
        <w:rPr>
          <w:rFonts w:asciiTheme="minorEastAsia" w:eastAsiaTheme="minorEastAsia" w:hAnsiTheme="minorEastAsia" w:hint="eastAsia"/>
          <w:sz w:val="24"/>
        </w:rPr>
        <w:t>自行承担有关损失。</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20</w:t>
      </w:r>
      <w:r>
        <w:rPr>
          <w:rFonts w:asciiTheme="minorEastAsia" w:eastAsiaTheme="minorEastAsia" w:hAnsiTheme="minorEastAsia" w:hint="eastAsia"/>
          <w:sz w:val="24"/>
        </w:rPr>
        <w:t xml:space="preserve">. </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有效期</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0</w:t>
      </w:r>
      <w:r>
        <w:rPr>
          <w:rFonts w:asciiTheme="minorEastAsia" w:eastAsiaTheme="minorEastAsia" w:hAnsiTheme="minorEastAsia" w:hint="eastAsia"/>
          <w:sz w:val="24"/>
        </w:rPr>
        <w:t xml:space="preserve">.1 </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有效期为响应文件开启之日起60天。</w:t>
      </w:r>
      <w:proofErr w:type="gramStart"/>
      <w:r>
        <w:rPr>
          <w:rFonts w:asciiTheme="minorEastAsia" w:eastAsiaTheme="minorEastAsia" w:hAnsiTheme="minorEastAsia" w:hint="eastAsia"/>
          <w:sz w:val="24"/>
        </w:rPr>
        <w:t>响应书</w:t>
      </w:r>
      <w:proofErr w:type="gramEnd"/>
      <w:r>
        <w:rPr>
          <w:rFonts w:asciiTheme="minorEastAsia" w:eastAsiaTheme="minorEastAsia" w:hAnsiTheme="minorEastAsia" w:hint="eastAsia"/>
          <w:sz w:val="24"/>
        </w:rPr>
        <w:t>中规定的有效期短于竞争性</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文件规定的，其</w:t>
      </w:r>
      <w:proofErr w:type="gramStart"/>
      <w:r>
        <w:rPr>
          <w:rFonts w:asciiTheme="minorEastAsia" w:eastAsiaTheme="minorEastAsia" w:hAnsiTheme="minorEastAsia" w:hint="eastAsia"/>
          <w:sz w:val="24"/>
        </w:rPr>
        <w:t>投租将</w:t>
      </w:r>
      <w:proofErr w:type="gramEnd"/>
      <w:r>
        <w:rPr>
          <w:rFonts w:asciiTheme="minorEastAsia" w:eastAsiaTheme="minorEastAsia" w:hAnsiTheme="minorEastAsia" w:hint="eastAsia"/>
          <w:sz w:val="24"/>
        </w:rPr>
        <w:t>被拒绝。</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0</w:t>
      </w:r>
      <w:r>
        <w:rPr>
          <w:rFonts w:asciiTheme="minorEastAsia" w:eastAsiaTheme="minorEastAsia" w:hAnsiTheme="minorEastAsia" w:hint="eastAsia"/>
          <w:sz w:val="24"/>
        </w:rPr>
        <w:t>.2 特殊情况下，采购人可于</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有效期满之前，</w:t>
      </w:r>
      <w:proofErr w:type="gramStart"/>
      <w:r>
        <w:rPr>
          <w:rFonts w:asciiTheme="minorEastAsia" w:eastAsiaTheme="minorEastAsia" w:hAnsiTheme="minorEastAsia" w:hint="eastAsia"/>
          <w:sz w:val="24"/>
        </w:rPr>
        <w:t>向投租人</w:t>
      </w:r>
      <w:proofErr w:type="gramEnd"/>
      <w:r>
        <w:rPr>
          <w:rFonts w:asciiTheme="minorEastAsia" w:eastAsiaTheme="minorEastAsia" w:hAnsiTheme="minorEastAsia" w:hint="eastAsia"/>
          <w:sz w:val="24"/>
        </w:rPr>
        <w:t>提出延长</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有效期的要求。答复应以书面形式进行。</w:t>
      </w:r>
      <w:proofErr w:type="gramStart"/>
      <w:r>
        <w:rPr>
          <w:rFonts w:asciiTheme="minorEastAsia" w:eastAsiaTheme="minorEastAsia" w:hAnsiTheme="minorEastAsia" w:hint="eastAsia"/>
          <w:sz w:val="24"/>
        </w:rPr>
        <w:t>投租人</w:t>
      </w:r>
      <w:proofErr w:type="gramEnd"/>
      <w:r>
        <w:rPr>
          <w:rFonts w:asciiTheme="minorEastAsia" w:eastAsiaTheme="minorEastAsia" w:hAnsiTheme="minorEastAsia" w:hint="eastAsia"/>
          <w:sz w:val="24"/>
        </w:rPr>
        <w:t>可以拒绝上述要求，但不被</w:t>
      </w:r>
      <w:proofErr w:type="gramStart"/>
      <w:r>
        <w:rPr>
          <w:rFonts w:asciiTheme="minorEastAsia" w:eastAsiaTheme="minorEastAsia" w:hAnsiTheme="minorEastAsia" w:hint="eastAsia"/>
          <w:sz w:val="24"/>
        </w:rPr>
        <w:t>没收投租保证金</w:t>
      </w:r>
      <w:proofErr w:type="gramEnd"/>
      <w:r>
        <w:rPr>
          <w:rFonts w:asciiTheme="minorEastAsia" w:eastAsiaTheme="minorEastAsia" w:hAnsiTheme="minorEastAsia" w:hint="eastAsia"/>
          <w:sz w:val="24"/>
        </w:rPr>
        <w:t>。对于同意该要求</w:t>
      </w:r>
      <w:proofErr w:type="gramStart"/>
      <w:r>
        <w:rPr>
          <w:rFonts w:asciiTheme="minorEastAsia" w:eastAsiaTheme="minorEastAsia" w:hAnsiTheme="minorEastAsia" w:hint="eastAsia"/>
          <w:sz w:val="24"/>
        </w:rPr>
        <w:t>的投租人</w:t>
      </w:r>
      <w:proofErr w:type="gramEnd"/>
      <w:r>
        <w:rPr>
          <w:rFonts w:asciiTheme="minorEastAsia" w:eastAsiaTheme="minorEastAsia" w:hAnsiTheme="minorEastAsia" w:hint="eastAsia"/>
          <w:sz w:val="24"/>
        </w:rPr>
        <w:t>，既不要求也不允许其修改响应文件，但将要求其延长</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保证金的有效期。</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1</w:t>
      </w:r>
      <w:r>
        <w:rPr>
          <w:rFonts w:asciiTheme="minorEastAsia" w:eastAsiaTheme="minorEastAsia" w:hAnsiTheme="minorEastAsia" w:hint="eastAsia"/>
          <w:sz w:val="24"/>
        </w:rPr>
        <w:t>. 响应文件的签署及规定</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1</w:t>
      </w:r>
      <w:r>
        <w:rPr>
          <w:rFonts w:asciiTheme="minorEastAsia" w:eastAsiaTheme="minorEastAsia" w:hAnsiTheme="minorEastAsia" w:hint="eastAsia"/>
          <w:sz w:val="24"/>
        </w:rPr>
        <w:t>.1 响应文件应按《</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项目要求》和《响应文件格式》如实编写，未尽事宜可自行补充。响应文件内容不完整、格式不符合导致响应文件被误读、漏读或者查找不到相关内容的，</w:t>
      </w:r>
      <w:proofErr w:type="gramStart"/>
      <w:r>
        <w:rPr>
          <w:rFonts w:asciiTheme="minorEastAsia" w:eastAsiaTheme="minorEastAsia" w:hAnsiTheme="minorEastAsia" w:hint="eastAsia"/>
          <w:sz w:val="24"/>
        </w:rPr>
        <w:t>投租人</w:t>
      </w:r>
      <w:proofErr w:type="gramEnd"/>
      <w:r>
        <w:rPr>
          <w:rFonts w:asciiTheme="minorEastAsia" w:eastAsiaTheme="minorEastAsia" w:hAnsiTheme="minorEastAsia" w:hint="eastAsia"/>
          <w:sz w:val="24"/>
        </w:rPr>
        <w:t>自行承担由此产生的风险。</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21.2 </w:t>
      </w:r>
      <w:proofErr w:type="gramStart"/>
      <w:r>
        <w:rPr>
          <w:rFonts w:asciiTheme="minorEastAsia" w:eastAsiaTheme="minorEastAsia" w:hAnsiTheme="minorEastAsia" w:hint="eastAsia"/>
          <w:sz w:val="24"/>
        </w:rPr>
        <w:t>投租人</w:t>
      </w:r>
      <w:proofErr w:type="gramEnd"/>
      <w:r>
        <w:rPr>
          <w:rFonts w:asciiTheme="minorEastAsia" w:eastAsiaTheme="minorEastAsia" w:hAnsiTheme="minorEastAsia" w:hint="eastAsia"/>
          <w:sz w:val="24"/>
        </w:rPr>
        <w:t>按照</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须知的要求进行并准备</w:t>
      </w:r>
      <w:proofErr w:type="gramStart"/>
      <w:r>
        <w:rPr>
          <w:rFonts w:asciiTheme="minorEastAsia" w:eastAsiaTheme="minorEastAsia" w:hAnsiTheme="minorEastAsia" w:hint="eastAsia"/>
          <w:sz w:val="24"/>
        </w:rPr>
        <w:t>纸质投租文件</w:t>
      </w:r>
      <w:proofErr w:type="gramEnd"/>
      <w:r>
        <w:rPr>
          <w:rFonts w:asciiTheme="minorEastAsia" w:eastAsiaTheme="minorEastAsia" w:hAnsiTheme="minorEastAsia" w:hint="eastAsia"/>
          <w:sz w:val="24"/>
        </w:rPr>
        <w:t>（正本和副本）和电子版文件，纸质</w:t>
      </w:r>
      <w:proofErr w:type="gramStart"/>
      <w:r>
        <w:rPr>
          <w:rFonts w:asciiTheme="minorEastAsia" w:eastAsiaTheme="minorEastAsia" w:hAnsiTheme="minorEastAsia" w:hint="eastAsia"/>
          <w:sz w:val="24"/>
        </w:rPr>
        <w:t>投租文件</w:t>
      </w:r>
      <w:proofErr w:type="gramEnd"/>
      <w:r>
        <w:rPr>
          <w:rFonts w:asciiTheme="minorEastAsia" w:eastAsiaTheme="minorEastAsia" w:hAnsiTheme="minorEastAsia" w:hint="eastAsia"/>
          <w:sz w:val="24"/>
        </w:rPr>
        <w:t>须胶装装订成册。在每一份</w:t>
      </w:r>
      <w:proofErr w:type="gramStart"/>
      <w:r>
        <w:rPr>
          <w:rFonts w:asciiTheme="minorEastAsia" w:eastAsiaTheme="minorEastAsia" w:hAnsiTheme="minorEastAsia" w:hint="eastAsia"/>
          <w:sz w:val="24"/>
        </w:rPr>
        <w:t>投租文件</w:t>
      </w:r>
      <w:proofErr w:type="gramEnd"/>
      <w:r>
        <w:rPr>
          <w:rFonts w:asciiTheme="minorEastAsia" w:eastAsiaTheme="minorEastAsia" w:hAnsiTheme="minorEastAsia" w:hint="eastAsia"/>
          <w:sz w:val="24"/>
        </w:rPr>
        <w:t>上要明确注明“正本”或“副本”字样，正本与副本如有差异，以正本为准。</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21.3响应文件正本和副本须用不褪色的黑色墨水书写或打印并由正式授权</w:t>
      </w:r>
      <w:proofErr w:type="gramStart"/>
      <w:r>
        <w:rPr>
          <w:rFonts w:asciiTheme="minorEastAsia" w:eastAsiaTheme="minorEastAsia" w:hAnsiTheme="minorEastAsia" w:hint="eastAsia"/>
          <w:sz w:val="24"/>
        </w:rPr>
        <w:t>的投租人</w:t>
      </w:r>
      <w:proofErr w:type="gramEnd"/>
      <w:r>
        <w:rPr>
          <w:rFonts w:asciiTheme="minorEastAsia" w:eastAsiaTheme="minorEastAsia" w:hAnsiTheme="minorEastAsia" w:hint="eastAsia"/>
          <w:sz w:val="24"/>
        </w:rPr>
        <w:t>代表签字、盖章。</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21.4响应文件电子版文件须采用word无加密版格式，内容与纸质版一致（签字盖章除外）。</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21.5</w:t>
      </w:r>
      <w:proofErr w:type="gramStart"/>
      <w:r>
        <w:rPr>
          <w:rFonts w:asciiTheme="minorEastAsia" w:eastAsiaTheme="minorEastAsia" w:hAnsiTheme="minorEastAsia" w:hint="eastAsia"/>
          <w:sz w:val="24"/>
        </w:rPr>
        <w:t>除投租人</w:t>
      </w:r>
      <w:proofErr w:type="gramEnd"/>
      <w:r>
        <w:rPr>
          <w:rFonts w:asciiTheme="minorEastAsia" w:eastAsiaTheme="minorEastAsia" w:hAnsiTheme="minorEastAsia" w:hint="eastAsia"/>
          <w:sz w:val="24"/>
        </w:rPr>
        <w:t>对错处作必要修改外，响应文件中不得行间插字、涂抹或增删。若有修改须</w:t>
      </w:r>
      <w:proofErr w:type="gramStart"/>
      <w:r>
        <w:rPr>
          <w:rFonts w:asciiTheme="minorEastAsia" w:eastAsiaTheme="minorEastAsia" w:hAnsiTheme="minorEastAsia" w:hint="eastAsia"/>
          <w:sz w:val="24"/>
        </w:rPr>
        <w:t>由签署</w:t>
      </w:r>
      <w:proofErr w:type="gramEnd"/>
      <w:r>
        <w:rPr>
          <w:rFonts w:asciiTheme="minorEastAsia" w:eastAsiaTheme="minorEastAsia" w:hAnsiTheme="minorEastAsia" w:hint="eastAsia"/>
          <w:sz w:val="24"/>
        </w:rPr>
        <w:t>响应文件</w:t>
      </w:r>
      <w:proofErr w:type="gramStart"/>
      <w:r>
        <w:rPr>
          <w:rFonts w:asciiTheme="minorEastAsia" w:eastAsiaTheme="minorEastAsia" w:hAnsiTheme="minorEastAsia" w:hint="eastAsia"/>
          <w:sz w:val="24"/>
        </w:rPr>
        <w:t>的投租人</w:t>
      </w:r>
      <w:proofErr w:type="gramEnd"/>
      <w:r>
        <w:rPr>
          <w:rFonts w:asciiTheme="minorEastAsia" w:eastAsiaTheme="minorEastAsia" w:hAnsiTheme="minorEastAsia" w:hint="eastAsia"/>
          <w:sz w:val="24"/>
        </w:rPr>
        <w:t>代表签字和盖章。</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21.6</w:t>
      </w:r>
      <w:proofErr w:type="gramStart"/>
      <w:r>
        <w:rPr>
          <w:rFonts w:asciiTheme="minorEastAsia" w:eastAsiaTheme="minorEastAsia" w:hAnsiTheme="minorEastAsia" w:hint="eastAsia"/>
          <w:sz w:val="24"/>
        </w:rPr>
        <w:t>投租人</w:t>
      </w:r>
      <w:proofErr w:type="gramEnd"/>
      <w:r>
        <w:rPr>
          <w:rFonts w:asciiTheme="minorEastAsia" w:eastAsiaTheme="minorEastAsia" w:hAnsiTheme="minorEastAsia" w:hint="eastAsia"/>
          <w:sz w:val="24"/>
        </w:rPr>
        <w:t>应在响应文件的封面上注明</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项目名称、项目编号、</w:t>
      </w:r>
      <w:proofErr w:type="gramStart"/>
      <w:r>
        <w:rPr>
          <w:rFonts w:asciiTheme="minorEastAsia" w:eastAsiaTheme="minorEastAsia" w:hAnsiTheme="minorEastAsia" w:hint="eastAsia"/>
          <w:sz w:val="24"/>
        </w:rPr>
        <w:t>投租人</w:t>
      </w:r>
      <w:proofErr w:type="gramEnd"/>
      <w:r>
        <w:rPr>
          <w:rFonts w:asciiTheme="minorEastAsia" w:eastAsiaTheme="minorEastAsia" w:hAnsiTheme="minorEastAsia" w:hint="eastAsia"/>
          <w:sz w:val="24"/>
        </w:rPr>
        <w:lastRenderedPageBreak/>
        <w:t>名称、</w:t>
      </w:r>
      <w:proofErr w:type="gramStart"/>
      <w:r>
        <w:rPr>
          <w:rFonts w:asciiTheme="minorEastAsia" w:eastAsiaTheme="minorEastAsia" w:hAnsiTheme="minorEastAsia" w:hint="eastAsia"/>
          <w:sz w:val="24"/>
        </w:rPr>
        <w:t>投租人</w:t>
      </w:r>
      <w:proofErr w:type="gramEnd"/>
      <w:r>
        <w:rPr>
          <w:rFonts w:asciiTheme="minorEastAsia" w:eastAsiaTheme="minorEastAsia" w:hAnsiTheme="minorEastAsia" w:hint="eastAsia"/>
          <w:sz w:val="24"/>
        </w:rPr>
        <w:t>地址、</w:t>
      </w:r>
      <w:proofErr w:type="gramStart"/>
      <w:r>
        <w:rPr>
          <w:rFonts w:asciiTheme="minorEastAsia" w:eastAsiaTheme="minorEastAsia" w:hAnsiTheme="minorEastAsia" w:hint="eastAsia"/>
          <w:sz w:val="24"/>
        </w:rPr>
        <w:t>投租人</w:t>
      </w:r>
      <w:proofErr w:type="gramEnd"/>
      <w:r>
        <w:rPr>
          <w:rFonts w:asciiTheme="minorEastAsia" w:eastAsiaTheme="minorEastAsia" w:hAnsiTheme="minorEastAsia" w:hint="eastAsia"/>
          <w:sz w:val="24"/>
        </w:rPr>
        <w:t>代表、法定代表人、正本或副本。</w:t>
      </w:r>
    </w:p>
    <w:p w:rsidR="00B03DD2" w:rsidRDefault="007F0FCF">
      <w:pPr>
        <w:spacing w:after="0" w:line="520" w:lineRule="exact"/>
        <w:ind w:firstLine="200"/>
        <w:jc w:val="center"/>
        <w:rPr>
          <w:rFonts w:asciiTheme="minorEastAsia" w:eastAsiaTheme="minorEastAsia" w:hAnsiTheme="minorEastAsia"/>
          <w:sz w:val="24"/>
        </w:rPr>
      </w:pPr>
      <w:r>
        <w:rPr>
          <w:rFonts w:asciiTheme="minorEastAsia" w:eastAsiaTheme="minorEastAsia" w:hAnsiTheme="minorEastAsia" w:hint="eastAsia"/>
          <w:sz w:val="24"/>
        </w:rPr>
        <w:t>D  响应文件的提交</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22.响应文件的密封和标记</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22.1 </w:t>
      </w:r>
      <w:proofErr w:type="gramStart"/>
      <w:r>
        <w:rPr>
          <w:rFonts w:asciiTheme="minorEastAsia" w:eastAsiaTheme="minorEastAsia" w:hAnsiTheme="minorEastAsia" w:hint="eastAsia"/>
          <w:sz w:val="24"/>
        </w:rPr>
        <w:t>投租人</w:t>
      </w:r>
      <w:proofErr w:type="gramEnd"/>
      <w:r>
        <w:rPr>
          <w:rFonts w:asciiTheme="minorEastAsia" w:eastAsiaTheme="minorEastAsia" w:hAnsiTheme="minorEastAsia" w:hint="eastAsia"/>
          <w:sz w:val="24"/>
        </w:rPr>
        <w:t>应将响应文件的第一阶段、第二阶段分别装订、密封，并将每个阶段的正本1份、副本3份、电子光盘一起封装，在包封上标明“响应文件第一阶段”、“响应文件第二阶段”字样。</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22.2 </w:t>
      </w:r>
      <w:proofErr w:type="gramStart"/>
      <w:r>
        <w:rPr>
          <w:rFonts w:asciiTheme="minorEastAsia" w:eastAsiaTheme="minorEastAsia" w:hAnsiTheme="minorEastAsia" w:hint="eastAsia"/>
          <w:sz w:val="24"/>
        </w:rPr>
        <w:t>投租人</w:t>
      </w:r>
      <w:proofErr w:type="gramEnd"/>
      <w:r>
        <w:rPr>
          <w:rFonts w:asciiTheme="minorEastAsia" w:eastAsiaTheme="minorEastAsia" w:hAnsiTheme="minorEastAsia" w:hint="eastAsia"/>
          <w:sz w:val="24"/>
        </w:rPr>
        <w:t>应在密封的信封上注明</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项目名称、项目编号，并在每一密封的信封上注明“于正式</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之前（指</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邀请中规定的</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日期及时间）不准启封”的字样，同时在密封处加盖公章。</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22.3 </w:t>
      </w:r>
      <w:proofErr w:type="gramStart"/>
      <w:r>
        <w:rPr>
          <w:rFonts w:asciiTheme="minorEastAsia" w:eastAsiaTheme="minorEastAsia" w:hAnsiTheme="minorEastAsia" w:hint="eastAsia"/>
          <w:sz w:val="24"/>
        </w:rPr>
        <w:t>投租人</w:t>
      </w:r>
      <w:proofErr w:type="gramEnd"/>
      <w:r>
        <w:rPr>
          <w:rFonts w:asciiTheme="minorEastAsia" w:eastAsiaTheme="minorEastAsia" w:hAnsiTheme="minorEastAsia" w:hint="eastAsia"/>
          <w:sz w:val="24"/>
        </w:rPr>
        <w:t>应在密封的信封上</w:t>
      </w:r>
      <w:proofErr w:type="gramStart"/>
      <w:r>
        <w:rPr>
          <w:rFonts w:asciiTheme="minorEastAsia" w:eastAsiaTheme="minorEastAsia" w:hAnsiTheme="minorEastAsia" w:hint="eastAsia"/>
          <w:sz w:val="24"/>
        </w:rPr>
        <w:t>注明投租人</w:t>
      </w:r>
      <w:proofErr w:type="gramEnd"/>
      <w:r>
        <w:rPr>
          <w:rFonts w:asciiTheme="minorEastAsia" w:eastAsiaTheme="minorEastAsia" w:hAnsiTheme="minorEastAsia" w:hint="eastAsia"/>
          <w:sz w:val="24"/>
        </w:rPr>
        <w:t>名称、</w:t>
      </w:r>
      <w:proofErr w:type="gramStart"/>
      <w:r>
        <w:rPr>
          <w:rFonts w:asciiTheme="minorEastAsia" w:eastAsiaTheme="minorEastAsia" w:hAnsiTheme="minorEastAsia" w:hint="eastAsia"/>
          <w:sz w:val="24"/>
        </w:rPr>
        <w:t>投租人</w:t>
      </w:r>
      <w:proofErr w:type="gramEnd"/>
      <w:r>
        <w:rPr>
          <w:rFonts w:asciiTheme="minorEastAsia" w:eastAsiaTheme="minorEastAsia" w:hAnsiTheme="minorEastAsia" w:hint="eastAsia"/>
          <w:sz w:val="24"/>
        </w:rPr>
        <w:t>地址、邮编、联系电话、</w:t>
      </w:r>
      <w:proofErr w:type="gramStart"/>
      <w:r>
        <w:rPr>
          <w:rFonts w:asciiTheme="minorEastAsia" w:eastAsiaTheme="minorEastAsia" w:hAnsiTheme="minorEastAsia" w:hint="eastAsia"/>
          <w:sz w:val="24"/>
        </w:rPr>
        <w:t>投租人</w:t>
      </w:r>
      <w:proofErr w:type="gramEnd"/>
      <w:r>
        <w:rPr>
          <w:rFonts w:asciiTheme="minorEastAsia" w:eastAsiaTheme="minorEastAsia" w:hAnsiTheme="minorEastAsia" w:hint="eastAsia"/>
          <w:sz w:val="24"/>
        </w:rPr>
        <w:t>代表、法定代表人等内容。</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22.4 如响应文件由专人送交，</w:t>
      </w:r>
      <w:proofErr w:type="gramStart"/>
      <w:r>
        <w:rPr>
          <w:rFonts w:asciiTheme="minorEastAsia" w:eastAsiaTheme="minorEastAsia" w:hAnsiTheme="minorEastAsia" w:hint="eastAsia"/>
          <w:sz w:val="24"/>
        </w:rPr>
        <w:t>投租人</w:t>
      </w:r>
      <w:proofErr w:type="gramEnd"/>
      <w:r>
        <w:rPr>
          <w:rFonts w:asciiTheme="minorEastAsia" w:eastAsiaTheme="minorEastAsia" w:hAnsiTheme="minorEastAsia" w:hint="eastAsia"/>
          <w:sz w:val="24"/>
        </w:rPr>
        <w:t>应将响应文件按规定进行密封和标记后，按</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注明的时间和地址送至采购人。</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22.5 响应文件未按</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文件规定要求密封和标记的、字迹模糊无法辨认的，人将拒绝接受，并对误投或过早启封概不负责。</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22.6 电报、电话、传真及其它形式</w:t>
      </w:r>
      <w:proofErr w:type="gramStart"/>
      <w:r>
        <w:rPr>
          <w:rFonts w:asciiTheme="minorEastAsia" w:eastAsiaTheme="minorEastAsia" w:hAnsiTheme="minorEastAsia" w:hint="eastAsia"/>
          <w:sz w:val="24"/>
        </w:rPr>
        <w:t>的投租概不</w:t>
      </w:r>
      <w:proofErr w:type="gramEnd"/>
      <w:r>
        <w:rPr>
          <w:rFonts w:asciiTheme="minorEastAsia" w:eastAsiaTheme="minorEastAsia" w:hAnsiTheme="minorEastAsia" w:hint="eastAsia"/>
          <w:sz w:val="24"/>
        </w:rPr>
        <w:t>接受。</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22.7 </w:t>
      </w:r>
      <w:proofErr w:type="gramStart"/>
      <w:r>
        <w:rPr>
          <w:rFonts w:asciiTheme="minorEastAsia" w:eastAsiaTheme="minorEastAsia" w:hAnsiTheme="minorEastAsia" w:hint="eastAsia"/>
          <w:sz w:val="24"/>
        </w:rPr>
        <w:t>每个投租人</w:t>
      </w:r>
      <w:proofErr w:type="gramEnd"/>
      <w:r>
        <w:rPr>
          <w:rFonts w:asciiTheme="minorEastAsia" w:eastAsiaTheme="minorEastAsia" w:hAnsiTheme="minorEastAsia" w:hint="eastAsia"/>
          <w:sz w:val="24"/>
        </w:rPr>
        <w:t>须按照</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文件要求提交响应文件，一经响应，无论结果如何，其响应文件恕不退还。</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23. 提交响应文件的截止时间。</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23.1 采购人在邀请函中规定的地址收到响应文件的时间应不迟于邀请函中规定的截止时间。</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23.2 采购人可根据本须知的规定，通过修改竞争性</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文件自行决定酌情延长</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截止日期。在此情况下，采购</w:t>
      </w:r>
      <w:proofErr w:type="gramStart"/>
      <w:r>
        <w:rPr>
          <w:rFonts w:asciiTheme="minorEastAsia" w:eastAsiaTheme="minorEastAsia" w:hAnsiTheme="minorEastAsia" w:hint="eastAsia"/>
          <w:sz w:val="24"/>
        </w:rPr>
        <w:t>人和投租人</w:t>
      </w:r>
      <w:proofErr w:type="gramEnd"/>
      <w:r>
        <w:rPr>
          <w:rFonts w:asciiTheme="minorEastAsia" w:eastAsiaTheme="minorEastAsia" w:hAnsiTheme="minorEastAsia" w:hint="eastAsia"/>
          <w:sz w:val="24"/>
        </w:rPr>
        <w:t>受</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截止日期制约的所有权利和义务均应延长至新的截止日期。</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24. 迟交的响应文件</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按本须知第23条的规定采购人将拒绝并原封退回在其规定的截止时间后收</w:t>
      </w:r>
      <w:r>
        <w:rPr>
          <w:rFonts w:asciiTheme="minorEastAsia" w:eastAsiaTheme="minorEastAsia" w:hAnsiTheme="minorEastAsia" w:hint="eastAsia"/>
          <w:sz w:val="24"/>
        </w:rPr>
        <w:lastRenderedPageBreak/>
        <w:t>到的任何响应文件。</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25.响应文件的修改和撤回</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25.1 </w:t>
      </w:r>
      <w:proofErr w:type="gramStart"/>
      <w:r>
        <w:rPr>
          <w:rFonts w:asciiTheme="minorEastAsia" w:eastAsiaTheme="minorEastAsia" w:hAnsiTheme="minorEastAsia" w:hint="eastAsia"/>
          <w:sz w:val="24"/>
        </w:rPr>
        <w:t>投租人</w:t>
      </w:r>
      <w:proofErr w:type="gramEnd"/>
      <w:r>
        <w:rPr>
          <w:rFonts w:asciiTheme="minorEastAsia" w:eastAsiaTheme="minorEastAsia" w:hAnsiTheme="minorEastAsia" w:hint="eastAsia"/>
          <w:sz w:val="24"/>
        </w:rPr>
        <w:t>在提交响应文件后可对其响应文件进行修改或撤回，但采购人须在</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截止时间之前收到该修改或撤回的书面通知。</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25.2 </w:t>
      </w:r>
      <w:proofErr w:type="gramStart"/>
      <w:r>
        <w:rPr>
          <w:rFonts w:asciiTheme="minorEastAsia" w:eastAsiaTheme="minorEastAsia" w:hAnsiTheme="minorEastAsia" w:hint="eastAsia"/>
          <w:sz w:val="24"/>
        </w:rPr>
        <w:t>投租人</w:t>
      </w:r>
      <w:proofErr w:type="gramEnd"/>
      <w:r>
        <w:rPr>
          <w:rFonts w:asciiTheme="minorEastAsia" w:eastAsiaTheme="minorEastAsia" w:hAnsiTheme="minorEastAsia" w:hint="eastAsia"/>
          <w:sz w:val="24"/>
        </w:rPr>
        <w:t>的修改或撤回的书面通知应按本须知第21条和第22条的规定进行编制、签署、密封、注上标记和递送。</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25.3 在</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截止时间之后，</w:t>
      </w:r>
      <w:proofErr w:type="gramStart"/>
      <w:r>
        <w:rPr>
          <w:rFonts w:asciiTheme="minorEastAsia" w:eastAsiaTheme="minorEastAsia" w:hAnsiTheme="minorEastAsia" w:hint="eastAsia"/>
          <w:sz w:val="24"/>
        </w:rPr>
        <w:t>投租人</w:t>
      </w:r>
      <w:proofErr w:type="gramEnd"/>
      <w:r>
        <w:rPr>
          <w:rFonts w:asciiTheme="minorEastAsia" w:eastAsiaTheme="minorEastAsia" w:hAnsiTheme="minorEastAsia" w:hint="eastAsia"/>
          <w:sz w:val="24"/>
        </w:rPr>
        <w:t>不得对其响应文件进行修改。</w:t>
      </w:r>
    </w:p>
    <w:p w:rsidR="00B03DD2" w:rsidRDefault="00B03DD2">
      <w:pPr>
        <w:spacing w:after="0" w:line="560" w:lineRule="exact"/>
        <w:ind w:firstLineChars="200" w:firstLine="480"/>
        <w:rPr>
          <w:rFonts w:asciiTheme="minorEastAsia" w:eastAsiaTheme="minorEastAsia" w:hAnsiTheme="minorEastAsia"/>
          <w:strike/>
          <w:color w:val="FF0000"/>
          <w:sz w:val="24"/>
        </w:rPr>
      </w:pPr>
    </w:p>
    <w:p w:rsidR="00B03DD2" w:rsidRDefault="00B03DD2">
      <w:pPr>
        <w:pStyle w:val="a0"/>
        <w:rPr>
          <w:lang w:val="en-US"/>
        </w:rPr>
      </w:pPr>
    </w:p>
    <w:p w:rsidR="00B03DD2" w:rsidRDefault="007F0FCF">
      <w:pPr>
        <w:spacing w:after="0" w:line="560" w:lineRule="exact"/>
        <w:ind w:firstLine="200"/>
        <w:jc w:val="center"/>
        <w:rPr>
          <w:rFonts w:asciiTheme="minorEastAsia" w:eastAsiaTheme="minorEastAsia" w:hAnsiTheme="minorEastAsia"/>
          <w:sz w:val="24"/>
        </w:rPr>
      </w:pPr>
      <w:r>
        <w:rPr>
          <w:rFonts w:asciiTheme="minorEastAsia" w:eastAsiaTheme="minorEastAsia" w:hAnsiTheme="minorEastAsia" w:hint="eastAsia"/>
          <w:sz w:val="24"/>
        </w:rPr>
        <w:t xml:space="preserve">E  </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程序及</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方法</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26. 响应文件的开启</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26.1 </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采购单位在</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邀请函规定的时间和地点举行</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仪式，</w:t>
      </w:r>
      <w:proofErr w:type="gramStart"/>
      <w:r>
        <w:rPr>
          <w:rFonts w:asciiTheme="minorEastAsia" w:eastAsiaTheme="minorEastAsia" w:hAnsiTheme="minorEastAsia" w:hint="eastAsia"/>
          <w:sz w:val="24"/>
        </w:rPr>
        <w:t>投租人</w:t>
      </w:r>
      <w:proofErr w:type="gramEnd"/>
      <w:r>
        <w:rPr>
          <w:rFonts w:asciiTheme="minorEastAsia" w:eastAsiaTheme="minorEastAsia" w:hAnsiTheme="minorEastAsia" w:hint="eastAsia"/>
          <w:sz w:val="24"/>
        </w:rPr>
        <w:t>须由法定代表人或其授权</w:t>
      </w:r>
      <w:proofErr w:type="gramStart"/>
      <w:r>
        <w:rPr>
          <w:rFonts w:asciiTheme="minorEastAsia" w:eastAsiaTheme="minorEastAsia" w:hAnsiTheme="minorEastAsia" w:hint="eastAsia"/>
          <w:sz w:val="24"/>
        </w:rPr>
        <w:t>的投租人</w:t>
      </w:r>
      <w:proofErr w:type="gramEnd"/>
      <w:r>
        <w:rPr>
          <w:rFonts w:asciiTheme="minorEastAsia" w:eastAsiaTheme="minorEastAsia" w:hAnsiTheme="minorEastAsia" w:hint="eastAsia"/>
          <w:sz w:val="24"/>
        </w:rPr>
        <w:t>代表出席</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仪式，随时准备对评委的询问予以解答。</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26.2 </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仪式上，</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采购单位将查验响应文件密封情况，确认无误后拆封。</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26.3 按规定，同意撤回的响应文件将不予开封并原封退回。</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26.4 </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采购单位按规定做</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记录，存档备查。</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27. </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小组</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27.1 </w:t>
      </w:r>
      <w:r w:rsidR="00724080">
        <w:rPr>
          <w:rFonts w:asciiTheme="minorEastAsia" w:eastAsiaTheme="minorEastAsia" w:hAnsiTheme="minorEastAsia"/>
          <w:sz w:val="24"/>
        </w:rPr>
        <w:t>采购</w:t>
      </w:r>
      <w:r>
        <w:rPr>
          <w:rFonts w:asciiTheme="minorEastAsia" w:eastAsiaTheme="minorEastAsia" w:hAnsiTheme="minorEastAsia"/>
          <w:sz w:val="24"/>
        </w:rPr>
        <w:t>小组由采购人代表和评审专家共3人以上单数组成，其中评审专家人数不得少于</w:t>
      </w:r>
      <w:r w:rsidR="00724080">
        <w:rPr>
          <w:rFonts w:asciiTheme="minorEastAsia" w:eastAsiaTheme="minorEastAsia" w:hAnsiTheme="minorEastAsia"/>
          <w:sz w:val="24"/>
        </w:rPr>
        <w:t>采购</w:t>
      </w:r>
      <w:r>
        <w:rPr>
          <w:rFonts w:asciiTheme="minorEastAsia" w:eastAsiaTheme="minorEastAsia" w:hAnsiTheme="minorEastAsia"/>
          <w:sz w:val="24"/>
        </w:rPr>
        <w:t>小组成员总数的2/3。采购人代表不得以评审专家身份参加本部门或本单位采购项目的评审。采购代理机构人员不得参加本机构代理的采购项目的评审</w:t>
      </w:r>
      <w:r>
        <w:rPr>
          <w:rFonts w:asciiTheme="minorEastAsia" w:eastAsiaTheme="minorEastAsia" w:hAnsiTheme="minorEastAsia" w:hint="eastAsia"/>
          <w:sz w:val="24"/>
        </w:rPr>
        <w:t>。</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27.2 </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小组负责审查响应文件是否符合竞争性</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文件的要求，并进行审查、询问、评估和比较。</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小组认为必要时，可</w:t>
      </w:r>
      <w:proofErr w:type="gramStart"/>
      <w:r>
        <w:rPr>
          <w:rFonts w:asciiTheme="minorEastAsia" w:eastAsiaTheme="minorEastAsia" w:hAnsiTheme="minorEastAsia" w:hint="eastAsia"/>
          <w:sz w:val="24"/>
        </w:rPr>
        <w:t>向投租人</w:t>
      </w:r>
      <w:proofErr w:type="gramEnd"/>
      <w:r>
        <w:rPr>
          <w:rFonts w:asciiTheme="minorEastAsia" w:eastAsiaTheme="minorEastAsia" w:hAnsiTheme="minorEastAsia" w:hint="eastAsia"/>
          <w:sz w:val="24"/>
        </w:rPr>
        <w:t>进行询问。</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期</w:t>
      </w:r>
      <w:r>
        <w:rPr>
          <w:rFonts w:asciiTheme="minorEastAsia" w:eastAsiaTheme="minorEastAsia" w:hAnsiTheme="minorEastAsia" w:hint="eastAsia"/>
          <w:sz w:val="24"/>
        </w:rPr>
        <w:lastRenderedPageBreak/>
        <w:t>间，</w:t>
      </w:r>
      <w:proofErr w:type="gramStart"/>
      <w:r>
        <w:rPr>
          <w:rFonts w:asciiTheme="minorEastAsia" w:eastAsiaTheme="minorEastAsia" w:hAnsiTheme="minorEastAsia" w:hint="eastAsia"/>
          <w:sz w:val="24"/>
        </w:rPr>
        <w:t>投租人</w:t>
      </w:r>
      <w:proofErr w:type="gramEnd"/>
      <w:r>
        <w:rPr>
          <w:rFonts w:asciiTheme="minorEastAsia" w:eastAsiaTheme="minorEastAsia" w:hAnsiTheme="minorEastAsia" w:hint="eastAsia"/>
          <w:sz w:val="24"/>
        </w:rPr>
        <w:t>代表必须在场准备接受询问，对提出的问题进行澄清，并</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书面答复。</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27.3 如果</w:t>
      </w:r>
      <w:proofErr w:type="gramStart"/>
      <w:r>
        <w:rPr>
          <w:rFonts w:asciiTheme="minorEastAsia" w:eastAsiaTheme="minorEastAsia" w:hAnsiTheme="minorEastAsia" w:hint="eastAsia"/>
          <w:sz w:val="24"/>
        </w:rPr>
        <w:t>出现投租截止</w:t>
      </w:r>
      <w:proofErr w:type="gramEnd"/>
      <w:r>
        <w:rPr>
          <w:rFonts w:asciiTheme="minorEastAsia" w:eastAsiaTheme="minorEastAsia" w:hAnsiTheme="minorEastAsia" w:hint="eastAsia"/>
          <w:sz w:val="24"/>
        </w:rPr>
        <w:t>时间后参加</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的供应商不足三家，符合专业条件</w:t>
      </w:r>
      <w:proofErr w:type="gramStart"/>
      <w:r>
        <w:rPr>
          <w:rFonts w:asciiTheme="minorEastAsia" w:eastAsiaTheme="minorEastAsia" w:hAnsiTheme="minorEastAsia" w:hint="eastAsia"/>
          <w:sz w:val="24"/>
        </w:rPr>
        <w:t>的投租人</w:t>
      </w:r>
      <w:proofErr w:type="gramEnd"/>
      <w:r>
        <w:rPr>
          <w:rFonts w:asciiTheme="minorEastAsia" w:eastAsiaTheme="minorEastAsia" w:hAnsiTheme="minorEastAsia" w:hint="eastAsia"/>
          <w:sz w:val="24"/>
        </w:rPr>
        <w:t>或者对竞争性</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文件作实质性响应</w:t>
      </w:r>
      <w:proofErr w:type="gramStart"/>
      <w:r>
        <w:rPr>
          <w:rFonts w:asciiTheme="minorEastAsia" w:eastAsiaTheme="minorEastAsia" w:hAnsiTheme="minorEastAsia" w:hint="eastAsia"/>
          <w:sz w:val="24"/>
        </w:rPr>
        <w:t>的投租人</w:t>
      </w:r>
      <w:proofErr w:type="gramEnd"/>
      <w:r>
        <w:rPr>
          <w:rFonts w:asciiTheme="minorEastAsia" w:eastAsiaTheme="minorEastAsia" w:hAnsiTheme="minorEastAsia" w:hint="eastAsia"/>
          <w:sz w:val="24"/>
        </w:rPr>
        <w:t>不足三家，</w:t>
      </w:r>
      <w:proofErr w:type="gramStart"/>
      <w:r>
        <w:rPr>
          <w:rFonts w:asciiTheme="minorEastAsia" w:eastAsiaTheme="minorEastAsia" w:hAnsiTheme="minorEastAsia" w:hint="eastAsia"/>
          <w:sz w:val="24"/>
        </w:rPr>
        <w:t>或投租人</w:t>
      </w:r>
      <w:proofErr w:type="gramEnd"/>
      <w:r>
        <w:rPr>
          <w:rFonts w:asciiTheme="minorEastAsia" w:eastAsiaTheme="minorEastAsia" w:hAnsiTheme="minorEastAsia" w:hint="eastAsia"/>
          <w:sz w:val="24"/>
        </w:rPr>
        <w:t>的报价均超过了采购预算，采购人不能支付的情况时，或出现影响采购公正的违法、违规行为时，</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小组有权宣布废标。</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27.4 </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小组负责完成全部</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过程，向</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采购单位提出</w:t>
      </w:r>
      <w:proofErr w:type="gramStart"/>
      <w:r>
        <w:rPr>
          <w:rFonts w:asciiTheme="minorEastAsia" w:eastAsiaTheme="minorEastAsia" w:hAnsiTheme="minorEastAsia" w:hint="eastAsia"/>
          <w:sz w:val="24"/>
        </w:rPr>
        <w:t>经所有</w:t>
      </w:r>
      <w:proofErr w:type="gramEnd"/>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小组成员签字的书面</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小组意见。</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27.5 </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小组的</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程序：</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27.5.1 响应文件初审，分为资格性检查和符合性检查。</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1.资格性检查。</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采购单位依据法律法规和竞争性</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文件的规定，对响应文件中的资格证明、</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保证金等进行审查，以</w:t>
      </w:r>
      <w:proofErr w:type="gramStart"/>
      <w:r>
        <w:rPr>
          <w:rFonts w:asciiTheme="minorEastAsia" w:eastAsiaTheme="minorEastAsia" w:hAnsiTheme="minorEastAsia" w:hint="eastAsia"/>
          <w:sz w:val="24"/>
        </w:rPr>
        <w:t>确定投租人</w:t>
      </w:r>
      <w:proofErr w:type="gramEnd"/>
      <w:r>
        <w:rPr>
          <w:rFonts w:asciiTheme="minorEastAsia" w:eastAsiaTheme="minorEastAsia" w:hAnsiTheme="minorEastAsia" w:hint="eastAsia"/>
          <w:sz w:val="24"/>
        </w:rPr>
        <w:t>是否具备</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资格。</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2.符合性检查。依据竞争性</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文件的规定，从响应文件的有效性、完整性和对竞争性</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文件的响应程度进行审查，以确定是否对竞争性</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文件的实质性要求</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响应。</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27.5.2 澄清有关问题。</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小组可以</w:t>
      </w:r>
      <w:proofErr w:type="gramStart"/>
      <w:r>
        <w:rPr>
          <w:rFonts w:asciiTheme="minorEastAsia" w:eastAsiaTheme="minorEastAsia" w:hAnsiTheme="minorEastAsia" w:hint="eastAsia"/>
          <w:sz w:val="24"/>
        </w:rPr>
        <w:t>要求投租人</w:t>
      </w:r>
      <w:proofErr w:type="gramEnd"/>
      <w:r>
        <w:rPr>
          <w:rFonts w:asciiTheme="minorEastAsia" w:eastAsiaTheme="minorEastAsia" w:hAnsiTheme="minorEastAsia" w:hint="eastAsia"/>
          <w:sz w:val="24"/>
        </w:rPr>
        <w:t>对响应文件中含义不明确、同类问题表述不一致或者有明显文字和计算错误的内容等</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必要的澄清、说明或者更正。</w:t>
      </w:r>
      <w:proofErr w:type="gramStart"/>
      <w:r>
        <w:rPr>
          <w:rFonts w:asciiTheme="minorEastAsia" w:eastAsiaTheme="minorEastAsia" w:hAnsiTheme="minorEastAsia" w:hint="eastAsia"/>
          <w:sz w:val="24"/>
        </w:rPr>
        <w:t>投租人</w:t>
      </w:r>
      <w:proofErr w:type="gramEnd"/>
      <w:r>
        <w:rPr>
          <w:rFonts w:asciiTheme="minorEastAsia" w:eastAsiaTheme="minorEastAsia" w:hAnsiTheme="minorEastAsia" w:hint="eastAsia"/>
          <w:sz w:val="24"/>
        </w:rPr>
        <w:t>的澄清、说明或者更正不得超出竞争性</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文件的范围或者改变竞争性</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文件的实质性内容。</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27.5.3 比较与评价。按竞争性</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文件中规定的</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方法和标准，采用综合评分法进行综合评分。</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27.5.4 </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小组推荐成交候选供应商名单。</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27.5.5 编写</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报告。</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小组根据</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小组全体成员签字的原始</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记录和</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结果编写报告。</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28 </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过程</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28.1 </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后，直到授予成交单位合同止，凡是属于审查、澄清、评价和比</w:t>
      </w:r>
      <w:r>
        <w:rPr>
          <w:rFonts w:asciiTheme="minorEastAsia" w:eastAsiaTheme="minorEastAsia" w:hAnsiTheme="minorEastAsia" w:hint="eastAsia"/>
          <w:sz w:val="24"/>
        </w:rPr>
        <w:lastRenderedPageBreak/>
        <w:t>较响应以及</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的有关资料以及响应建议等，采购代理机构和</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小组均不得</w:t>
      </w:r>
      <w:proofErr w:type="gramStart"/>
      <w:r>
        <w:rPr>
          <w:rFonts w:asciiTheme="minorEastAsia" w:eastAsiaTheme="minorEastAsia" w:hAnsiTheme="minorEastAsia" w:hint="eastAsia"/>
          <w:sz w:val="24"/>
        </w:rPr>
        <w:t>向投租人</w:t>
      </w:r>
      <w:proofErr w:type="gramEnd"/>
      <w:r>
        <w:rPr>
          <w:rFonts w:asciiTheme="minorEastAsia" w:eastAsiaTheme="minorEastAsia" w:hAnsiTheme="minorEastAsia" w:hint="eastAsia"/>
          <w:sz w:val="24"/>
        </w:rPr>
        <w:t>或其它无关的人员透露。</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28.2 </w:t>
      </w:r>
      <w:proofErr w:type="gramStart"/>
      <w:r>
        <w:rPr>
          <w:rFonts w:asciiTheme="minorEastAsia" w:eastAsiaTheme="minorEastAsia" w:hAnsiTheme="minorEastAsia" w:hint="eastAsia"/>
          <w:sz w:val="24"/>
        </w:rPr>
        <w:t>投租人</w:t>
      </w:r>
      <w:proofErr w:type="gramEnd"/>
      <w:r>
        <w:rPr>
          <w:rFonts w:asciiTheme="minorEastAsia" w:eastAsiaTheme="minorEastAsia" w:hAnsiTheme="minorEastAsia" w:hint="eastAsia"/>
          <w:sz w:val="24"/>
        </w:rPr>
        <w:t>在</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过程中，如试图向采购代理机构和</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小组施加任何影响，都将会导致其响应可能被拒绝。</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28.3 </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小组判断响应文件的响应性仅基于响应文件本身而不靠外部证据。</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28.4 未实质响应竞争性</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文件要求的响应文件，将被予以拒绝。</w:t>
      </w:r>
      <w:proofErr w:type="gramStart"/>
      <w:r>
        <w:rPr>
          <w:rFonts w:asciiTheme="minorEastAsia" w:eastAsiaTheme="minorEastAsia" w:hAnsiTheme="minorEastAsia" w:hint="eastAsia"/>
          <w:sz w:val="24"/>
        </w:rPr>
        <w:t>投租人</w:t>
      </w:r>
      <w:proofErr w:type="gramEnd"/>
      <w:r>
        <w:rPr>
          <w:rFonts w:asciiTheme="minorEastAsia" w:eastAsiaTheme="minorEastAsia" w:hAnsiTheme="minorEastAsia" w:hint="eastAsia"/>
          <w:sz w:val="24"/>
        </w:rPr>
        <w:t>不得通过修改或撤回不合要求的偏离或保留而使其</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成为响应性的</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。如出现下列情况之一的，其</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将被拒绝：</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（1）若竞争性</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文件要求提供</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保证金的，</w:t>
      </w:r>
      <w:proofErr w:type="gramStart"/>
      <w:r>
        <w:rPr>
          <w:rFonts w:asciiTheme="minorEastAsia" w:eastAsiaTheme="minorEastAsia" w:hAnsiTheme="minorEastAsia" w:hint="eastAsia"/>
          <w:sz w:val="24"/>
        </w:rPr>
        <w:t>投租人</w:t>
      </w:r>
      <w:proofErr w:type="gramEnd"/>
      <w:r>
        <w:rPr>
          <w:rFonts w:ascii="宋体" w:hAnsi="宋体" w:cs="宋体" w:hint="eastAsia"/>
          <w:color w:val="000000"/>
          <w:sz w:val="24"/>
        </w:rPr>
        <w:t>未按</w:t>
      </w:r>
      <w:r w:rsidR="00724080">
        <w:rPr>
          <w:rFonts w:ascii="宋体" w:hAnsi="宋体" w:cs="宋体" w:hint="eastAsia"/>
          <w:color w:val="000000"/>
          <w:sz w:val="24"/>
        </w:rPr>
        <w:t>采购</w:t>
      </w:r>
      <w:r>
        <w:rPr>
          <w:rFonts w:ascii="宋体" w:hAnsi="宋体" w:cs="宋体" w:hint="eastAsia"/>
          <w:color w:val="000000"/>
          <w:sz w:val="24"/>
        </w:rPr>
        <w:t>文件要求</w:t>
      </w:r>
      <w:r>
        <w:rPr>
          <w:rFonts w:asciiTheme="minorEastAsia" w:eastAsiaTheme="minorEastAsia" w:hAnsiTheme="minorEastAsia" w:hint="eastAsia"/>
          <w:sz w:val="24"/>
        </w:rPr>
        <w:t>提供或</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保证金金额不足或</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保证金的有效期短于</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有效期的；</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（2）资格证明文件不全或未实质响应竞争性</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文件要求的；</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（3）响应文件无法定代表人或其授权</w:t>
      </w:r>
      <w:proofErr w:type="gramStart"/>
      <w:r>
        <w:rPr>
          <w:rFonts w:asciiTheme="minorEastAsia" w:eastAsiaTheme="minorEastAsia" w:hAnsiTheme="minorEastAsia" w:hint="eastAsia"/>
          <w:sz w:val="24"/>
        </w:rPr>
        <w:t>的投租人</w:t>
      </w:r>
      <w:proofErr w:type="gramEnd"/>
      <w:r>
        <w:rPr>
          <w:rFonts w:asciiTheme="minorEastAsia" w:eastAsiaTheme="minorEastAsia" w:hAnsiTheme="minorEastAsia" w:hint="eastAsia"/>
          <w:sz w:val="24"/>
        </w:rPr>
        <w:t>代表的签字，或未按竞争性</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文件的要求盖章的；</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有效期短于竞争性</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文件要求的；</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（5）响应文件中提供虚假或失实资料的；</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（6）不能满足竞争性</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文件中任何一条实质性要求或加注“*”号条款出现负偏离或经</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小组认定有重大偏离的响应文件或</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内容不符合相关强制性规定的；</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（7）报价超出采购预算或经</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小组认定报价低于成本的；</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（8）围标或陪标的；</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（9）扰乱</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现场秩序，无理取闹，恶意诽谤的；</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（10）单位负责人或法定代表人为同一人，或者存在控股、管理关系的不同供应商，参加同一包或者未划分包的同一项目</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的，相关</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均无效；</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（11）除《</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项目要求》中说明并允许外，</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的每一个货物、服务的单项报价以及采购项目的</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总价存在多个报价或选择性报价的；</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（12）除《</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项目要求》中说明并允许外，竞争性</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文件中要求的每一</w:t>
      </w:r>
      <w:r>
        <w:rPr>
          <w:rFonts w:asciiTheme="minorEastAsia" w:eastAsiaTheme="minorEastAsia" w:hAnsiTheme="minorEastAsia" w:hint="eastAsia"/>
          <w:sz w:val="24"/>
        </w:rPr>
        <w:lastRenderedPageBreak/>
        <w:t>项产品（服务）不是唯一产品（服务）</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的或响应文件与竞争性</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文件要求的每一项产品（服务）的采购数量不一致的；</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（13）其他法定</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无效的情形。</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28.5 </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小组将对确定为实质性响应的竞争性</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文件的报价文件进行审核，如有计算上或累加上的算术错误，修改错误的原则如下：</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（1）响应文件中报价一览表内容与响应文件中明细表内容不一致的，以报价一览表为准。</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（2）报价文件的大写金额和小写金额不一致的，以大写金额为准；总价金额与按单价汇总金额不一致的，以单价金额计算结果为准；单价金额小数点有明显错位的，应以总价为准，并修改单价。</w:t>
      </w:r>
    </w:p>
    <w:p w:rsidR="00B03DD2" w:rsidRDefault="00724080">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采购</w:t>
      </w:r>
      <w:r w:rsidR="007F0FCF">
        <w:rPr>
          <w:rFonts w:asciiTheme="minorEastAsia" w:eastAsiaTheme="minorEastAsia" w:hAnsiTheme="minorEastAsia" w:hint="eastAsia"/>
          <w:sz w:val="24"/>
        </w:rPr>
        <w:t>采购单位将按上述修改错误的方法调整报价，</w:t>
      </w:r>
      <w:proofErr w:type="gramStart"/>
      <w:r w:rsidR="007F0FCF">
        <w:rPr>
          <w:rFonts w:asciiTheme="minorEastAsia" w:eastAsiaTheme="minorEastAsia" w:hAnsiTheme="minorEastAsia" w:hint="eastAsia"/>
          <w:sz w:val="24"/>
        </w:rPr>
        <w:t>投租人</w:t>
      </w:r>
      <w:proofErr w:type="gramEnd"/>
      <w:r w:rsidR="007F0FCF">
        <w:rPr>
          <w:rFonts w:asciiTheme="minorEastAsia" w:eastAsiaTheme="minorEastAsia" w:hAnsiTheme="minorEastAsia" w:hint="eastAsia"/>
          <w:sz w:val="24"/>
        </w:rPr>
        <w:t>同意后，调整后的报价</w:t>
      </w:r>
      <w:proofErr w:type="gramStart"/>
      <w:r w:rsidR="007F0FCF">
        <w:rPr>
          <w:rFonts w:asciiTheme="minorEastAsia" w:eastAsiaTheme="minorEastAsia" w:hAnsiTheme="minorEastAsia" w:hint="eastAsia"/>
          <w:sz w:val="24"/>
        </w:rPr>
        <w:t>对投租人</w:t>
      </w:r>
      <w:proofErr w:type="gramEnd"/>
      <w:r w:rsidR="007F0FCF">
        <w:rPr>
          <w:rFonts w:asciiTheme="minorEastAsia" w:eastAsiaTheme="minorEastAsia" w:hAnsiTheme="minorEastAsia" w:hint="eastAsia"/>
          <w:sz w:val="24"/>
        </w:rPr>
        <w:t>起约束作用。</w:t>
      </w:r>
      <w:proofErr w:type="gramStart"/>
      <w:r w:rsidR="007F0FCF">
        <w:rPr>
          <w:rFonts w:asciiTheme="minorEastAsia" w:eastAsiaTheme="minorEastAsia" w:hAnsiTheme="minorEastAsia" w:hint="eastAsia"/>
          <w:sz w:val="24"/>
        </w:rPr>
        <w:t>如果投租人</w:t>
      </w:r>
      <w:proofErr w:type="gramEnd"/>
      <w:r w:rsidR="007F0FCF">
        <w:rPr>
          <w:rFonts w:asciiTheme="minorEastAsia" w:eastAsiaTheme="minorEastAsia" w:hAnsiTheme="minorEastAsia" w:hint="eastAsia"/>
          <w:sz w:val="24"/>
        </w:rPr>
        <w:t>不接受修改后的报价，其</w:t>
      </w:r>
      <w:r>
        <w:rPr>
          <w:rFonts w:asciiTheme="minorEastAsia" w:eastAsiaTheme="minorEastAsia" w:hAnsiTheme="minorEastAsia" w:hint="eastAsia"/>
          <w:sz w:val="24"/>
        </w:rPr>
        <w:t>采购</w:t>
      </w:r>
      <w:r w:rsidR="007F0FCF">
        <w:rPr>
          <w:rFonts w:asciiTheme="minorEastAsia" w:eastAsiaTheme="minorEastAsia" w:hAnsiTheme="minorEastAsia" w:hint="eastAsia"/>
          <w:sz w:val="24"/>
        </w:rPr>
        <w:t>将被拒绝。</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28.6 </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小组将按上述修改错误的方法调整响应报价，</w:t>
      </w:r>
      <w:proofErr w:type="gramStart"/>
      <w:r>
        <w:rPr>
          <w:rFonts w:asciiTheme="minorEastAsia" w:eastAsiaTheme="minorEastAsia" w:hAnsiTheme="minorEastAsia" w:hint="eastAsia"/>
          <w:sz w:val="24"/>
        </w:rPr>
        <w:t>投租人</w:t>
      </w:r>
      <w:proofErr w:type="gramEnd"/>
      <w:r>
        <w:rPr>
          <w:rFonts w:asciiTheme="minorEastAsia" w:eastAsiaTheme="minorEastAsia" w:hAnsiTheme="minorEastAsia" w:hint="eastAsia"/>
          <w:sz w:val="24"/>
        </w:rPr>
        <w:t>同意后，调整后的报价</w:t>
      </w:r>
      <w:proofErr w:type="gramStart"/>
      <w:r>
        <w:rPr>
          <w:rFonts w:asciiTheme="minorEastAsia" w:eastAsiaTheme="minorEastAsia" w:hAnsiTheme="minorEastAsia" w:hint="eastAsia"/>
          <w:sz w:val="24"/>
        </w:rPr>
        <w:t>对投租人</w:t>
      </w:r>
      <w:proofErr w:type="gramEnd"/>
      <w:r>
        <w:rPr>
          <w:rFonts w:asciiTheme="minorEastAsia" w:eastAsiaTheme="minorEastAsia" w:hAnsiTheme="minorEastAsia" w:hint="eastAsia"/>
          <w:sz w:val="24"/>
        </w:rPr>
        <w:t>起约束作用。</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29. </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原则和</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方法</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29.1 </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原则</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（1）竞争性</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文件是</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的依据，</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工作严格按照竞争性</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文件的要求和条件进行。</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（2）执行“公开、公平、公正、诚信”的原则，维护采购</w:t>
      </w:r>
      <w:proofErr w:type="gramStart"/>
      <w:r>
        <w:rPr>
          <w:rFonts w:asciiTheme="minorEastAsia" w:eastAsiaTheme="minorEastAsia" w:hAnsiTheme="minorEastAsia" w:hint="eastAsia"/>
          <w:sz w:val="24"/>
        </w:rPr>
        <w:t>人和投租人</w:t>
      </w:r>
      <w:proofErr w:type="gramEnd"/>
      <w:r>
        <w:rPr>
          <w:rFonts w:asciiTheme="minorEastAsia" w:eastAsiaTheme="minorEastAsia" w:hAnsiTheme="minorEastAsia" w:hint="eastAsia"/>
          <w:sz w:val="24"/>
        </w:rPr>
        <w:t>的合法、正当的权益。</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（3）对</w:t>
      </w:r>
      <w:proofErr w:type="gramStart"/>
      <w:r>
        <w:rPr>
          <w:rFonts w:asciiTheme="minorEastAsia" w:eastAsiaTheme="minorEastAsia" w:hAnsiTheme="minorEastAsia" w:hint="eastAsia"/>
          <w:sz w:val="24"/>
        </w:rPr>
        <w:t>所有投租人</w:t>
      </w:r>
      <w:proofErr w:type="gramEnd"/>
      <w:r>
        <w:rPr>
          <w:rFonts w:asciiTheme="minorEastAsia" w:eastAsiaTheme="minorEastAsia" w:hAnsiTheme="minorEastAsia" w:hint="eastAsia"/>
          <w:sz w:val="24"/>
        </w:rPr>
        <w:t>的</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，都采用相同的程序和标准。</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proofErr w:type="gramStart"/>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按</w:t>
      </w:r>
      <w:proofErr w:type="gramEnd"/>
      <w:r>
        <w:rPr>
          <w:rFonts w:asciiTheme="minorEastAsia" w:eastAsiaTheme="minorEastAsia" w:hAnsiTheme="minorEastAsia" w:hint="eastAsia"/>
          <w:sz w:val="24"/>
        </w:rPr>
        <w:t>响应文件是否满足竞争性</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文件的各项规定进行评议，重点</w:t>
      </w:r>
      <w:proofErr w:type="gramStart"/>
      <w:r>
        <w:rPr>
          <w:rFonts w:asciiTheme="minorEastAsia" w:eastAsiaTheme="minorEastAsia" w:hAnsiTheme="minorEastAsia" w:hint="eastAsia"/>
          <w:sz w:val="24"/>
        </w:rPr>
        <w:t>考虑投租人</w:t>
      </w:r>
      <w:proofErr w:type="gramEnd"/>
      <w:r>
        <w:rPr>
          <w:rFonts w:asciiTheme="minorEastAsia" w:eastAsiaTheme="minorEastAsia" w:hAnsiTheme="minorEastAsia" w:hint="eastAsia"/>
          <w:sz w:val="24"/>
        </w:rPr>
        <w:t>的</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价格、售后服务、业绩、以及配备的人员等因素。</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29.2 </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方法</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采用下列</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方法：</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（1）综合评分法，具体评审因素详见《</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项目要求》。评审采用百分制，</w:t>
      </w:r>
      <w:r w:rsidR="00724080">
        <w:rPr>
          <w:rFonts w:asciiTheme="minorEastAsia" w:eastAsiaTheme="minorEastAsia" w:hAnsiTheme="minorEastAsia" w:hint="eastAsia"/>
          <w:sz w:val="24"/>
        </w:rPr>
        <w:lastRenderedPageBreak/>
        <w:t>采购</w:t>
      </w:r>
      <w:r>
        <w:rPr>
          <w:rFonts w:asciiTheme="minorEastAsia" w:eastAsiaTheme="minorEastAsia" w:hAnsiTheme="minorEastAsia" w:hint="eastAsia"/>
          <w:sz w:val="24"/>
        </w:rPr>
        <w:t>小组各成员独立分别对实质上响应竞争性</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文件的</w:t>
      </w:r>
      <w:proofErr w:type="gramStart"/>
      <w:r>
        <w:rPr>
          <w:rFonts w:asciiTheme="minorEastAsia" w:eastAsiaTheme="minorEastAsia" w:hAnsiTheme="minorEastAsia" w:hint="eastAsia"/>
          <w:sz w:val="24"/>
        </w:rPr>
        <w:t>投租进行</w:t>
      </w:r>
      <w:proofErr w:type="gramEnd"/>
      <w:r>
        <w:rPr>
          <w:rFonts w:asciiTheme="minorEastAsia" w:eastAsiaTheme="minorEastAsia" w:hAnsiTheme="minorEastAsia" w:hint="eastAsia"/>
          <w:sz w:val="24"/>
        </w:rPr>
        <w:t>逐项打分，对</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小组各成员每一因素的打分汇总后取算术平均分，</w:t>
      </w:r>
      <w:proofErr w:type="gramStart"/>
      <w:r>
        <w:rPr>
          <w:rFonts w:asciiTheme="minorEastAsia" w:eastAsiaTheme="minorEastAsia" w:hAnsiTheme="minorEastAsia" w:hint="eastAsia"/>
          <w:sz w:val="24"/>
        </w:rPr>
        <w:t>该平均</w:t>
      </w:r>
      <w:proofErr w:type="gramEnd"/>
      <w:r>
        <w:rPr>
          <w:rFonts w:asciiTheme="minorEastAsia" w:eastAsiaTheme="minorEastAsia" w:hAnsiTheme="minorEastAsia" w:hint="eastAsia"/>
          <w:sz w:val="24"/>
        </w:rPr>
        <w:t>分为供应商的得分。</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小组应当根据综合评分情况，按照评审得分由高到低顺序推荐3名以上成交候选供应商，并编写</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报告。</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30. 保密及其他注意事项</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30.1 </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是采购工作的重要环节，</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工作在</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小组内独立进行。</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小组将遵照</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原则，公正、平等地对待所有供应商。</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30.2 在</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期间，</w:t>
      </w:r>
      <w:proofErr w:type="gramStart"/>
      <w:r>
        <w:rPr>
          <w:rFonts w:hint="eastAsia"/>
          <w:sz w:val="24"/>
        </w:rPr>
        <w:t>投租人</w:t>
      </w:r>
      <w:proofErr w:type="gramEnd"/>
      <w:r>
        <w:rPr>
          <w:rFonts w:asciiTheme="minorEastAsia" w:eastAsiaTheme="minorEastAsia" w:hAnsiTheme="minorEastAsia" w:hint="eastAsia"/>
          <w:sz w:val="24"/>
        </w:rPr>
        <w:t>不得向</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小组成员询问</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情况，不得进行旨在影响</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结果的活动。</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30.3 为保证</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的公正性，在</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过程中，</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小组成员不得</w:t>
      </w:r>
      <w:proofErr w:type="gramStart"/>
      <w:r>
        <w:rPr>
          <w:rFonts w:asciiTheme="minorEastAsia" w:eastAsiaTheme="minorEastAsia" w:hAnsiTheme="minorEastAsia" w:hint="eastAsia"/>
          <w:sz w:val="24"/>
        </w:rPr>
        <w:t>与投租人</w:t>
      </w:r>
      <w:proofErr w:type="gramEnd"/>
      <w:r>
        <w:rPr>
          <w:rFonts w:asciiTheme="minorEastAsia" w:eastAsiaTheme="minorEastAsia" w:hAnsiTheme="minorEastAsia" w:hint="eastAsia"/>
          <w:sz w:val="24"/>
        </w:rPr>
        <w:t>代表私下交换意见。在</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工作结束后，凡与</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情况有接触的任何人不得也不应将</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情况扩散出</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小组成员之外。</w:t>
      </w:r>
    </w:p>
    <w:p w:rsidR="00B03DD2" w:rsidRDefault="00B03DD2">
      <w:pPr>
        <w:spacing w:after="0" w:line="560" w:lineRule="exact"/>
        <w:ind w:firstLineChars="200" w:firstLine="480"/>
        <w:rPr>
          <w:rFonts w:asciiTheme="minorEastAsia" w:eastAsiaTheme="minorEastAsia" w:hAnsiTheme="minorEastAsia"/>
          <w:sz w:val="24"/>
        </w:rPr>
      </w:pPr>
    </w:p>
    <w:p w:rsidR="00B03DD2" w:rsidRDefault="007F0FCF">
      <w:pPr>
        <w:spacing w:after="0" w:line="560" w:lineRule="exact"/>
        <w:jc w:val="center"/>
        <w:rPr>
          <w:rFonts w:asciiTheme="minorEastAsia" w:eastAsiaTheme="minorEastAsia" w:hAnsiTheme="minorEastAsia"/>
          <w:sz w:val="24"/>
        </w:rPr>
      </w:pPr>
      <w:r>
        <w:rPr>
          <w:rFonts w:asciiTheme="minorEastAsia" w:eastAsiaTheme="minorEastAsia" w:hAnsiTheme="minorEastAsia" w:hint="eastAsia"/>
          <w:sz w:val="24"/>
        </w:rPr>
        <w:t>F  授予合同</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31. 成交供应商的产生</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31.1 采购人可以事先授权</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小组直接确定成交供应商。</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31.2 采购人也可以按照相关法律法规的规定和竞争性</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文件的要求确认成交供应商。</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32. 成交通知</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成交公告发布同时，采购人向成交供应商发出《成交通知书》。《成交通知书》一经发出即发生法律效力。</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33.签订合同</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33.1 采购人与成交供应商应当在成交通知书发出之日起三十日内，按照竞争性</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文件确定的事项签订采购合同。</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33.2 竞争性</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文件、成交供应商的响应文件及其澄清文件等，均为签订</w:t>
      </w:r>
      <w:r>
        <w:rPr>
          <w:rFonts w:asciiTheme="minorEastAsia" w:eastAsiaTheme="minorEastAsia" w:hAnsiTheme="minorEastAsia" w:hint="eastAsia"/>
          <w:sz w:val="24"/>
        </w:rPr>
        <w:lastRenderedPageBreak/>
        <w:t>合同的依据，且为合同的组成部分。</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34. 履约保证金</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34.1 若《</w:t>
      </w:r>
      <w:r w:rsidR="00724080">
        <w:rPr>
          <w:rFonts w:asciiTheme="minorEastAsia" w:eastAsiaTheme="minorEastAsia" w:hAnsiTheme="minorEastAsia" w:hint="eastAsia"/>
          <w:sz w:val="24"/>
        </w:rPr>
        <w:t>采购</w:t>
      </w:r>
      <w:r>
        <w:rPr>
          <w:rFonts w:asciiTheme="minorEastAsia" w:eastAsiaTheme="minorEastAsia" w:hAnsiTheme="minorEastAsia" w:hint="eastAsia"/>
          <w:sz w:val="24"/>
        </w:rPr>
        <w:t>项目要求》规定须提交履约保证金的，合同签订前，成交供应商须按照规定要求提交履约保证金，履约保证金的</w:t>
      </w:r>
      <w:proofErr w:type="gramStart"/>
      <w:r>
        <w:rPr>
          <w:rFonts w:asciiTheme="minorEastAsia" w:eastAsiaTheme="minorEastAsia" w:hAnsiTheme="minorEastAsia" w:hint="eastAsia"/>
          <w:sz w:val="24"/>
        </w:rPr>
        <w:t>有效期至货到</w:t>
      </w:r>
      <w:proofErr w:type="gramEnd"/>
      <w:r>
        <w:rPr>
          <w:rFonts w:asciiTheme="minorEastAsia" w:eastAsiaTheme="minorEastAsia" w:hAnsiTheme="minorEastAsia" w:hint="eastAsia"/>
          <w:sz w:val="24"/>
        </w:rPr>
        <w:t>并最终验收合格之日。</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34.2 成交供应</w:t>
      </w:r>
      <w:proofErr w:type="gramStart"/>
      <w:r>
        <w:rPr>
          <w:rFonts w:asciiTheme="minorEastAsia" w:eastAsiaTheme="minorEastAsia" w:hAnsiTheme="minorEastAsia" w:hint="eastAsia"/>
          <w:sz w:val="24"/>
        </w:rPr>
        <w:t>商未能</w:t>
      </w:r>
      <w:proofErr w:type="gramEnd"/>
      <w:r>
        <w:rPr>
          <w:rFonts w:asciiTheme="minorEastAsia" w:eastAsiaTheme="minorEastAsia" w:hAnsiTheme="minorEastAsia" w:hint="eastAsia"/>
          <w:sz w:val="24"/>
        </w:rPr>
        <w:t>按合同规定履行其义务，采购人有权没收履约保证金。</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35. 成交供应</w:t>
      </w:r>
      <w:proofErr w:type="gramStart"/>
      <w:r>
        <w:rPr>
          <w:rFonts w:asciiTheme="minorEastAsia" w:eastAsiaTheme="minorEastAsia" w:hAnsiTheme="minorEastAsia" w:hint="eastAsia"/>
          <w:sz w:val="24"/>
        </w:rPr>
        <w:t>商拒绝</w:t>
      </w:r>
      <w:proofErr w:type="gramEnd"/>
      <w:r>
        <w:rPr>
          <w:rFonts w:asciiTheme="minorEastAsia" w:eastAsiaTheme="minorEastAsia" w:hAnsiTheme="minorEastAsia" w:hint="eastAsia"/>
          <w:sz w:val="24"/>
        </w:rPr>
        <w:t>与采购人签订合同的，采购人可以按照评审报告推荐的成交候选人名单排序，确定下一候选人为成交供应商，也可以重新开展采购活动。</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35. 合同分包</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35.1 未经采购人同意，成交供应商不得分包合同。</w:t>
      </w:r>
    </w:p>
    <w:p w:rsidR="00B03DD2" w:rsidRDefault="007F0FCF">
      <w:pPr>
        <w:spacing w:after="0" w:line="52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35.2 采购合同分包履行的，成交供应商就采购项目和分包项目向采购人负责，分包供应商就分包项目承担责任。</w:t>
      </w:r>
    </w:p>
    <w:p w:rsidR="00B03DD2" w:rsidRDefault="007F0FCF">
      <w:pPr>
        <w:spacing w:after="0" w:line="520" w:lineRule="exact"/>
        <w:ind w:firstLineChars="200" w:firstLine="480"/>
        <w:contextualSpacing/>
        <w:rPr>
          <w:rFonts w:ascii="宋体" w:hAnsi="宋体" w:cs="宋体"/>
          <w:color w:val="000000"/>
          <w:sz w:val="24"/>
        </w:rPr>
      </w:pPr>
      <w:r>
        <w:rPr>
          <w:rFonts w:ascii="宋体" w:hAnsi="宋体" w:cs="宋体" w:hint="eastAsia"/>
          <w:sz w:val="24"/>
          <w:szCs w:val="20"/>
        </w:rPr>
        <w:t xml:space="preserve">36. </w:t>
      </w:r>
      <w:r>
        <w:rPr>
          <w:rFonts w:ascii="宋体" w:hAnsi="宋体" w:cs="宋体" w:hint="eastAsia"/>
          <w:kern w:val="0"/>
          <w:sz w:val="24"/>
        </w:rPr>
        <w:t>纠</w:t>
      </w:r>
      <w:r>
        <w:rPr>
          <w:rFonts w:ascii="宋体" w:hAnsi="宋体" w:cs="宋体" w:hint="eastAsia"/>
          <w:color w:val="000000"/>
          <w:sz w:val="24"/>
        </w:rPr>
        <w:t>纷解决</w:t>
      </w:r>
    </w:p>
    <w:p w:rsidR="00B03DD2" w:rsidRDefault="007F0FCF">
      <w:pPr>
        <w:spacing w:after="0" w:line="520" w:lineRule="exact"/>
        <w:ind w:firstLineChars="200" w:firstLine="480"/>
        <w:contextualSpacing/>
        <w:rPr>
          <w:rFonts w:ascii="宋体" w:hAnsi="宋体" w:cs="宋体"/>
          <w:color w:val="000000"/>
          <w:sz w:val="24"/>
        </w:rPr>
      </w:pPr>
      <w:r>
        <w:rPr>
          <w:rFonts w:ascii="宋体" w:hAnsi="宋体" w:cs="宋体" w:hint="eastAsia"/>
          <w:color w:val="000000"/>
          <w:sz w:val="24"/>
        </w:rPr>
        <w:t xml:space="preserve">如合同出现纠纷，供、需双方协商不成由合同签订地人民法院诉讼解决。 </w:t>
      </w:r>
    </w:p>
    <w:p w:rsidR="00B03DD2" w:rsidRDefault="00B03DD2">
      <w:pPr>
        <w:pStyle w:val="a0"/>
        <w:rPr>
          <w:lang w:val="en-US"/>
        </w:rPr>
      </w:pPr>
    </w:p>
    <w:p w:rsidR="00B03DD2" w:rsidRDefault="00B03DD2"/>
    <w:p w:rsidR="00B03DD2" w:rsidRDefault="00B03DD2"/>
    <w:p w:rsidR="00B03DD2" w:rsidRDefault="007F0FCF">
      <w:pPr>
        <w:widowControl/>
        <w:spacing w:after="0"/>
        <w:jc w:val="left"/>
        <w:rPr>
          <w:b/>
          <w:bCs/>
          <w:kern w:val="44"/>
          <w:sz w:val="28"/>
          <w:szCs w:val="44"/>
        </w:rPr>
      </w:pPr>
      <w:bookmarkStart w:id="27" w:name="_Toc22557"/>
      <w:bookmarkStart w:id="28" w:name="_Toc500798609"/>
      <w:r>
        <w:br w:type="page"/>
      </w:r>
    </w:p>
    <w:p w:rsidR="00B03DD2" w:rsidRDefault="007F0FCF">
      <w:pPr>
        <w:pStyle w:val="1"/>
      </w:pPr>
      <w:bookmarkStart w:id="29" w:name="_Toc52013193"/>
      <w:bookmarkEnd w:id="27"/>
      <w:bookmarkEnd w:id="28"/>
      <w:r>
        <w:rPr>
          <w:rFonts w:hint="eastAsia"/>
        </w:rPr>
        <w:lastRenderedPageBreak/>
        <w:t>第四部分</w:t>
      </w:r>
      <w:r>
        <w:rPr>
          <w:rFonts w:hint="eastAsia"/>
        </w:rPr>
        <w:t xml:space="preserve"> </w:t>
      </w:r>
      <w:r>
        <w:t xml:space="preserve"> </w:t>
      </w:r>
      <w:r>
        <w:rPr>
          <w:rFonts w:hint="eastAsia"/>
        </w:rPr>
        <w:t>合同范本</w:t>
      </w:r>
      <w:bookmarkEnd w:id="29"/>
    </w:p>
    <w:p w:rsidR="00B03DD2" w:rsidRDefault="007F0FCF">
      <w:pPr>
        <w:spacing w:line="360" w:lineRule="auto"/>
        <w:jc w:val="center"/>
        <w:rPr>
          <w:b/>
          <w:bCs/>
          <w:kern w:val="44"/>
          <w:sz w:val="28"/>
          <w:szCs w:val="44"/>
        </w:rPr>
      </w:pPr>
      <w:r>
        <w:rPr>
          <w:rFonts w:hint="eastAsia"/>
          <w:b/>
          <w:bCs/>
          <w:kern w:val="44"/>
          <w:sz w:val="28"/>
          <w:szCs w:val="44"/>
        </w:rPr>
        <w:t>天津工业大学自动售卖机投放点合同</w:t>
      </w:r>
    </w:p>
    <w:p w:rsidR="00B03DD2" w:rsidRDefault="007F0FCF">
      <w:pPr>
        <w:tabs>
          <w:tab w:val="left" w:pos="632"/>
          <w:tab w:val="left" w:pos="9240"/>
        </w:tabs>
        <w:adjustRightInd w:val="0"/>
        <w:snapToGrid w:val="0"/>
        <w:spacing w:line="360" w:lineRule="auto"/>
        <w:ind w:rightChars="-15" w:right="-31" w:firstLineChars="200" w:firstLine="560"/>
        <w:rPr>
          <w:rFonts w:ascii="仿宋" w:eastAsia="仿宋" w:hAnsi="仿宋" w:cs="仿宋"/>
          <w:sz w:val="28"/>
          <w:szCs w:val="28"/>
        </w:rPr>
      </w:pPr>
      <w:r>
        <w:rPr>
          <w:rFonts w:ascii="仿宋" w:eastAsia="仿宋" w:hAnsi="仿宋" w:cs="仿宋" w:hint="eastAsia"/>
          <w:sz w:val="28"/>
          <w:szCs w:val="28"/>
        </w:rPr>
        <w:t xml:space="preserve">                                </w:t>
      </w:r>
    </w:p>
    <w:p w:rsidR="00B03DD2" w:rsidRDefault="007F0FCF">
      <w:pPr>
        <w:tabs>
          <w:tab w:val="left" w:pos="632"/>
          <w:tab w:val="left" w:pos="9240"/>
        </w:tabs>
        <w:adjustRightInd w:val="0"/>
        <w:snapToGrid w:val="0"/>
        <w:spacing w:line="360" w:lineRule="auto"/>
        <w:ind w:rightChars="-15" w:right="-31" w:firstLineChars="200" w:firstLine="560"/>
        <w:rPr>
          <w:rFonts w:ascii="仿宋" w:eastAsia="仿宋" w:hAnsi="仿宋" w:cs="仿宋"/>
          <w:sz w:val="28"/>
          <w:szCs w:val="28"/>
        </w:rPr>
      </w:pPr>
      <w:r>
        <w:rPr>
          <w:rFonts w:ascii="仿宋" w:eastAsia="仿宋" w:hAnsi="仿宋" w:cs="仿宋" w:hint="eastAsia"/>
          <w:sz w:val="28"/>
          <w:szCs w:val="28"/>
        </w:rPr>
        <w:t>甲方：</w:t>
      </w:r>
      <w:r>
        <w:rPr>
          <w:rFonts w:ascii="仿宋" w:eastAsia="仿宋" w:hAnsi="仿宋" w:cs="仿宋" w:hint="eastAsia"/>
          <w:sz w:val="28"/>
          <w:szCs w:val="28"/>
          <w:u w:val="single"/>
        </w:rPr>
        <w:t>天津工业大学</w:t>
      </w:r>
    </w:p>
    <w:p w:rsidR="00B03DD2" w:rsidRDefault="007F0FCF">
      <w:pPr>
        <w:spacing w:line="360" w:lineRule="auto"/>
        <w:ind w:firstLineChars="200" w:firstLine="560"/>
        <w:rPr>
          <w:rFonts w:ascii="仿宋" w:eastAsia="仿宋" w:hAnsi="仿宋" w:cs="仿宋"/>
          <w:sz w:val="28"/>
          <w:szCs w:val="28"/>
          <w:u w:val="single"/>
        </w:rPr>
      </w:pPr>
      <w:r>
        <w:rPr>
          <w:rFonts w:ascii="仿宋" w:eastAsia="仿宋" w:hAnsi="仿宋" w:cs="仿宋" w:hint="eastAsia"/>
          <w:sz w:val="28"/>
          <w:szCs w:val="28"/>
        </w:rPr>
        <w:t>乙方：</w:t>
      </w:r>
      <w:r>
        <w:rPr>
          <w:rFonts w:ascii="仿宋" w:eastAsia="仿宋" w:hAnsi="仿宋" w:cs="仿宋" w:hint="eastAsia"/>
          <w:sz w:val="28"/>
          <w:szCs w:val="28"/>
          <w:u w:val="single"/>
        </w:rPr>
        <w:t xml:space="preserve">               </w:t>
      </w:r>
    </w:p>
    <w:p w:rsidR="00B03DD2" w:rsidRDefault="007F0FCF">
      <w:pPr>
        <w:spacing w:line="360" w:lineRule="auto"/>
        <w:ind w:firstLineChars="200" w:firstLine="560"/>
        <w:rPr>
          <w:rFonts w:ascii="仿宋" w:eastAsia="仿宋" w:hAnsi="仿宋" w:cs="仿宋"/>
          <w:b/>
          <w:sz w:val="28"/>
          <w:szCs w:val="28"/>
        </w:rPr>
      </w:pPr>
      <w:r>
        <w:rPr>
          <w:rFonts w:ascii="仿宋" w:eastAsia="仿宋" w:hAnsi="仿宋" w:cs="仿宋" w:hint="eastAsia"/>
          <w:sz w:val="28"/>
          <w:szCs w:val="28"/>
        </w:rPr>
        <w:t>根据国家、省、市有关法律、法规及《</w:t>
      </w:r>
      <w:r>
        <w:rPr>
          <w:rFonts w:ascii="宋体" w:hAnsi="宋体" w:cs="宋体" w:hint="eastAsia"/>
          <w:sz w:val="24"/>
        </w:rPr>
        <w:t>天津工业大学校内自动售卖机投放项目</w:t>
      </w:r>
      <w:r>
        <w:rPr>
          <w:rFonts w:ascii="仿宋" w:eastAsia="仿宋" w:hAnsi="仿宋" w:cs="仿宋" w:hint="eastAsia"/>
          <w:sz w:val="28"/>
          <w:szCs w:val="28"/>
        </w:rPr>
        <w:t>》招、</w:t>
      </w:r>
      <w:proofErr w:type="gramStart"/>
      <w:r>
        <w:rPr>
          <w:rFonts w:ascii="仿宋" w:eastAsia="仿宋" w:hAnsi="仿宋" w:cs="仿宋" w:hint="eastAsia"/>
          <w:sz w:val="28"/>
          <w:szCs w:val="28"/>
        </w:rPr>
        <w:t>投租文件</w:t>
      </w:r>
      <w:proofErr w:type="gramEnd"/>
      <w:r>
        <w:rPr>
          <w:rFonts w:ascii="仿宋" w:eastAsia="仿宋" w:hAnsi="仿宋" w:cs="仿宋" w:hint="eastAsia"/>
          <w:sz w:val="28"/>
          <w:szCs w:val="28"/>
        </w:rPr>
        <w:t>的要求，甲乙双方本着平等、自愿的原则，经协商一致订立本合同，并共同遵守。</w:t>
      </w:r>
    </w:p>
    <w:p w:rsidR="00B03DD2" w:rsidRDefault="007F0FCF">
      <w:pPr>
        <w:adjustRightInd w:val="0"/>
        <w:snapToGrid w:val="0"/>
        <w:spacing w:line="360" w:lineRule="auto"/>
        <w:ind w:firstLineChars="200" w:firstLine="562"/>
        <w:jc w:val="left"/>
        <w:rPr>
          <w:rFonts w:ascii="仿宋" w:eastAsia="仿宋" w:hAnsi="仿宋" w:cs="仿宋"/>
          <w:sz w:val="28"/>
          <w:szCs w:val="28"/>
        </w:rPr>
      </w:pPr>
      <w:r>
        <w:rPr>
          <w:rFonts w:ascii="仿宋" w:eastAsia="仿宋" w:hAnsi="仿宋" w:cs="仿宋" w:hint="eastAsia"/>
          <w:b/>
          <w:sz w:val="28"/>
          <w:szCs w:val="28"/>
        </w:rPr>
        <w:t>第一条</w:t>
      </w:r>
      <w:r>
        <w:rPr>
          <w:rFonts w:ascii="仿宋" w:eastAsia="仿宋" w:hAnsi="仿宋" w:cs="仿宋" w:hint="eastAsia"/>
          <w:sz w:val="28"/>
          <w:szCs w:val="28"/>
        </w:rPr>
        <w:t xml:space="preserve">  甲方同意将坐落在</w:t>
      </w:r>
      <w:r>
        <w:rPr>
          <w:rFonts w:ascii="仿宋" w:eastAsia="仿宋" w:hAnsi="仿宋" w:cs="仿宋" w:hint="eastAsia"/>
          <w:sz w:val="28"/>
          <w:szCs w:val="28"/>
          <w:u w:val="single"/>
        </w:rPr>
        <w:t xml:space="preserve">      </w:t>
      </w:r>
      <w:r>
        <w:rPr>
          <w:rFonts w:ascii="仿宋" w:eastAsia="仿宋" w:hAnsi="仿宋" w:cs="仿宋" w:hint="eastAsia"/>
          <w:sz w:val="28"/>
          <w:szCs w:val="28"/>
        </w:rPr>
        <w:t>给乙方作为自动售卖机投放点使用，</w:t>
      </w:r>
      <w:r w:rsidR="00742923">
        <w:rPr>
          <w:rFonts w:ascii="仿宋" w:eastAsia="仿宋" w:hAnsi="仿宋" w:cs="仿宋" w:hint="eastAsia"/>
          <w:sz w:val="28"/>
          <w:szCs w:val="28"/>
        </w:rPr>
        <w:t>投放点单价为</w:t>
      </w:r>
      <w:r w:rsidR="00742923">
        <w:rPr>
          <w:rFonts w:ascii="仿宋" w:eastAsia="仿宋" w:hAnsi="仿宋" w:cs="仿宋" w:hint="eastAsia"/>
          <w:sz w:val="28"/>
          <w:szCs w:val="28"/>
          <w:u w:val="single"/>
        </w:rPr>
        <w:t xml:space="preserve">    </w:t>
      </w:r>
      <w:r w:rsidR="00742923">
        <w:rPr>
          <w:rFonts w:ascii="仿宋" w:eastAsia="仿宋" w:hAnsi="仿宋" w:cs="仿宋" w:hint="eastAsia"/>
          <w:sz w:val="28"/>
          <w:szCs w:val="28"/>
        </w:rPr>
        <w:t>元/台/月，共</w:t>
      </w:r>
      <w:r w:rsidR="00742923" w:rsidRPr="00D83BC5">
        <w:rPr>
          <w:rFonts w:ascii="仿宋" w:eastAsia="仿宋" w:hAnsi="仿宋" w:cs="仿宋" w:hint="eastAsia"/>
          <w:sz w:val="28"/>
          <w:szCs w:val="28"/>
          <w:u w:val="single"/>
        </w:rPr>
        <w:t xml:space="preserve">    </w:t>
      </w:r>
      <w:r w:rsidR="00742923">
        <w:rPr>
          <w:rFonts w:ascii="仿宋" w:eastAsia="仿宋" w:hAnsi="仿宋" w:cs="仿宋" w:hint="eastAsia"/>
          <w:sz w:val="28"/>
          <w:szCs w:val="28"/>
        </w:rPr>
        <w:t>台。</w:t>
      </w:r>
    </w:p>
    <w:p w:rsidR="00B03DD2" w:rsidRDefault="007F0FCF">
      <w:pPr>
        <w:adjustRightInd w:val="0"/>
        <w:snapToGrid w:val="0"/>
        <w:spacing w:line="360" w:lineRule="auto"/>
        <w:ind w:firstLineChars="200" w:firstLine="562"/>
        <w:jc w:val="left"/>
        <w:rPr>
          <w:rFonts w:ascii="仿宋" w:eastAsia="仿宋" w:hAnsi="仿宋" w:cs="仿宋"/>
          <w:sz w:val="28"/>
          <w:szCs w:val="28"/>
        </w:rPr>
      </w:pPr>
      <w:r>
        <w:rPr>
          <w:rFonts w:ascii="仿宋" w:eastAsia="仿宋" w:hAnsi="仿宋" w:cs="仿宋" w:hint="eastAsia"/>
          <w:b/>
          <w:sz w:val="28"/>
          <w:szCs w:val="28"/>
        </w:rPr>
        <w:t xml:space="preserve">第二条  </w:t>
      </w:r>
      <w:r>
        <w:rPr>
          <w:rFonts w:ascii="仿宋" w:eastAsia="仿宋" w:hAnsi="仿宋" w:cs="仿宋" w:hint="eastAsia"/>
          <w:sz w:val="28"/>
          <w:szCs w:val="28"/>
        </w:rPr>
        <w:t>经营范围：</w:t>
      </w:r>
      <w:r>
        <w:rPr>
          <w:rFonts w:ascii="仿宋" w:eastAsia="仿宋" w:hAnsi="仿宋" w:cs="仿宋" w:hint="eastAsia"/>
          <w:color w:val="000000"/>
          <w:sz w:val="28"/>
          <w:szCs w:val="28"/>
          <w:u w:val="single"/>
        </w:rPr>
        <w:t xml:space="preserve">     </w:t>
      </w:r>
      <w:r>
        <w:rPr>
          <w:rFonts w:ascii="仿宋" w:eastAsia="仿宋" w:hAnsi="仿宋" w:cs="仿宋" w:hint="eastAsia"/>
          <w:sz w:val="28"/>
          <w:szCs w:val="28"/>
        </w:rPr>
        <w:t>服务（乙方不得擅自</w:t>
      </w:r>
      <w:proofErr w:type="gramStart"/>
      <w:r>
        <w:rPr>
          <w:rFonts w:ascii="仿宋" w:eastAsia="仿宋" w:hAnsi="仿宋" w:cs="仿宋" w:hint="eastAsia"/>
          <w:sz w:val="28"/>
          <w:szCs w:val="28"/>
        </w:rPr>
        <w:t>更改此</w:t>
      </w:r>
      <w:proofErr w:type="gramEnd"/>
      <w:r>
        <w:rPr>
          <w:rFonts w:ascii="仿宋" w:eastAsia="仿宋" w:hAnsi="仿宋" w:cs="仿宋" w:hint="eastAsia"/>
          <w:sz w:val="28"/>
          <w:szCs w:val="28"/>
        </w:rPr>
        <w:t>经营范围，如确需更改或增加须向甲方提出书面申请，经甲方同意后方可更改或增加。）</w:t>
      </w:r>
    </w:p>
    <w:p w:rsidR="00B03DD2" w:rsidRDefault="007F0FCF">
      <w:pPr>
        <w:adjustRightInd w:val="0"/>
        <w:snapToGrid w:val="0"/>
        <w:spacing w:line="360" w:lineRule="auto"/>
        <w:ind w:leftChars="1" w:left="2" w:rightChars="-15" w:right="-31" w:firstLineChars="200" w:firstLine="562"/>
        <w:rPr>
          <w:rFonts w:ascii="仿宋" w:eastAsia="仿宋" w:hAnsi="仿宋" w:cs="仿宋"/>
          <w:sz w:val="28"/>
          <w:szCs w:val="28"/>
        </w:rPr>
      </w:pPr>
      <w:r>
        <w:rPr>
          <w:rFonts w:ascii="仿宋" w:eastAsia="仿宋" w:hAnsi="仿宋" w:cs="仿宋" w:hint="eastAsia"/>
          <w:b/>
          <w:sz w:val="28"/>
          <w:szCs w:val="28"/>
        </w:rPr>
        <w:t xml:space="preserve">第三条 </w:t>
      </w:r>
      <w:r>
        <w:rPr>
          <w:rFonts w:ascii="仿宋" w:eastAsia="仿宋" w:hAnsi="仿宋" w:cs="仿宋" w:hint="eastAsia"/>
          <w:sz w:val="28"/>
          <w:szCs w:val="28"/>
        </w:rPr>
        <w:t xml:space="preserve"> 甲乙双方协定的租赁期限及租金情况如下：</w:t>
      </w:r>
    </w:p>
    <w:tbl>
      <w:tblPr>
        <w:tblW w:w="9292" w:type="dxa"/>
        <w:tblInd w:w="-252" w:type="dxa"/>
        <w:tblLayout w:type="fixed"/>
        <w:tblLook w:val="04A0"/>
      </w:tblPr>
      <w:tblGrid>
        <w:gridCol w:w="2586"/>
        <w:gridCol w:w="1091"/>
        <w:gridCol w:w="2212"/>
        <w:gridCol w:w="1459"/>
        <w:gridCol w:w="1944"/>
      </w:tblGrid>
      <w:tr w:rsidR="00B03DD2">
        <w:trPr>
          <w:cantSplit/>
          <w:trHeight w:val="454"/>
        </w:trPr>
        <w:tc>
          <w:tcPr>
            <w:tcW w:w="2586" w:type="dxa"/>
            <w:vMerge w:val="restart"/>
            <w:tcBorders>
              <w:top w:val="single" w:sz="12" w:space="0" w:color="auto"/>
              <w:left w:val="single" w:sz="12" w:space="0" w:color="auto"/>
              <w:bottom w:val="single" w:sz="4" w:space="0" w:color="auto"/>
              <w:right w:val="single" w:sz="4" w:space="0" w:color="auto"/>
            </w:tcBorders>
            <w:vAlign w:val="center"/>
          </w:tcPr>
          <w:p w:rsidR="00B03DD2" w:rsidRDefault="007F0FCF">
            <w:pPr>
              <w:adjustRightInd w:val="0"/>
              <w:snapToGrid w:val="0"/>
              <w:spacing w:line="360" w:lineRule="auto"/>
              <w:ind w:rightChars="186" w:right="391"/>
              <w:jc w:val="center"/>
              <w:rPr>
                <w:rFonts w:ascii="仿宋" w:eastAsia="仿宋" w:hAnsi="仿宋" w:cs="仿宋"/>
                <w:sz w:val="28"/>
                <w:szCs w:val="28"/>
              </w:rPr>
            </w:pPr>
            <w:r>
              <w:rPr>
                <w:rFonts w:ascii="仿宋" w:eastAsia="仿宋" w:hAnsi="仿宋" w:cs="仿宋" w:hint="eastAsia"/>
                <w:sz w:val="28"/>
                <w:szCs w:val="28"/>
              </w:rPr>
              <w:t xml:space="preserve">租 </w:t>
            </w:r>
            <w:proofErr w:type="gramStart"/>
            <w:r>
              <w:rPr>
                <w:rFonts w:ascii="仿宋" w:eastAsia="仿宋" w:hAnsi="仿宋" w:cs="仿宋" w:hint="eastAsia"/>
                <w:sz w:val="28"/>
                <w:szCs w:val="28"/>
              </w:rPr>
              <w:t>赁</w:t>
            </w:r>
            <w:proofErr w:type="gramEnd"/>
            <w:r>
              <w:rPr>
                <w:rFonts w:ascii="仿宋" w:eastAsia="仿宋" w:hAnsi="仿宋" w:cs="仿宋" w:hint="eastAsia"/>
                <w:sz w:val="28"/>
                <w:szCs w:val="28"/>
              </w:rPr>
              <w:t xml:space="preserve"> 期 限</w:t>
            </w:r>
          </w:p>
        </w:tc>
        <w:tc>
          <w:tcPr>
            <w:tcW w:w="3303" w:type="dxa"/>
            <w:gridSpan w:val="2"/>
            <w:tcBorders>
              <w:top w:val="single" w:sz="12" w:space="0" w:color="auto"/>
              <w:left w:val="nil"/>
              <w:bottom w:val="single" w:sz="4" w:space="0" w:color="auto"/>
              <w:right w:val="single" w:sz="4" w:space="0" w:color="auto"/>
            </w:tcBorders>
            <w:vAlign w:val="center"/>
          </w:tcPr>
          <w:p w:rsidR="00B03DD2" w:rsidRDefault="007F0FCF">
            <w:pPr>
              <w:adjustRightInd w:val="0"/>
              <w:snapToGrid w:val="0"/>
              <w:spacing w:line="360" w:lineRule="auto"/>
              <w:ind w:rightChars="186" w:right="391" w:firstLineChars="200" w:firstLine="560"/>
              <w:rPr>
                <w:rFonts w:ascii="仿宋" w:eastAsia="仿宋" w:hAnsi="仿宋" w:cs="仿宋"/>
                <w:sz w:val="28"/>
                <w:szCs w:val="28"/>
              </w:rPr>
            </w:pPr>
            <w:r>
              <w:rPr>
                <w:rFonts w:ascii="仿宋" w:eastAsia="仿宋" w:hAnsi="仿宋" w:cs="仿宋" w:hint="eastAsia"/>
                <w:sz w:val="28"/>
                <w:szCs w:val="28"/>
              </w:rPr>
              <w:t>月租金额（币种：</w:t>
            </w:r>
            <w:r>
              <w:rPr>
                <w:rFonts w:ascii="仿宋" w:eastAsia="仿宋" w:hAnsi="仿宋" w:cs="仿宋" w:hint="eastAsia"/>
                <w:sz w:val="28"/>
                <w:szCs w:val="28"/>
                <w:u w:val="single"/>
              </w:rPr>
              <w:t>人民币</w:t>
            </w:r>
            <w:r>
              <w:rPr>
                <w:rFonts w:ascii="仿宋" w:eastAsia="仿宋" w:hAnsi="仿宋" w:cs="仿宋" w:hint="eastAsia"/>
                <w:sz w:val="28"/>
                <w:szCs w:val="28"/>
              </w:rPr>
              <w:t>） 元</w:t>
            </w:r>
          </w:p>
        </w:tc>
        <w:tc>
          <w:tcPr>
            <w:tcW w:w="3403" w:type="dxa"/>
            <w:gridSpan w:val="2"/>
            <w:tcBorders>
              <w:top w:val="single" w:sz="12" w:space="0" w:color="auto"/>
              <w:left w:val="single" w:sz="4" w:space="0" w:color="auto"/>
              <w:bottom w:val="single" w:sz="4" w:space="0" w:color="auto"/>
              <w:right w:val="single" w:sz="12" w:space="0" w:color="auto"/>
            </w:tcBorders>
            <w:vAlign w:val="center"/>
          </w:tcPr>
          <w:p w:rsidR="00B03DD2" w:rsidRDefault="007F0FCF">
            <w:pPr>
              <w:adjustRightInd w:val="0"/>
              <w:snapToGrid w:val="0"/>
              <w:spacing w:line="360" w:lineRule="auto"/>
              <w:ind w:rightChars="186" w:right="391" w:firstLineChars="200" w:firstLine="560"/>
              <w:rPr>
                <w:rFonts w:ascii="仿宋" w:eastAsia="仿宋" w:hAnsi="仿宋" w:cs="仿宋"/>
                <w:sz w:val="28"/>
                <w:szCs w:val="28"/>
              </w:rPr>
            </w:pPr>
            <w:r>
              <w:rPr>
                <w:rFonts w:ascii="仿宋" w:eastAsia="仿宋" w:hAnsi="仿宋" w:cs="仿宋" w:hint="eastAsia"/>
                <w:sz w:val="28"/>
                <w:szCs w:val="28"/>
              </w:rPr>
              <w:t>本合同租金总额（币种：</w:t>
            </w:r>
            <w:r>
              <w:rPr>
                <w:rFonts w:ascii="仿宋" w:eastAsia="仿宋" w:hAnsi="仿宋" w:cs="仿宋" w:hint="eastAsia"/>
                <w:sz w:val="28"/>
                <w:szCs w:val="28"/>
                <w:u w:val="single"/>
              </w:rPr>
              <w:t>人民币</w:t>
            </w:r>
            <w:r>
              <w:rPr>
                <w:rFonts w:ascii="仿宋" w:eastAsia="仿宋" w:hAnsi="仿宋" w:cs="仿宋" w:hint="eastAsia"/>
                <w:sz w:val="28"/>
                <w:szCs w:val="28"/>
              </w:rPr>
              <w:t>） 元</w:t>
            </w:r>
          </w:p>
        </w:tc>
      </w:tr>
      <w:tr w:rsidR="00B03DD2">
        <w:trPr>
          <w:cantSplit/>
          <w:trHeight w:val="454"/>
        </w:trPr>
        <w:tc>
          <w:tcPr>
            <w:tcW w:w="2586" w:type="dxa"/>
            <w:vMerge/>
            <w:tcBorders>
              <w:top w:val="single" w:sz="12" w:space="0" w:color="auto"/>
              <w:left w:val="single" w:sz="12" w:space="0" w:color="auto"/>
              <w:bottom w:val="single" w:sz="4" w:space="0" w:color="auto"/>
              <w:right w:val="single" w:sz="4" w:space="0" w:color="auto"/>
            </w:tcBorders>
            <w:vAlign w:val="center"/>
          </w:tcPr>
          <w:p w:rsidR="00B03DD2" w:rsidRDefault="00B03DD2">
            <w:pPr>
              <w:widowControl/>
              <w:spacing w:line="360" w:lineRule="auto"/>
              <w:ind w:firstLineChars="200" w:firstLine="560"/>
              <w:jc w:val="left"/>
              <w:rPr>
                <w:rFonts w:ascii="仿宋" w:eastAsia="仿宋" w:hAnsi="仿宋" w:cs="仿宋"/>
                <w:sz w:val="28"/>
                <w:szCs w:val="28"/>
              </w:rPr>
            </w:pPr>
          </w:p>
        </w:tc>
        <w:tc>
          <w:tcPr>
            <w:tcW w:w="1091" w:type="dxa"/>
            <w:tcBorders>
              <w:top w:val="single" w:sz="4" w:space="0" w:color="auto"/>
              <w:left w:val="nil"/>
              <w:bottom w:val="single" w:sz="4" w:space="0" w:color="auto"/>
              <w:right w:val="single" w:sz="4" w:space="0" w:color="auto"/>
            </w:tcBorders>
            <w:vAlign w:val="center"/>
          </w:tcPr>
          <w:p w:rsidR="00B03DD2" w:rsidRDefault="007F0FCF">
            <w:pPr>
              <w:adjustRightInd w:val="0"/>
              <w:snapToGrid w:val="0"/>
              <w:spacing w:line="360" w:lineRule="auto"/>
              <w:ind w:rightChars="9" w:right="19"/>
              <w:jc w:val="left"/>
              <w:rPr>
                <w:rFonts w:ascii="仿宋" w:eastAsia="仿宋" w:hAnsi="仿宋" w:cs="仿宋"/>
                <w:sz w:val="28"/>
                <w:szCs w:val="28"/>
              </w:rPr>
            </w:pPr>
            <w:r>
              <w:rPr>
                <w:rFonts w:ascii="仿宋" w:eastAsia="仿宋" w:hAnsi="仿宋" w:cs="仿宋" w:hint="eastAsia"/>
                <w:sz w:val="28"/>
                <w:szCs w:val="28"/>
              </w:rPr>
              <w:t>小写</w:t>
            </w:r>
          </w:p>
        </w:tc>
        <w:tc>
          <w:tcPr>
            <w:tcW w:w="2212" w:type="dxa"/>
            <w:tcBorders>
              <w:top w:val="single" w:sz="4" w:space="0" w:color="auto"/>
              <w:left w:val="nil"/>
              <w:bottom w:val="single" w:sz="4" w:space="0" w:color="auto"/>
              <w:right w:val="single" w:sz="4" w:space="0" w:color="auto"/>
            </w:tcBorders>
            <w:vAlign w:val="center"/>
          </w:tcPr>
          <w:p w:rsidR="00B03DD2" w:rsidRDefault="007F0FCF">
            <w:pPr>
              <w:adjustRightInd w:val="0"/>
              <w:snapToGrid w:val="0"/>
              <w:spacing w:line="360" w:lineRule="auto"/>
              <w:ind w:rightChars="186" w:right="391" w:firstLineChars="200" w:firstLine="560"/>
              <w:jc w:val="center"/>
              <w:rPr>
                <w:rFonts w:ascii="仿宋" w:eastAsia="仿宋" w:hAnsi="仿宋" w:cs="仿宋"/>
                <w:sz w:val="28"/>
                <w:szCs w:val="28"/>
              </w:rPr>
            </w:pPr>
            <w:r>
              <w:rPr>
                <w:rFonts w:ascii="仿宋" w:eastAsia="仿宋" w:hAnsi="仿宋" w:cs="仿宋" w:hint="eastAsia"/>
                <w:sz w:val="28"/>
                <w:szCs w:val="28"/>
              </w:rPr>
              <w:t xml:space="preserve"> 大写</w:t>
            </w:r>
          </w:p>
        </w:tc>
        <w:tc>
          <w:tcPr>
            <w:tcW w:w="1459" w:type="dxa"/>
            <w:tcBorders>
              <w:top w:val="single" w:sz="4" w:space="0" w:color="auto"/>
              <w:left w:val="single" w:sz="4" w:space="0" w:color="auto"/>
              <w:bottom w:val="single" w:sz="4" w:space="0" w:color="auto"/>
              <w:right w:val="single" w:sz="4" w:space="0" w:color="auto"/>
            </w:tcBorders>
            <w:vAlign w:val="center"/>
          </w:tcPr>
          <w:p w:rsidR="00B03DD2" w:rsidRDefault="007F0FCF">
            <w:pPr>
              <w:adjustRightInd w:val="0"/>
              <w:snapToGrid w:val="0"/>
              <w:spacing w:line="360" w:lineRule="auto"/>
              <w:ind w:rightChars="9" w:right="19"/>
              <w:rPr>
                <w:rFonts w:ascii="仿宋" w:eastAsia="仿宋" w:hAnsi="仿宋" w:cs="仿宋"/>
                <w:sz w:val="28"/>
                <w:szCs w:val="28"/>
              </w:rPr>
            </w:pPr>
            <w:r>
              <w:rPr>
                <w:rFonts w:ascii="仿宋" w:eastAsia="仿宋" w:hAnsi="仿宋" w:cs="仿宋" w:hint="eastAsia"/>
                <w:sz w:val="28"/>
                <w:szCs w:val="28"/>
              </w:rPr>
              <w:t>小写</w:t>
            </w:r>
          </w:p>
        </w:tc>
        <w:tc>
          <w:tcPr>
            <w:tcW w:w="1944" w:type="dxa"/>
            <w:tcBorders>
              <w:top w:val="single" w:sz="4" w:space="0" w:color="auto"/>
              <w:left w:val="single" w:sz="4" w:space="0" w:color="auto"/>
              <w:bottom w:val="single" w:sz="4" w:space="0" w:color="auto"/>
              <w:right w:val="single" w:sz="12" w:space="0" w:color="auto"/>
            </w:tcBorders>
            <w:vAlign w:val="center"/>
          </w:tcPr>
          <w:p w:rsidR="00B03DD2" w:rsidRDefault="007F0FCF">
            <w:pPr>
              <w:adjustRightInd w:val="0"/>
              <w:snapToGrid w:val="0"/>
              <w:spacing w:line="360" w:lineRule="auto"/>
              <w:ind w:rightChars="186" w:right="391" w:firstLineChars="200" w:firstLine="560"/>
              <w:jc w:val="center"/>
              <w:rPr>
                <w:rFonts w:ascii="仿宋" w:eastAsia="仿宋" w:hAnsi="仿宋" w:cs="仿宋"/>
                <w:sz w:val="28"/>
                <w:szCs w:val="28"/>
              </w:rPr>
            </w:pPr>
            <w:r>
              <w:rPr>
                <w:rFonts w:ascii="仿宋" w:eastAsia="仿宋" w:hAnsi="仿宋" w:cs="仿宋" w:hint="eastAsia"/>
                <w:sz w:val="28"/>
                <w:szCs w:val="28"/>
              </w:rPr>
              <w:t xml:space="preserve"> 大写</w:t>
            </w:r>
          </w:p>
        </w:tc>
      </w:tr>
      <w:tr w:rsidR="00B03DD2">
        <w:trPr>
          <w:cantSplit/>
          <w:trHeight w:val="863"/>
        </w:trPr>
        <w:tc>
          <w:tcPr>
            <w:tcW w:w="2586" w:type="dxa"/>
            <w:tcBorders>
              <w:top w:val="single" w:sz="4" w:space="0" w:color="auto"/>
              <w:left w:val="single" w:sz="12" w:space="0" w:color="auto"/>
              <w:bottom w:val="single" w:sz="12" w:space="0" w:color="auto"/>
              <w:right w:val="single" w:sz="4" w:space="0" w:color="auto"/>
            </w:tcBorders>
            <w:vAlign w:val="center"/>
          </w:tcPr>
          <w:p w:rsidR="00742923" w:rsidRDefault="00742923" w:rsidP="00742923">
            <w:pPr>
              <w:adjustRightInd w:val="0"/>
              <w:snapToGrid w:val="0"/>
              <w:spacing w:after="0" w:line="280" w:lineRule="exact"/>
              <w:jc w:val="center"/>
              <w:rPr>
                <w:rFonts w:ascii="仿宋" w:eastAsia="仿宋" w:hAnsi="仿宋" w:cs="仿宋"/>
                <w:sz w:val="28"/>
                <w:szCs w:val="28"/>
              </w:rPr>
            </w:pPr>
            <w:r>
              <w:rPr>
                <w:rFonts w:ascii="仿宋" w:eastAsia="仿宋" w:hAnsi="仿宋" w:cs="仿宋" w:hint="eastAsia"/>
                <w:sz w:val="28"/>
                <w:szCs w:val="28"/>
              </w:rPr>
              <w:t>3年</w:t>
            </w:r>
          </w:p>
          <w:p w:rsidR="00742923" w:rsidRPr="00E30554" w:rsidRDefault="00742923" w:rsidP="00742923">
            <w:pPr>
              <w:pStyle w:val="a0"/>
              <w:spacing w:after="0" w:line="280" w:lineRule="exact"/>
              <w:ind w:firstLineChars="0" w:firstLine="0"/>
              <w:jc w:val="center"/>
              <w:rPr>
                <w:rFonts w:ascii="仿宋_GB2312" w:eastAsia="仿宋_GB2312"/>
                <w:sz w:val="21"/>
                <w:szCs w:val="21"/>
                <w:lang w:val="en-US"/>
              </w:rPr>
            </w:pPr>
            <w:r w:rsidRPr="00E30554">
              <w:rPr>
                <w:rFonts w:ascii="仿宋_GB2312" w:eastAsia="仿宋_GB2312" w:hint="eastAsia"/>
                <w:sz w:val="21"/>
                <w:szCs w:val="21"/>
                <w:lang w:val="en-US"/>
              </w:rPr>
              <w:t>（202</w:t>
            </w:r>
            <w:r w:rsidR="00724080">
              <w:rPr>
                <w:rFonts w:ascii="仿宋_GB2312" w:eastAsia="仿宋_GB2312" w:hint="eastAsia"/>
                <w:sz w:val="21"/>
                <w:szCs w:val="21"/>
                <w:lang w:val="en-US"/>
              </w:rPr>
              <w:t>1</w:t>
            </w:r>
            <w:r w:rsidRPr="00E30554">
              <w:rPr>
                <w:rFonts w:ascii="仿宋_GB2312" w:eastAsia="仿宋_GB2312" w:hint="eastAsia"/>
                <w:sz w:val="21"/>
                <w:szCs w:val="21"/>
                <w:lang w:val="en-US"/>
              </w:rPr>
              <w:t>年</w:t>
            </w:r>
            <w:r w:rsidRPr="00C84917">
              <w:rPr>
                <w:rFonts w:ascii="仿宋_GB2312" w:eastAsia="仿宋_GB2312" w:hint="eastAsia"/>
                <w:sz w:val="21"/>
                <w:szCs w:val="21"/>
                <w:u w:val="single"/>
                <w:lang w:val="en-US"/>
              </w:rPr>
              <w:t xml:space="preserve">   </w:t>
            </w:r>
            <w:r w:rsidRPr="00E30554">
              <w:rPr>
                <w:rFonts w:ascii="仿宋_GB2312" w:eastAsia="仿宋_GB2312" w:hint="eastAsia"/>
                <w:sz w:val="21"/>
                <w:szCs w:val="21"/>
                <w:lang w:val="en-US"/>
              </w:rPr>
              <w:t>月</w:t>
            </w:r>
            <w:r w:rsidRPr="00C84917">
              <w:rPr>
                <w:rFonts w:ascii="仿宋_GB2312" w:eastAsia="仿宋_GB2312" w:hint="eastAsia"/>
                <w:sz w:val="21"/>
                <w:szCs w:val="21"/>
                <w:u w:val="single"/>
                <w:lang w:val="en-US"/>
              </w:rPr>
              <w:t xml:space="preserve">   </w:t>
            </w:r>
            <w:r w:rsidRPr="00E30554">
              <w:rPr>
                <w:rFonts w:ascii="仿宋_GB2312" w:eastAsia="仿宋_GB2312" w:hint="eastAsia"/>
                <w:sz w:val="21"/>
                <w:szCs w:val="21"/>
                <w:lang w:val="en-US"/>
              </w:rPr>
              <w:t>日</w:t>
            </w:r>
          </w:p>
          <w:p w:rsidR="00742923" w:rsidRPr="00E30554" w:rsidRDefault="00742923" w:rsidP="00742923">
            <w:pPr>
              <w:pStyle w:val="a0"/>
              <w:spacing w:after="0" w:line="280" w:lineRule="exact"/>
              <w:ind w:firstLineChars="0" w:firstLine="0"/>
              <w:jc w:val="center"/>
              <w:rPr>
                <w:rFonts w:ascii="仿宋_GB2312" w:eastAsia="仿宋_GB2312"/>
                <w:sz w:val="21"/>
                <w:szCs w:val="21"/>
                <w:lang w:val="en-US"/>
              </w:rPr>
            </w:pPr>
            <w:r w:rsidRPr="00E30554">
              <w:rPr>
                <w:rFonts w:ascii="仿宋_GB2312" w:eastAsia="仿宋_GB2312" w:hint="eastAsia"/>
                <w:sz w:val="21"/>
                <w:szCs w:val="21"/>
                <w:lang w:val="en-US"/>
              </w:rPr>
              <w:t>至</w:t>
            </w:r>
          </w:p>
          <w:p w:rsidR="00B03DD2" w:rsidRDefault="00742923" w:rsidP="00724080">
            <w:pPr>
              <w:adjustRightInd w:val="0"/>
              <w:snapToGrid w:val="0"/>
              <w:spacing w:line="360" w:lineRule="auto"/>
              <w:ind w:firstLineChars="200" w:firstLine="420"/>
              <w:rPr>
                <w:rFonts w:ascii="仿宋" w:eastAsia="仿宋" w:hAnsi="仿宋" w:cs="仿宋"/>
                <w:sz w:val="28"/>
                <w:szCs w:val="28"/>
              </w:rPr>
            </w:pPr>
            <w:r w:rsidRPr="00E30554">
              <w:rPr>
                <w:rFonts w:ascii="仿宋_GB2312" w:eastAsia="仿宋_GB2312" w:hint="eastAsia"/>
                <w:szCs w:val="21"/>
              </w:rPr>
              <w:t>202</w:t>
            </w:r>
            <w:r w:rsidR="00724080">
              <w:rPr>
                <w:rFonts w:ascii="仿宋_GB2312" w:eastAsia="仿宋_GB2312" w:hint="eastAsia"/>
                <w:szCs w:val="21"/>
              </w:rPr>
              <w:t>4</w:t>
            </w:r>
            <w:r w:rsidRPr="00E30554">
              <w:rPr>
                <w:rFonts w:ascii="仿宋_GB2312" w:eastAsia="仿宋_GB2312" w:hint="eastAsia"/>
                <w:szCs w:val="21"/>
              </w:rPr>
              <w:t>年</w:t>
            </w:r>
            <w:r w:rsidRPr="00C84917">
              <w:rPr>
                <w:rFonts w:ascii="仿宋_GB2312" w:eastAsia="仿宋_GB2312" w:hint="eastAsia"/>
                <w:szCs w:val="21"/>
                <w:u w:val="single"/>
              </w:rPr>
              <w:t xml:space="preserve">   </w:t>
            </w:r>
            <w:r w:rsidRPr="00E30554">
              <w:rPr>
                <w:rFonts w:ascii="仿宋_GB2312" w:eastAsia="仿宋_GB2312" w:hint="eastAsia"/>
                <w:szCs w:val="21"/>
              </w:rPr>
              <w:t>月</w:t>
            </w:r>
            <w:r w:rsidRPr="00C84917">
              <w:rPr>
                <w:rFonts w:ascii="仿宋_GB2312" w:eastAsia="仿宋_GB2312" w:hint="eastAsia"/>
                <w:szCs w:val="21"/>
                <w:u w:val="single"/>
              </w:rPr>
              <w:t xml:space="preserve">   </w:t>
            </w:r>
            <w:r w:rsidRPr="00E30554">
              <w:rPr>
                <w:rFonts w:ascii="仿宋_GB2312" w:eastAsia="仿宋_GB2312" w:hint="eastAsia"/>
                <w:szCs w:val="21"/>
              </w:rPr>
              <w:t>日）</w:t>
            </w:r>
          </w:p>
        </w:tc>
        <w:tc>
          <w:tcPr>
            <w:tcW w:w="1091" w:type="dxa"/>
            <w:tcBorders>
              <w:top w:val="single" w:sz="4" w:space="0" w:color="auto"/>
              <w:left w:val="nil"/>
              <w:bottom w:val="single" w:sz="12" w:space="0" w:color="auto"/>
              <w:right w:val="single" w:sz="4" w:space="0" w:color="auto"/>
            </w:tcBorders>
            <w:vAlign w:val="center"/>
          </w:tcPr>
          <w:p w:rsidR="00B03DD2" w:rsidRDefault="00B03DD2">
            <w:pPr>
              <w:adjustRightInd w:val="0"/>
              <w:snapToGrid w:val="0"/>
              <w:spacing w:line="360" w:lineRule="auto"/>
              <w:rPr>
                <w:rFonts w:ascii="仿宋" w:eastAsia="仿宋" w:hAnsi="仿宋" w:cs="仿宋"/>
                <w:sz w:val="28"/>
                <w:szCs w:val="28"/>
              </w:rPr>
            </w:pPr>
          </w:p>
        </w:tc>
        <w:tc>
          <w:tcPr>
            <w:tcW w:w="2212" w:type="dxa"/>
            <w:tcBorders>
              <w:top w:val="single" w:sz="4" w:space="0" w:color="auto"/>
              <w:left w:val="nil"/>
              <w:bottom w:val="single" w:sz="12" w:space="0" w:color="auto"/>
              <w:right w:val="single" w:sz="4" w:space="0" w:color="auto"/>
            </w:tcBorders>
            <w:vAlign w:val="center"/>
          </w:tcPr>
          <w:p w:rsidR="00B03DD2" w:rsidRDefault="007F0FCF">
            <w:pPr>
              <w:adjustRightInd w:val="0"/>
              <w:snapToGrid w:val="0"/>
              <w:spacing w:line="360" w:lineRule="auto"/>
              <w:ind w:firstLineChars="200" w:firstLine="480"/>
              <w:jc w:val="center"/>
              <w:rPr>
                <w:rFonts w:ascii="仿宋" w:eastAsia="仿宋" w:hAnsi="仿宋" w:cs="仿宋"/>
                <w:sz w:val="24"/>
              </w:rPr>
            </w:pPr>
            <w:r>
              <w:rPr>
                <w:rFonts w:ascii="仿宋" w:eastAsia="仿宋" w:hAnsi="仿宋" w:cs="仿宋" w:hint="eastAsia"/>
                <w:sz w:val="24"/>
              </w:rPr>
              <w:t xml:space="preserve"> </w:t>
            </w:r>
          </w:p>
        </w:tc>
        <w:tc>
          <w:tcPr>
            <w:tcW w:w="1459" w:type="dxa"/>
            <w:tcBorders>
              <w:top w:val="single" w:sz="4" w:space="0" w:color="auto"/>
              <w:left w:val="single" w:sz="4" w:space="0" w:color="auto"/>
              <w:bottom w:val="single" w:sz="12" w:space="0" w:color="auto"/>
              <w:right w:val="single" w:sz="4" w:space="0" w:color="auto"/>
            </w:tcBorders>
            <w:vAlign w:val="center"/>
          </w:tcPr>
          <w:p w:rsidR="00B03DD2" w:rsidRDefault="00B03DD2">
            <w:pPr>
              <w:adjustRightInd w:val="0"/>
              <w:snapToGrid w:val="0"/>
              <w:spacing w:line="360" w:lineRule="auto"/>
              <w:rPr>
                <w:rFonts w:ascii="仿宋" w:eastAsia="仿宋" w:hAnsi="仿宋" w:cs="仿宋"/>
                <w:sz w:val="28"/>
                <w:szCs w:val="28"/>
              </w:rPr>
            </w:pPr>
          </w:p>
        </w:tc>
        <w:tc>
          <w:tcPr>
            <w:tcW w:w="1944" w:type="dxa"/>
            <w:tcBorders>
              <w:top w:val="single" w:sz="4" w:space="0" w:color="auto"/>
              <w:left w:val="single" w:sz="4" w:space="0" w:color="auto"/>
              <w:bottom w:val="single" w:sz="12" w:space="0" w:color="auto"/>
              <w:right w:val="single" w:sz="12" w:space="0" w:color="auto"/>
            </w:tcBorders>
            <w:vAlign w:val="center"/>
          </w:tcPr>
          <w:p w:rsidR="00B03DD2" w:rsidRDefault="00B03DD2">
            <w:pPr>
              <w:adjustRightInd w:val="0"/>
              <w:snapToGrid w:val="0"/>
              <w:spacing w:line="360" w:lineRule="auto"/>
              <w:jc w:val="left"/>
              <w:rPr>
                <w:rFonts w:ascii="仿宋" w:eastAsia="仿宋" w:hAnsi="仿宋" w:cs="仿宋"/>
                <w:sz w:val="24"/>
              </w:rPr>
            </w:pPr>
          </w:p>
        </w:tc>
      </w:tr>
    </w:tbl>
    <w:p w:rsidR="00B03DD2" w:rsidRDefault="00B03DD2">
      <w:pPr>
        <w:adjustRightInd w:val="0"/>
        <w:snapToGrid w:val="0"/>
        <w:spacing w:line="360" w:lineRule="auto"/>
        <w:ind w:rightChars="-48" w:right="-101" w:firstLineChars="200" w:firstLine="560"/>
        <w:rPr>
          <w:rFonts w:ascii="仿宋" w:eastAsia="仿宋" w:hAnsi="仿宋" w:cs="仿宋"/>
          <w:sz w:val="28"/>
          <w:szCs w:val="28"/>
        </w:rPr>
      </w:pPr>
    </w:p>
    <w:p w:rsidR="00742923" w:rsidRDefault="007F0FCF" w:rsidP="00742923">
      <w:pPr>
        <w:adjustRightInd w:val="0"/>
        <w:snapToGrid w:val="0"/>
        <w:spacing w:line="360" w:lineRule="auto"/>
        <w:ind w:rightChars="-48" w:right="-101" w:firstLineChars="200" w:firstLine="560"/>
        <w:rPr>
          <w:rFonts w:ascii="仿宋" w:eastAsia="仿宋" w:hAnsi="仿宋" w:cs="仿宋"/>
          <w:sz w:val="28"/>
          <w:szCs w:val="28"/>
        </w:rPr>
      </w:pPr>
      <w:r>
        <w:rPr>
          <w:rFonts w:ascii="仿宋" w:eastAsia="仿宋" w:hAnsi="仿宋" w:cs="仿宋" w:hint="eastAsia"/>
          <w:sz w:val="28"/>
          <w:szCs w:val="28"/>
        </w:rPr>
        <w:lastRenderedPageBreak/>
        <w:t>投放点按</w:t>
      </w:r>
      <w:r>
        <w:rPr>
          <w:rFonts w:ascii="仿宋" w:eastAsia="仿宋" w:hAnsi="仿宋" w:cs="仿宋" w:hint="eastAsia"/>
          <w:sz w:val="28"/>
          <w:szCs w:val="28"/>
          <w:u w:val="single"/>
        </w:rPr>
        <w:t>年</w:t>
      </w:r>
      <w:r>
        <w:rPr>
          <w:rFonts w:ascii="仿宋" w:eastAsia="仿宋" w:hAnsi="仿宋" w:cs="仿宋" w:hint="eastAsia"/>
          <w:sz w:val="28"/>
          <w:szCs w:val="28"/>
        </w:rPr>
        <w:t>结算，</w:t>
      </w:r>
      <w:r w:rsidR="00742923">
        <w:rPr>
          <w:rFonts w:ascii="仿宋" w:eastAsia="仿宋" w:hAnsi="仿宋" w:cs="仿宋" w:hint="eastAsia"/>
          <w:sz w:val="28"/>
          <w:szCs w:val="28"/>
        </w:rPr>
        <w:t>由乙方在</w:t>
      </w:r>
      <w:r w:rsidR="00742923">
        <w:rPr>
          <w:rFonts w:ascii="仿宋" w:eastAsia="仿宋" w:hAnsi="仿宋" w:cs="仿宋" w:hint="eastAsia"/>
          <w:sz w:val="28"/>
          <w:szCs w:val="28"/>
          <w:u w:val="single"/>
        </w:rPr>
        <w:t xml:space="preserve">每年的  月 </w:t>
      </w:r>
      <w:r w:rsidR="00742923" w:rsidRPr="00E30554">
        <w:rPr>
          <w:rFonts w:ascii="仿宋" w:eastAsia="仿宋" w:hAnsi="仿宋" w:cs="仿宋" w:hint="eastAsia"/>
          <w:sz w:val="28"/>
          <w:szCs w:val="28"/>
          <w:u w:val="single"/>
        </w:rPr>
        <w:t>日</w:t>
      </w:r>
      <w:r w:rsidR="00742923">
        <w:rPr>
          <w:rFonts w:ascii="仿宋" w:eastAsia="仿宋" w:hAnsi="仿宋" w:cs="仿宋" w:hint="eastAsia"/>
          <w:sz w:val="28"/>
          <w:szCs w:val="28"/>
        </w:rPr>
        <w:t>前通过</w:t>
      </w:r>
      <w:r w:rsidR="00742923" w:rsidRPr="007140E1">
        <w:rPr>
          <w:rFonts w:ascii="仿宋" w:eastAsia="仿宋" w:hAnsi="仿宋" w:cs="仿宋" w:hint="eastAsia"/>
          <w:sz w:val="28"/>
          <w:szCs w:val="28"/>
          <w:u w:val="single"/>
        </w:rPr>
        <w:t xml:space="preserve"> </w:t>
      </w:r>
      <w:r w:rsidR="00742923">
        <w:rPr>
          <w:rFonts w:ascii="仿宋" w:eastAsia="仿宋" w:hAnsi="仿宋" w:cs="仿宋" w:hint="eastAsia"/>
          <w:sz w:val="28"/>
          <w:szCs w:val="28"/>
          <w:u w:val="single"/>
        </w:rPr>
        <w:t xml:space="preserve">           </w:t>
      </w:r>
    </w:p>
    <w:p w:rsidR="00742923" w:rsidRDefault="00742923" w:rsidP="00742923">
      <w:pPr>
        <w:adjustRightInd w:val="0"/>
        <w:snapToGrid w:val="0"/>
        <w:spacing w:line="360" w:lineRule="auto"/>
        <w:ind w:rightChars="-48" w:right="-101" w:firstLineChars="200" w:firstLine="560"/>
        <w:rPr>
          <w:rFonts w:ascii="仿宋" w:eastAsia="仿宋" w:hAnsi="仿宋" w:cs="仿宋"/>
          <w:sz w:val="28"/>
          <w:szCs w:val="28"/>
        </w:rPr>
      </w:pPr>
      <w:r w:rsidRPr="00A81A3B">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sidRPr="00A81A3B">
        <w:rPr>
          <w:rFonts w:ascii="仿宋" w:eastAsia="仿宋" w:hAnsi="仿宋" w:cs="仿宋" w:hint="eastAsia"/>
          <w:sz w:val="28"/>
          <w:szCs w:val="28"/>
          <w:u w:val="single"/>
        </w:rPr>
        <w:t xml:space="preserve">  </w:t>
      </w:r>
      <w:r>
        <w:rPr>
          <w:rFonts w:ascii="仿宋" w:eastAsia="仿宋" w:hAnsi="仿宋" w:cs="仿宋" w:hint="eastAsia"/>
          <w:sz w:val="28"/>
          <w:szCs w:val="28"/>
        </w:rPr>
        <w:t>方式缴付当年费用给甲方的银行账户：</w:t>
      </w:r>
    </w:p>
    <w:p w:rsidR="00742923" w:rsidRPr="007F4D1A" w:rsidRDefault="00742923" w:rsidP="00742923">
      <w:pPr>
        <w:adjustRightInd w:val="0"/>
        <w:snapToGrid w:val="0"/>
        <w:spacing w:line="360" w:lineRule="auto"/>
        <w:ind w:rightChars="-48" w:right="-101" w:firstLineChars="200" w:firstLine="560"/>
        <w:rPr>
          <w:rFonts w:ascii="仿宋" w:eastAsia="仿宋" w:hAnsi="仿宋" w:cs="仿宋"/>
          <w:sz w:val="28"/>
          <w:szCs w:val="28"/>
        </w:rPr>
      </w:pPr>
      <w:r w:rsidRPr="007F4D1A">
        <w:rPr>
          <w:rFonts w:ascii="仿宋" w:eastAsia="仿宋" w:hAnsi="仿宋" w:cs="仿宋" w:hint="eastAsia"/>
          <w:sz w:val="28"/>
          <w:szCs w:val="28"/>
        </w:rPr>
        <w:t>收款单位：天津工业大学</w:t>
      </w:r>
    </w:p>
    <w:p w:rsidR="00742923" w:rsidRPr="007F4D1A" w:rsidRDefault="00742923" w:rsidP="00742923">
      <w:pPr>
        <w:adjustRightInd w:val="0"/>
        <w:snapToGrid w:val="0"/>
        <w:spacing w:line="360" w:lineRule="auto"/>
        <w:ind w:rightChars="-48" w:right="-101" w:firstLineChars="200" w:firstLine="560"/>
        <w:rPr>
          <w:rFonts w:ascii="仿宋" w:eastAsia="仿宋" w:hAnsi="仿宋" w:cs="仿宋"/>
          <w:sz w:val="28"/>
          <w:szCs w:val="28"/>
        </w:rPr>
      </w:pPr>
      <w:r w:rsidRPr="007F4D1A">
        <w:rPr>
          <w:rFonts w:ascii="仿宋" w:eastAsia="仿宋" w:hAnsi="仿宋" w:cs="仿宋" w:hint="eastAsia"/>
          <w:sz w:val="28"/>
          <w:szCs w:val="28"/>
        </w:rPr>
        <w:t>开户银行：</w:t>
      </w:r>
      <w:r w:rsidRPr="007F4D1A">
        <w:rPr>
          <w:rFonts w:ascii="仿宋" w:eastAsia="仿宋" w:hAnsi="仿宋" w:cs="仿宋"/>
          <w:sz w:val="28"/>
          <w:szCs w:val="28"/>
        </w:rPr>
        <w:t>工行唐家口支行</w:t>
      </w:r>
    </w:p>
    <w:p w:rsidR="00742923" w:rsidRPr="007F4D1A" w:rsidRDefault="00742923" w:rsidP="00742923">
      <w:pPr>
        <w:adjustRightInd w:val="0"/>
        <w:snapToGrid w:val="0"/>
        <w:spacing w:line="360" w:lineRule="auto"/>
        <w:ind w:rightChars="-48" w:right="-101" w:firstLineChars="200" w:firstLine="560"/>
        <w:rPr>
          <w:rFonts w:ascii="仿宋" w:eastAsia="仿宋" w:hAnsi="仿宋" w:cs="仿宋"/>
          <w:sz w:val="28"/>
          <w:szCs w:val="28"/>
        </w:rPr>
      </w:pPr>
      <w:proofErr w:type="gramStart"/>
      <w:r w:rsidRPr="007F4D1A">
        <w:rPr>
          <w:rFonts w:ascii="仿宋" w:eastAsia="仿宋" w:hAnsi="仿宋" w:cs="仿宋" w:hint="eastAsia"/>
          <w:sz w:val="28"/>
          <w:szCs w:val="28"/>
        </w:rPr>
        <w:t>账</w:t>
      </w:r>
      <w:proofErr w:type="gramEnd"/>
      <w:r w:rsidRPr="007F4D1A">
        <w:rPr>
          <w:rFonts w:ascii="仿宋" w:eastAsia="仿宋" w:hAnsi="仿宋" w:cs="仿宋" w:hint="eastAsia"/>
          <w:sz w:val="28"/>
          <w:szCs w:val="28"/>
        </w:rPr>
        <w:t xml:space="preserve">    号：</w:t>
      </w:r>
      <w:r w:rsidRPr="007F4D1A">
        <w:rPr>
          <w:rFonts w:ascii="仿宋" w:eastAsia="仿宋" w:hAnsi="仿宋" w:cs="仿宋"/>
          <w:sz w:val="28"/>
          <w:szCs w:val="28"/>
        </w:rPr>
        <w:t>0302040509007512329</w:t>
      </w:r>
    </w:p>
    <w:p w:rsidR="00B03DD2" w:rsidRDefault="007F0FCF">
      <w:pPr>
        <w:tabs>
          <w:tab w:val="left" w:pos="72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甲方自乙方支付租金日起二十个工作日内（节假期及寒暑假期除外）应向乙方提供相应的合格税务发票作为乙方支付凭证。</w:t>
      </w:r>
    </w:p>
    <w:p w:rsidR="00B03DD2" w:rsidRDefault="007F0FCF">
      <w:pPr>
        <w:tabs>
          <w:tab w:val="left" w:pos="720"/>
        </w:tabs>
        <w:spacing w:line="360" w:lineRule="auto"/>
        <w:ind w:firstLineChars="200" w:firstLine="562"/>
        <w:rPr>
          <w:rFonts w:ascii="仿宋" w:eastAsia="仿宋" w:hAnsi="仿宋" w:cs="仿宋"/>
          <w:sz w:val="28"/>
          <w:szCs w:val="28"/>
        </w:rPr>
      </w:pPr>
      <w:r>
        <w:rPr>
          <w:rFonts w:ascii="仿宋" w:eastAsia="仿宋" w:hAnsi="仿宋" w:cs="仿宋" w:hint="eastAsia"/>
          <w:b/>
          <w:sz w:val="28"/>
          <w:szCs w:val="28"/>
        </w:rPr>
        <w:t>第四条</w:t>
      </w:r>
      <w:r>
        <w:rPr>
          <w:rFonts w:ascii="仿宋" w:eastAsia="仿宋" w:hAnsi="仿宋" w:cs="仿宋" w:hint="eastAsia"/>
          <w:sz w:val="28"/>
          <w:szCs w:val="28"/>
        </w:rPr>
        <w:t xml:space="preserve">  </w:t>
      </w:r>
      <w:r>
        <w:rPr>
          <w:rFonts w:ascii="仿宋" w:eastAsia="仿宋" w:hAnsi="仿宋" w:cs="仿宋" w:hint="eastAsia"/>
          <w:b/>
          <w:sz w:val="28"/>
          <w:szCs w:val="28"/>
        </w:rPr>
        <w:t>保证金</w:t>
      </w:r>
      <w:r>
        <w:rPr>
          <w:rFonts w:ascii="仿宋" w:eastAsia="仿宋" w:hAnsi="仿宋" w:cs="仿宋" w:hint="eastAsia"/>
          <w:sz w:val="28"/>
          <w:szCs w:val="28"/>
        </w:rPr>
        <w:t xml:space="preserve"> ：</w:t>
      </w:r>
    </w:p>
    <w:p w:rsidR="00B03DD2" w:rsidRDefault="007F0FCF">
      <w:pPr>
        <w:tabs>
          <w:tab w:val="left" w:pos="720"/>
        </w:tabs>
        <w:spacing w:line="360" w:lineRule="auto"/>
        <w:ind w:firstLineChars="200" w:firstLine="560"/>
        <w:rPr>
          <w:rFonts w:ascii="仿宋" w:eastAsia="仿宋" w:hAnsi="仿宋" w:cs="仿宋"/>
          <w:sz w:val="28"/>
          <w:szCs w:val="28"/>
        </w:rPr>
      </w:pPr>
      <w:r w:rsidRPr="00ED4929">
        <w:rPr>
          <w:rFonts w:ascii="仿宋" w:eastAsia="仿宋" w:hAnsi="仿宋" w:cs="仿宋" w:hint="eastAsia"/>
          <w:sz w:val="28"/>
          <w:szCs w:val="28"/>
        </w:rPr>
        <w:t>乙方向甲方交纳</w:t>
      </w:r>
      <w:r w:rsidRPr="00ED4929">
        <w:rPr>
          <w:rFonts w:ascii="仿宋" w:eastAsia="仿宋" w:hAnsi="仿宋" w:cs="仿宋" w:hint="eastAsia"/>
          <w:sz w:val="28"/>
          <w:szCs w:val="28"/>
          <w:u w:val="single"/>
        </w:rPr>
        <w:t xml:space="preserve">  </w:t>
      </w:r>
      <w:proofErr w:type="gramStart"/>
      <w:r w:rsidRPr="00ED4929">
        <w:rPr>
          <w:rFonts w:ascii="仿宋" w:eastAsia="仿宋" w:hAnsi="仿宋" w:cs="仿宋" w:hint="eastAsia"/>
          <w:color w:val="FF0000"/>
          <w:sz w:val="28"/>
          <w:szCs w:val="28"/>
          <w:u w:val="single"/>
        </w:rPr>
        <w:t>肆万</w:t>
      </w:r>
      <w:proofErr w:type="gramEnd"/>
      <w:r w:rsidRPr="00ED4929">
        <w:rPr>
          <w:rFonts w:ascii="仿宋" w:eastAsia="仿宋" w:hAnsi="仿宋" w:cs="仿宋" w:hint="eastAsia"/>
          <w:sz w:val="28"/>
          <w:szCs w:val="28"/>
          <w:u w:val="single"/>
        </w:rPr>
        <w:t xml:space="preserve"> 元整（人民币）作为保证金</w:t>
      </w:r>
      <w:r w:rsidRPr="00ED4929">
        <w:rPr>
          <w:rFonts w:ascii="仿宋" w:eastAsia="仿宋" w:hAnsi="仿宋" w:cs="仿宋" w:hint="eastAsia"/>
          <w:color w:val="000000"/>
          <w:sz w:val="28"/>
          <w:szCs w:val="28"/>
        </w:rPr>
        <w:t>。甲方应在合同期满或解除合同之后三十天内将该保证金退回乙方(该保证金不计利息退还），乙方凭甲方财务开具的收款凭据退款，无甲方开具的财务收款单据者一律拒绝办理退款手续。若乙方因违反本合同条款而造成甲方经济损失的，甲方有权扣留乙方的保证金作为经济补偿，保证金不足于弥补甲方经济损失的，将继续追究乙方的责任。</w:t>
      </w:r>
    </w:p>
    <w:p w:rsidR="00B03DD2" w:rsidRDefault="007F0FCF">
      <w:pPr>
        <w:tabs>
          <w:tab w:val="left" w:pos="720"/>
        </w:tabs>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第五条  双方的主要职责</w:t>
      </w:r>
    </w:p>
    <w:p w:rsidR="00B03DD2" w:rsidRDefault="007F0FCF">
      <w:pPr>
        <w:tabs>
          <w:tab w:val="left" w:pos="72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1．甲乙双方应当履行《民法通则》、《中华人民共和国合同法》、等有关法律法规的规定和义务。</w:t>
      </w:r>
    </w:p>
    <w:p w:rsidR="00B03DD2" w:rsidRDefault="007F0FCF">
      <w:pPr>
        <w:tabs>
          <w:tab w:val="left" w:pos="72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2．甲乙双方应当配合有关部门做好消防安全检查。</w:t>
      </w:r>
    </w:p>
    <w:p w:rsidR="00B03DD2" w:rsidRDefault="007F0FCF">
      <w:pPr>
        <w:tabs>
          <w:tab w:val="left" w:pos="720"/>
        </w:tabs>
        <w:spacing w:line="360" w:lineRule="auto"/>
        <w:ind w:firstLineChars="200" w:firstLine="562"/>
        <w:rPr>
          <w:rFonts w:ascii="仿宋" w:eastAsia="仿宋" w:hAnsi="仿宋" w:cs="仿宋"/>
          <w:sz w:val="28"/>
          <w:szCs w:val="28"/>
        </w:rPr>
      </w:pPr>
      <w:r>
        <w:rPr>
          <w:rFonts w:ascii="仿宋" w:eastAsia="仿宋" w:hAnsi="仿宋" w:cs="仿宋" w:hint="eastAsia"/>
          <w:b/>
          <w:sz w:val="28"/>
          <w:szCs w:val="28"/>
        </w:rPr>
        <w:t>第六条  甲方的权利和义务：</w:t>
      </w:r>
    </w:p>
    <w:p w:rsidR="00B03DD2" w:rsidRDefault="007F0FCF">
      <w:pPr>
        <w:tabs>
          <w:tab w:val="left" w:pos="72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1．乙方拖欠费用</w:t>
      </w:r>
      <w:r>
        <w:rPr>
          <w:rFonts w:ascii="仿宋" w:eastAsia="仿宋" w:hAnsi="仿宋" w:cs="仿宋" w:hint="eastAsia"/>
          <w:sz w:val="28"/>
          <w:szCs w:val="28"/>
          <w:u w:val="single"/>
        </w:rPr>
        <w:t xml:space="preserve"> </w:t>
      </w:r>
      <w:ins w:id="30" w:author="叶建忠" w:date="2020-10-19T11:30:00Z">
        <w:r w:rsidR="002E4D72">
          <w:rPr>
            <w:rFonts w:ascii="仿宋" w:eastAsia="仿宋" w:hAnsi="仿宋" w:cs="仿宋" w:hint="eastAsia"/>
            <w:sz w:val="28"/>
            <w:szCs w:val="28"/>
            <w:u w:val="single"/>
          </w:rPr>
          <w:t xml:space="preserve">  </w:t>
        </w:r>
      </w:ins>
      <w:r>
        <w:rPr>
          <w:rFonts w:ascii="仿宋" w:eastAsia="仿宋" w:hAnsi="仿宋" w:cs="仿宋" w:hint="eastAsia"/>
          <w:sz w:val="28"/>
          <w:szCs w:val="28"/>
          <w:u w:val="single"/>
        </w:rPr>
        <w:t xml:space="preserve"> </w:t>
      </w:r>
      <w:proofErr w:type="gramStart"/>
      <w:r>
        <w:rPr>
          <w:rFonts w:ascii="仿宋" w:eastAsia="仿宋" w:hAnsi="仿宋" w:cs="仿宋" w:hint="eastAsia"/>
          <w:sz w:val="28"/>
          <w:szCs w:val="28"/>
        </w:rPr>
        <w:t>个月以上</w:t>
      </w:r>
      <w:proofErr w:type="gramEnd"/>
      <w:r>
        <w:rPr>
          <w:rFonts w:ascii="仿宋" w:eastAsia="仿宋" w:hAnsi="仿宋" w:cs="仿宋" w:hint="eastAsia"/>
          <w:sz w:val="28"/>
          <w:szCs w:val="28"/>
        </w:rPr>
        <w:t>的，或者欠缴各项费用达</w:t>
      </w:r>
      <w:r>
        <w:rPr>
          <w:rFonts w:ascii="仿宋" w:eastAsia="仿宋" w:hAnsi="仿宋" w:cs="仿宋" w:hint="eastAsia"/>
          <w:sz w:val="28"/>
          <w:szCs w:val="28"/>
          <w:u w:val="single"/>
        </w:rPr>
        <w:t xml:space="preserve">  </w:t>
      </w:r>
      <w:ins w:id="31" w:author="叶建忠" w:date="2020-10-19T11:30:00Z">
        <w:r w:rsidR="002E4D72">
          <w:rPr>
            <w:rFonts w:ascii="仿宋" w:eastAsia="仿宋" w:hAnsi="仿宋" w:cs="仿宋" w:hint="eastAsia"/>
            <w:sz w:val="28"/>
            <w:szCs w:val="28"/>
            <w:u w:val="single"/>
          </w:rPr>
          <w:t xml:space="preserve">  </w:t>
        </w:r>
      </w:ins>
      <w:r>
        <w:rPr>
          <w:rFonts w:ascii="仿宋" w:eastAsia="仿宋" w:hAnsi="仿宋" w:cs="仿宋" w:hint="eastAsia"/>
          <w:sz w:val="28"/>
          <w:szCs w:val="28"/>
          <w:u w:val="single"/>
        </w:rPr>
        <w:t>万</w:t>
      </w:r>
      <w:r>
        <w:rPr>
          <w:rFonts w:ascii="仿宋" w:eastAsia="仿宋" w:hAnsi="仿宋" w:cs="仿宋" w:hint="eastAsia"/>
          <w:sz w:val="28"/>
          <w:szCs w:val="28"/>
          <w:u w:val="single"/>
        </w:rPr>
        <w:lastRenderedPageBreak/>
        <w:t>元</w:t>
      </w:r>
      <w:r>
        <w:rPr>
          <w:rFonts w:ascii="仿宋" w:eastAsia="仿宋" w:hAnsi="仿宋" w:cs="仿宋" w:hint="eastAsia"/>
          <w:sz w:val="28"/>
          <w:szCs w:val="28"/>
        </w:rPr>
        <w:t>(人民币)，甲方有权解除合同。</w:t>
      </w:r>
    </w:p>
    <w:p w:rsidR="00B03DD2" w:rsidRDefault="007F0FCF">
      <w:pPr>
        <w:tabs>
          <w:tab w:val="left" w:pos="72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color w:val="000000"/>
          <w:sz w:val="28"/>
          <w:szCs w:val="28"/>
        </w:rPr>
        <w:t>投放点使用期间，因上级部门政策原因或学校规划变动、建设等原因，导致本合同不能继续履行的，甲方有权解除合同，不需承担违约责任或对乙方进行赔偿、补偿，但应提前</w:t>
      </w:r>
      <w:r>
        <w:rPr>
          <w:rFonts w:ascii="仿宋" w:eastAsia="仿宋" w:hAnsi="仿宋" w:cs="仿宋" w:hint="eastAsia"/>
          <w:color w:val="000000"/>
          <w:sz w:val="28"/>
          <w:szCs w:val="28"/>
          <w:u w:val="single"/>
        </w:rPr>
        <w:t xml:space="preserve"> 1 </w:t>
      </w:r>
      <w:proofErr w:type="gramStart"/>
      <w:r>
        <w:rPr>
          <w:rFonts w:ascii="仿宋" w:eastAsia="仿宋" w:hAnsi="仿宋" w:cs="仿宋" w:hint="eastAsia"/>
          <w:color w:val="000000"/>
          <w:sz w:val="28"/>
          <w:szCs w:val="28"/>
        </w:rPr>
        <w:t>个</w:t>
      </w:r>
      <w:proofErr w:type="gramEnd"/>
      <w:r>
        <w:rPr>
          <w:rFonts w:ascii="仿宋" w:eastAsia="仿宋" w:hAnsi="仿宋" w:cs="仿宋" w:hint="eastAsia"/>
          <w:color w:val="000000"/>
          <w:sz w:val="28"/>
          <w:szCs w:val="28"/>
        </w:rPr>
        <w:t>月告知乙方。</w:t>
      </w:r>
    </w:p>
    <w:p w:rsidR="00B03DD2" w:rsidRDefault="007F0FCF">
      <w:pPr>
        <w:tabs>
          <w:tab w:val="left" w:pos="72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 在投放点使用期内，乙方如有以下情形出现，甲方有权单方终止本合同，并依法追究乙方因此行为给甲方所遭成的经济损失。</w:t>
      </w:r>
    </w:p>
    <w:p w:rsidR="00B03DD2" w:rsidRDefault="007F0FCF">
      <w:pPr>
        <w:tabs>
          <w:tab w:val="left" w:pos="72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（1）因乙方销售伪劣产品而被查处的；</w:t>
      </w:r>
    </w:p>
    <w:p w:rsidR="00B03DD2" w:rsidRDefault="007F0FCF">
      <w:pPr>
        <w:tabs>
          <w:tab w:val="left" w:pos="72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（2）未经甲方许可，私自增加或更改乙方公司合同规定的营业范围；</w:t>
      </w:r>
    </w:p>
    <w:p w:rsidR="00B03DD2" w:rsidRDefault="007F0FCF">
      <w:pPr>
        <w:tabs>
          <w:tab w:val="left" w:pos="72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（3）乙方如发生组织机构变动或自行解体，须在发生后</w:t>
      </w:r>
      <w:r>
        <w:rPr>
          <w:rFonts w:ascii="仿宋" w:eastAsia="仿宋" w:hAnsi="仿宋" w:cs="仿宋" w:hint="eastAsia"/>
          <w:sz w:val="28"/>
          <w:szCs w:val="28"/>
          <w:u w:val="single"/>
        </w:rPr>
        <w:t>十五天</w:t>
      </w:r>
      <w:r>
        <w:rPr>
          <w:rFonts w:ascii="仿宋" w:eastAsia="仿宋" w:hAnsi="仿宋" w:cs="仿宋" w:hint="eastAsia"/>
          <w:sz w:val="28"/>
          <w:szCs w:val="28"/>
        </w:rPr>
        <w:t>内书面通知甲方，如乙方不及时向甲方及时通报情况的；</w:t>
      </w:r>
    </w:p>
    <w:p w:rsidR="00B03DD2" w:rsidRDefault="007F0FCF">
      <w:pPr>
        <w:spacing w:line="360" w:lineRule="auto"/>
        <w:ind w:firstLineChars="200" w:firstLine="560"/>
        <w:rPr>
          <w:rFonts w:ascii="仿宋" w:eastAsia="仿宋" w:hAnsi="仿宋" w:cs="仿宋"/>
          <w:color w:val="000000"/>
          <w:sz w:val="28"/>
          <w:szCs w:val="28"/>
        </w:rPr>
      </w:pPr>
      <w:r>
        <w:rPr>
          <w:rFonts w:ascii="仿宋" w:eastAsia="仿宋" w:hAnsi="仿宋" w:cs="仿宋" w:hint="eastAsia"/>
          <w:sz w:val="28"/>
          <w:szCs w:val="28"/>
        </w:rPr>
        <w:t>（4）因乙方无视相关法律规定，怠慢办理相关营业许可证书而被执法部门责令关停的。</w:t>
      </w:r>
    </w:p>
    <w:p w:rsidR="00B03DD2" w:rsidRDefault="007F0FCF">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（5）乙方在</w:t>
      </w:r>
      <w:r>
        <w:rPr>
          <w:rFonts w:ascii="仿宋" w:eastAsia="仿宋" w:hAnsi="仿宋" w:cs="仿宋"/>
          <w:color w:val="000000"/>
          <w:sz w:val="28"/>
          <w:szCs w:val="28"/>
        </w:rPr>
        <w:t>签订</w:t>
      </w:r>
      <w:r>
        <w:rPr>
          <w:rFonts w:ascii="仿宋" w:eastAsia="仿宋" w:hAnsi="仿宋" w:cs="仿宋" w:hint="eastAsia"/>
          <w:color w:val="000000"/>
          <w:kern w:val="0"/>
          <w:sz w:val="28"/>
          <w:szCs w:val="28"/>
        </w:rPr>
        <w:t>合同后2个月</w:t>
      </w:r>
      <w:r>
        <w:rPr>
          <w:rFonts w:ascii="仿宋" w:eastAsia="仿宋" w:hAnsi="仿宋" w:cs="仿宋"/>
          <w:color w:val="000000"/>
          <w:kern w:val="0"/>
          <w:sz w:val="28"/>
          <w:szCs w:val="28"/>
        </w:rPr>
        <w:t>内未</w:t>
      </w:r>
      <w:r>
        <w:rPr>
          <w:rFonts w:ascii="仿宋" w:eastAsia="仿宋" w:hAnsi="仿宋" w:cs="仿宋" w:hint="eastAsia"/>
          <w:color w:val="000000"/>
          <w:kern w:val="0"/>
          <w:sz w:val="28"/>
          <w:szCs w:val="28"/>
        </w:rPr>
        <w:t>开展</w:t>
      </w:r>
      <w:r>
        <w:rPr>
          <w:rFonts w:ascii="仿宋" w:eastAsia="仿宋" w:hAnsi="仿宋" w:cs="仿宋"/>
          <w:color w:val="000000"/>
          <w:kern w:val="0"/>
          <w:sz w:val="28"/>
          <w:szCs w:val="28"/>
        </w:rPr>
        <w:t>营业的</w:t>
      </w:r>
      <w:r>
        <w:rPr>
          <w:rFonts w:ascii="仿宋" w:eastAsia="仿宋" w:hAnsi="仿宋" w:cs="仿宋" w:hint="eastAsia"/>
          <w:color w:val="000000"/>
          <w:kern w:val="0"/>
          <w:sz w:val="28"/>
          <w:szCs w:val="28"/>
        </w:rPr>
        <w:t>。</w:t>
      </w:r>
    </w:p>
    <w:p w:rsidR="00B03DD2" w:rsidRDefault="007F0FCF">
      <w:pPr>
        <w:tabs>
          <w:tab w:val="left" w:pos="72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4．在投放点使用期内，甲方不得将地点以其他方式转给第三方使用。</w:t>
      </w:r>
    </w:p>
    <w:p w:rsidR="00B03DD2" w:rsidRDefault="007F0FCF" w:rsidP="00742923">
      <w:pPr>
        <w:pStyle w:val="a0"/>
        <w:ind w:firstLine="560"/>
        <w:rPr>
          <w:rFonts w:eastAsia="仿宋"/>
          <w:lang w:val="en-US"/>
        </w:rPr>
      </w:pPr>
      <w:r>
        <w:rPr>
          <w:rFonts w:ascii="仿宋" w:eastAsia="仿宋" w:hAnsi="仿宋" w:cs="仿宋" w:hint="eastAsia"/>
          <w:sz w:val="28"/>
          <w:szCs w:val="28"/>
          <w:lang w:val="en-US"/>
        </w:rPr>
        <w:t>5. 如在合同期间遭遇如疫情、洪水等不可抗力因素导致不能正常营业的，甲方有义务与责任</w:t>
      </w:r>
      <w:proofErr w:type="gramStart"/>
      <w:r>
        <w:rPr>
          <w:rFonts w:ascii="仿宋" w:eastAsia="仿宋" w:hAnsi="仿宋" w:cs="仿宋" w:hint="eastAsia"/>
          <w:sz w:val="28"/>
          <w:szCs w:val="28"/>
          <w:lang w:val="en-US"/>
        </w:rPr>
        <w:t>给于</w:t>
      </w:r>
      <w:proofErr w:type="gramEnd"/>
      <w:r>
        <w:rPr>
          <w:rFonts w:ascii="仿宋" w:eastAsia="仿宋" w:hAnsi="仿宋" w:cs="仿宋" w:hint="eastAsia"/>
          <w:sz w:val="28"/>
          <w:szCs w:val="28"/>
          <w:lang w:val="en-US"/>
        </w:rPr>
        <w:t>乙方进行租金减免或者延长同等时间（因不可抗力导致不可经营）的合同期限。</w:t>
      </w:r>
    </w:p>
    <w:p w:rsidR="00B03DD2" w:rsidRDefault="007F0FCF">
      <w:pPr>
        <w:tabs>
          <w:tab w:val="left" w:pos="720"/>
        </w:tabs>
        <w:spacing w:line="360" w:lineRule="auto"/>
        <w:ind w:firstLineChars="200" w:firstLine="562"/>
        <w:rPr>
          <w:rFonts w:ascii="仿宋" w:eastAsia="仿宋" w:hAnsi="仿宋" w:cs="仿宋"/>
          <w:sz w:val="28"/>
          <w:szCs w:val="28"/>
        </w:rPr>
      </w:pPr>
      <w:r>
        <w:rPr>
          <w:rFonts w:ascii="仿宋" w:eastAsia="仿宋" w:hAnsi="仿宋" w:cs="仿宋" w:hint="eastAsia"/>
          <w:b/>
          <w:sz w:val="28"/>
          <w:szCs w:val="28"/>
        </w:rPr>
        <w:t>第七条  乙方的权利和义务：</w:t>
      </w:r>
    </w:p>
    <w:p w:rsidR="00B03DD2" w:rsidRDefault="007F0FCF">
      <w:pPr>
        <w:tabs>
          <w:tab w:val="left" w:pos="72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1.乙方有权按双方约定的范围内使用该投放点。</w:t>
      </w:r>
    </w:p>
    <w:p w:rsidR="00B03DD2" w:rsidRDefault="007F0FCF">
      <w:pPr>
        <w:tabs>
          <w:tab w:val="left" w:pos="72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2.按时交纳费用，逾期交付费用的，每逾期一日，乙方每日应向甲方支付</w:t>
      </w:r>
      <w:r>
        <w:rPr>
          <w:rFonts w:ascii="仿宋" w:eastAsia="仿宋" w:hAnsi="仿宋" w:cs="仿宋" w:hint="eastAsia"/>
          <w:sz w:val="28"/>
          <w:szCs w:val="28"/>
          <w:u w:val="single"/>
        </w:rPr>
        <w:t>2</w:t>
      </w:r>
      <w:r>
        <w:rPr>
          <w:rFonts w:ascii="仿宋" w:eastAsia="仿宋" w:hAnsi="仿宋" w:cs="仿宋" w:hint="eastAsia"/>
          <w:sz w:val="28"/>
          <w:szCs w:val="28"/>
        </w:rPr>
        <w:t>％月费用金额的违约金,该违约金以3个月租金总额为上限。</w:t>
      </w:r>
    </w:p>
    <w:p w:rsidR="00B03DD2" w:rsidRDefault="007F0FCF">
      <w:pPr>
        <w:tabs>
          <w:tab w:val="left" w:pos="72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3．使用期内，乙方未经甲方同意，中途擅自退出的，预付费用以及保证金不予退还，若预付费用不足抵付甲方损失的，乙方还应负责赔偿。</w:t>
      </w:r>
    </w:p>
    <w:p w:rsidR="00B03DD2" w:rsidRDefault="007F0FCF">
      <w:pPr>
        <w:tabs>
          <w:tab w:val="left" w:pos="72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4.乙方在合同期满或者解除合同之日应无条件退出，一切</w:t>
      </w:r>
      <w:proofErr w:type="gramStart"/>
      <w:r>
        <w:rPr>
          <w:rFonts w:ascii="仿宋" w:eastAsia="仿宋" w:hAnsi="仿宋" w:cs="仿宋" w:hint="eastAsia"/>
          <w:sz w:val="28"/>
          <w:szCs w:val="28"/>
        </w:rPr>
        <w:t>嵌</w:t>
      </w:r>
      <w:proofErr w:type="gramEnd"/>
      <w:r>
        <w:rPr>
          <w:rFonts w:ascii="仿宋" w:eastAsia="仿宋" w:hAnsi="仿宋" w:cs="仿宋" w:hint="eastAsia"/>
          <w:sz w:val="28"/>
          <w:szCs w:val="28"/>
        </w:rPr>
        <w:t>装在房屋结构或者墙体内的设备和装修，乙方一律不得破坏、拆卸，并不得以任何理由向甲方提出赔偿因乙方经营投入使用或装潢资产的残值。</w:t>
      </w:r>
    </w:p>
    <w:p w:rsidR="00B03DD2" w:rsidRDefault="007F0FCF">
      <w:pPr>
        <w:tabs>
          <w:tab w:val="left" w:pos="72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5.乙方使用期间须负责保障安全，并</w:t>
      </w:r>
      <w:proofErr w:type="gramStart"/>
      <w:r>
        <w:rPr>
          <w:rFonts w:ascii="仿宋" w:eastAsia="仿宋" w:hAnsi="仿宋" w:cs="仿宋" w:hint="eastAsia"/>
          <w:sz w:val="28"/>
          <w:szCs w:val="28"/>
        </w:rPr>
        <w:t>做使用</w:t>
      </w:r>
      <w:proofErr w:type="gramEnd"/>
      <w:r>
        <w:rPr>
          <w:rFonts w:ascii="仿宋" w:eastAsia="仿宋" w:hAnsi="仿宋" w:cs="仿宋" w:hint="eastAsia"/>
          <w:sz w:val="28"/>
          <w:szCs w:val="28"/>
        </w:rPr>
        <w:t>地范围内的消防安全、防盗、卫生等工作。</w:t>
      </w:r>
    </w:p>
    <w:p w:rsidR="00B03DD2" w:rsidRDefault="007F0FCF">
      <w:pPr>
        <w:tabs>
          <w:tab w:val="left" w:pos="72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6.未经甲方书面同意，乙方不得改变投放点用途，否则甲方有权解除合同，乙方除应赔偿损失外，还应向甲方支付与合同保证相等金额的违约金。</w:t>
      </w:r>
    </w:p>
    <w:p w:rsidR="00B03DD2" w:rsidRDefault="007F0FCF">
      <w:pPr>
        <w:tabs>
          <w:tab w:val="left" w:pos="720"/>
        </w:tabs>
        <w:spacing w:line="360" w:lineRule="auto"/>
        <w:ind w:firstLineChars="200" w:firstLine="562"/>
        <w:rPr>
          <w:rFonts w:ascii="仿宋" w:eastAsia="仿宋" w:hAnsi="仿宋" w:cs="仿宋"/>
          <w:b/>
          <w:bCs/>
          <w:sz w:val="28"/>
          <w:szCs w:val="28"/>
        </w:rPr>
      </w:pPr>
      <w:r>
        <w:rPr>
          <w:rFonts w:ascii="仿宋" w:eastAsia="仿宋" w:hAnsi="仿宋" w:cs="仿宋" w:hint="eastAsia"/>
          <w:b/>
          <w:sz w:val="28"/>
          <w:szCs w:val="28"/>
        </w:rPr>
        <w:t>第八条 合同解除或终止</w:t>
      </w:r>
    </w:p>
    <w:p w:rsidR="00B03DD2" w:rsidRDefault="007F0FCF">
      <w:pPr>
        <w:tabs>
          <w:tab w:val="left" w:pos="72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合同解除或终止后，乙方应在合同终止后20天内撤场，将投放点清理干净，移交甲方。逾期超过30日的，视为乙方放弃投放点内乙方财产的所有权，甲方有权自行处理投放点内的乙方财产，所产生</w:t>
      </w:r>
      <w:r>
        <w:rPr>
          <w:rFonts w:ascii="仿宋" w:eastAsia="仿宋" w:hAnsi="仿宋" w:cs="仿宋" w:hint="eastAsia"/>
          <w:sz w:val="28"/>
          <w:szCs w:val="28"/>
        </w:rPr>
        <w:lastRenderedPageBreak/>
        <w:t>的费用由乙方承担。</w:t>
      </w:r>
    </w:p>
    <w:p w:rsidR="00B03DD2" w:rsidRPr="00ED4929" w:rsidRDefault="007F0FCF">
      <w:pPr>
        <w:tabs>
          <w:tab w:val="left" w:pos="720"/>
        </w:tabs>
        <w:spacing w:line="360" w:lineRule="auto"/>
        <w:ind w:firstLineChars="200" w:firstLine="562"/>
        <w:rPr>
          <w:rFonts w:ascii="仿宋" w:eastAsia="仿宋" w:hAnsi="仿宋" w:cs="仿宋"/>
          <w:sz w:val="28"/>
          <w:szCs w:val="28"/>
        </w:rPr>
      </w:pPr>
      <w:r w:rsidRPr="00ED4929">
        <w:rPr>
          <w:rFonts w:ascii="仿宋" w:eastAsia="仿宋" w:hAnsi="仿宋" w:cs="仿宋" w:hint="eastAsia"/>
          <w:b/>
          <w:sz w:val="28"/>
          <w:szCs w:val="28"/>
          <w:u w:val="single"/>
        </w:rPr>
        <w:t xml:space="preserve">第九条  </w:t>
      </w:r>
      <w:r w:rsidRPr="00ED4929">
        <w:rPr>
          <w:rFonts w:ascii="仿宋" w:eastAsia="仿宋" w:hAnsi="仿宋" w:cs="仿宋" w:hint="eastAsia"/>
          <w:sz w:val="28"/>
          <w:szCs w:val="28"/>
          <w:u w:val="single"/>
        </w:rPr>
        <w:t>乙方必须保证</w:t>
      </w:r>
      <w:proofErr w:type="gramStart"/>
      <w:r w:rsidRPr="00ED4929">
        <w:rPr>
          <w:rFonts w:ascii="仿宋" w:eastAsia="仿宋" w:hAnsi="仿宋" w:cs="仿宋" w:hint="eastAsia"/>
          <w:sz w:val="28"/>
          <w:szCs w:val="28"/>
          <w:u w:val="single"/>
        </w:rPr>
        <w:t>投租文件</w:t>
      </w:r>
      <w:proofErr w:type="gramEnd"/>
      <w:r w:rsidRPr="00ED4929">
        <w:rPr>
          <w:rFonts w:ascii="仿宋" w:eastAsia="仿宋" w:hAnsi="仿宋" w:cs="仿宋"/>
          <w:sz w:val="28"/>
          <w:szCs w:val="28"/>
          <w:u w:val="single"/>
        </w:rPr>
        <w:t>投递当日</w:t>
      </w:r>
      <w:proofErr w:type="gramStart"/>
      <w:r w:rsidRPr="00ED4929">
        <w:rPr>
          <w:rFonts w:ascii="仿宋" w:eastAsia="仿宋" w:hAnsi="仿宋" w:cs="仿宋"/>
          <w:sz w:val="28"/>
          <w:szCs w:val="28"/>
          <w:u w:val="single"/>
        </w:rPr>
        <w:t>的</w:t>
      </w:r>
      <w:r w:rsidRPr="00ED4929">
        <w:rPr>
          <w:rFonts w:ascii="仿宋" w:eastAsia="仿宋" w:hAnsi="仿宋" w:cs="仿宋" w:hint="eastAsia"/>
          <w:sz w:val="28"/>
          <w:szCs w:val="28"/>
          <w:u w:val="single"/>
        </w:rPr>
        <w:t>投租人</w:t>
      </w:r>
      <w:proofErr w:type="gramEnd"/>
      <w:r w:rsidRPr="00ED4929">
        <w:rPr>
          <w:rFonts w:ascii="仿宋" w:eastAsia="仿宋" w:hAnsi="仿宋" w:cs="仿宋" w:hint="eastAsia"/>
          <w:sz w:val="28"/>
          <w:szCs w:val="28"/>
          <w:u w:val="single"/>
        </w:rPr>
        <w:t>代表是本合同的签约人或乙方企业派驻本合同投放地点的主管人员。否则，甲方有权单方终止本合同，乙方须负责由此造成的全部经济损失。</w:t>
      </w:r>
    </w:p>
    <w:p w:rsidR="00B03DD2" w:rsidRDefault="007F0FCF">
      <w:pPr>
        <w:tabs>
          <w:tab w:val="left" w:pos="720"/>
        </w:tabs>
        <w:spacing w:line="360" w:lineRule="auto"/>
        <w:ind w:firstLineChars="200" w:firstLine="562"/>
        <w:rPr>
          <w:rFonts w:ascii="仿宋" w:eastAsia="仿宋" w:hAnsi="仿宋" w:cs="仿宋"/>
          <w:sz w:val="28"/>
          <w:szCs w:val="28"/>
        </w:rPr>
      </w:pPr>
      <w:r>
        <w:rPr>
          <w:rFonts w:ascii="仿宋" w:eastAsia="仿宋" w:hAnsi="仿宋" w:cs="仿宋" w:hint="eastAsia"/>
          <w:b/>
          <w:sz w:val="28"/>
          <w:szCs w:val="28"/>
        </w:rPr>
        <w:t xml:space="preserve">第十条 </w:t>
      </w:r>
      <w:r>
        <w:rPr>
          <w:rFonts w:ascii="仿宋" w:eastAsia="仿宋" w:hAnsi="仿宋" w:cs="仿宋" w:hint="eastAsia"/>
          <w:sz w:val="28"/>
          <w:szCs w:val="28"/>
        </w:rPr>
        <w:t xml:space="preserve"> 在租赁期内，如</w:t>
      </w:r>
      <w:proofErr w:type="gramStart"/>
      <w:r>
        <w:rPr>
          <w:rFonts w:ascii="仿宋" w:eastAsia="仿宋" w:hAnsi="仿宋" w:cs="仿宋" w:hint="eastAsia"/>
          <w:sz w:val="28"/>
          <w:szCs w:val="28"/>
        </w:rPr>
        <w:t>遇自然</w:t>
      </w:r>
      <w:proofErr w:type="gramEnd"/>
      <w:r>
        <w:rPr>
          <w:rFonts w:ascii="仿宋" w:eastAsia="仿宋" w:hAnsi="仿宋" w:cs="仿宋" w:hint="eastAsia"/>
          <w:sz w:val="28"/>
          <w:szCs w:val="28"/>
        </w:rPr>
        <w:t>不可抗力，致使合同无法履行时，甲乙双方应按相关法律规定及时协商处理。</w:t>
      </w:r>
    </w:p>
    <w:p w:rsidR="00B03DD2" w:rsidRDefault="007F0FCF">
      <w:pPr>
        <w:tabs>
          <w:tab w:val="left" w:pos="720"/>
        </w:tabs>
        <w:spacing w:line="360" w:lineRule="auto"/>
        <w:ind w:firstLineChars="200" w:firstLine="562"/>
        <w:rPr>
          <w:rFonts w:ascii="仿宋" w:eastAsia="仿宋" w:hAnsi="仿宋" w:cs="仿宋"/>
          <w:sz w:val="28"/>
          <w:szCs w:val="28"/>
        </w:rPr>
      </w:pPr>
      <w:r>
        <w:rPr>
          <w:rFonts w:ascii="仿宋" w:eastAsia="仿宋" w:hAnsi="仿宋" w:cs="仿宋" w:hint="eastAsia"/>
          <w:b/>
          <w:sz w:val="28"/>
          <w:szCs w:val="28"/>
        </w:rPr>
        <w:t>第十一条</w:t>
      </w:r>
      <w:r>
        <w:rPr>
          <w:rFonts w:ascii="仿宋" w:eastAsia="仿宋" w:hAnsi="仿宋" w:cs="仿宋" w:hint="eastAsia"/>
          <w:sz w:val="28"/>
          <w:szCs w:val="28"/>
        </w:rPr>
        <w:t xml:space="preserve">  本合同一式伍份，甲乙双方各持贰份，一份交甲方资产管理部门备案。</w:t>
      </w:r>
    </w:p>
    <w:p w:rsidR="00B03DD2" w:rsidRDefault="007F0FCF">
      <w:pPr>
        <w:tabs>
          <w:tab w:val="left" w:pos="720"/>
        </w:tabs>
        <w:spacing w:line="360" w:lineRule="auto"/>
        <w:ind w:firstLineChars="200" w:firstLine="562"/>
        <w:rPr>
          <w:rFonts w:ascii="仿宋" w:eastAsia="仿宋" w:hAnsi="仿宋" w:cs="仿宋"/>
          <w:sz w:val="28"/>
          <w:szCs w:val="28"/>
        </w:rPr>
      </w:pPr>
      <w:r>
        <w:rPr>
          <w:rFonts w:ascii="仿宋" w:eastAsia="仿宋" w:hAnsi="仿宋" w:cs="仿宋" w:hint="eastAsia"/>
          <w:b/>
          <w:sz w:val="28"/>
          <w:szCs w:val="28"/>
        </w:rPr>
        <w:t xml:space="preserve">第十二条 </w:t>
      </w:r>
      <w:r>
        <w:rPr>
          <w:rFonts w:ascii="仿宋" w:eastAsia="仿宋" w:hAnsi="仿宋" w:cs="仿宋" w:hint="eastAsia"/>
          <w:sz w:val="28"/>
          <w:szCs w:val="28"/>
        </w:rPr>
        <w:t xml:space="preserve"> 本合同在履行中如发生争议，双方应协商解决，协商不成时，任何一方均有权向所在地人民法院起诉。</w:t>
      </w:r>
    </w:p>
    <w:p w:rsidR="00B03DD2" w:rsidRDefault="007F0FCF">
      <w:pPr>
        <w:tabs>
          <w:tab w:val="left" w:pos="720"/>
        </w:tabs>
        <w:spacing w:line="360" w:lineRule="auto"/>
        <w:ind w:firstLineChars="200" w:firstLine="562"/>
        <w:rPr>
          <w:rFonts w:ascii="仿宋" w:eastAsia="仿宋" w:hAnsi="仿宋" w:cs="仿宋"/>
          <w:sz w:val="28"/>
          <w:szCs w:val="28"/>
        </w:rPr>
      </w:pPr>
      <w:r>
        <w:rPr>
          <w:rFonts w:ascii="仿宋" w:eastAsia="仿宋" w:hAnsi="仿宋" w:cs="仿宋" w:hint="eastAsia"/>
          <w:b/>
          <w:sz w:val="28"/>
          <w:szCs w:val="28"/>
        </w:rPr>
        <w:t>第十四条</w:t>
      </w:r>
      <w:r>
        <w:rPr>
          <w:rFonts w:ascii="仿宋" w:eastAsia="仿宋" w:hAnsi="仿宋" w:cs="仿宋" w:hint="eastAsia"/>
          <w:sz w:val="28"/>
          <w:szCs w:val="28"/>
        </w:rPr>
        <w:t xml:space="preserve">  本合同自甲乙双方签字之日起生效。</w:t>
      </w:r>
    </w:p>
    <w:p w:rsidR="00B03DD2" w:rsidRDefault="007F0FCF">
      <w:pPr>
        <w:spacing w:line="360" w:lineRule="auto"/>
        <w:ind w:rightChars="-68" w:right="-143" w:firstLineChars="200" w:firstLine="562"/>
        <w:rPr>
          <w:rFonts w:ascii="仿宋" w:eastAsia="仿宋" w:hAnsi="仿宋" w:cs="仿宋"/>
          <w:b/>
          <w:bCs/>
          <w:sz w:val="28"/>
          <w:szCs w:val="28"/>
        </w:rPr>
      </w:pPr>
      <w:r>
        <w:rPr>
          <w:rFonts w:ascii="仿宋" w:eastAsia="仿宋" w:hAnsi="仿宋" w:cs="仿宋" w:hint="eastAsia"/>
          <w:b/>
          <w:bCs/>
          <w:sz w:val="28"/>
          <w:szCs w:val="28"/>
        </w:rPr>
        <w:t>[以下无正文]</w:t>
      </w:r>
    </w:p>
    <w:p w:rsidR="00B03DD2" w:rsidRDefault="007F0FCF">
      <w:pPr>
        <w:adjustRightInd w:val="0"/>
        <w:snapToGrid w:val="0"/>
        <w:spacing w:line="360" w:lineRule="auto"/>
        <w:ind w:rightChars="-68" w:right="-143" w:firstLineChars="200" w:firstLine="560"/>
        <w:jc w:val="left"/>
        <w:rPr>
          <w:rFonts w:ascii="仿宋" w:eastAsia="仿宋" w:hAnsi="仿宋" w:cs="仿宋"/>
          <w:sz w:val="28"/>
          <w:szCs w:val="28"/>
        </w:rPr>
      </w:pPr>
      <w:r>
        <w:rPr>
          <w:rFonts w:ascii="仿宋" w:eastAsia="仿宋" w:hAnsi="仿宋" w:cs="仿宋" w:hint="eastAsia"/>
          <w:sz w:val="28"/>
          <w:szCs w:val="28"/>
        </w:rPr>
        <w:t>甲方（签章）                     乙方（签章）</w:t>
      </w:r>
    </w:p>
    <w:p w:rsidR="00B03DD2" w:rsidRDefault="007F0FCF">
      <w:pPr>
        <w:adjustRightInd w:val="0"/>
        <w:snapToGrid w:val="0"/>
        <w:spacing w:line="360" w:lineRule="auto"/>
        <w:ind w:rightChars="-68" w:right="-143" w:firstLineChars="200" w:firstLine="560"/>
        <w:jc w:val="left"/>
        <w:rPr>
          <w:rFonts w:ascii="仿宋" w:eastAsia="仿宋" w:hAnsi="仿宋" w:cs="仿宋"/>
          <w:sz w:val="28"/>
          <w:szCs w:val="28"/>
        </w:rPr>
      </w:pPr>
      <w:r>
        <w:rPr>
          <w:rFonts w:ascii="仿宋" w:eastAsia="仿宋" w:hAnsi="仿宋" w:cs="仿宋" w:hint="eastAsia"/>
          <w:sz w:val="28"/>
          <w:szCs w:val="28"/>
        </w:rPr>
        <w:t>地址：                           地址：</w:t>
      </w:r>
    </w:p>
    <w:p w:rsidR="00B03DD2" w:rsidRDefault="007F0FCF">
      <w:pPr>
        <w:pStyle w:val="a0"/>
        <w:rPr>
          <w:lang w:val="en-US"/>
        </w:rPr>
      </w:pPr>
      <w:r>
        <w:rPr>
          <w:rFonts w:hint="eastAsia"/>
          <w:lang w:val="en-US"/>
        </w:rPr>
        <w:t>负责人（签章）：</w:t>
      </w:r>
      <w:r>
        <w:rPr>
          <w:rFonts w:hint="eastAsia"/>
          <w:lang w:val="en-US"/>
        </w:rPr>
        <w:t xml:space="preserve">                       </w:t>
      </w:r>
      <w:r>
        <w:rPr>
          <w:rFonts w:hint="eastAsia"/>
          <w:lang w:val="en-US"/>
        </w:rPr>
        <w:t>负责人（签章）：</w:t>
      </w:r>
    </w:p>
    <w:p w:rsidR="00B03DD2" w:rsidRDefault="00B03DD2">
      <w:pPr>
        <w:pStyle w:val="a0"/>
        <w:rPr>
          <w:lang w:val="en-US"/>
        </w:rPr>
      </w:pPr>
    </w:p>
    <w:p w:rsidR="00B03DD2" w:rsidRDefault="007F0FCF">
      <w:pPr>
        <w:adjustRightInd w:val="0"/>
        <w:snapToGrid w:val="0"/>
        <w:spacing w:line="360" w:lineRule="auto"/>
        <w:ind w:rightChars="-68" w:right="-143" w:firstLineChars="200" w:firstLine="560"/>
        <w:jc w:val="left"/>
        <w:rPr>
          <w:rFonts w:ascii="仿宋" w:eastAsia="仿宋" w:hAnsi="仿宋" w:cs="仿宋"/>
          <w:sz w:val="28"/>
          <w:szCs w:val="28"/>
        </w:rPr>
      </w:pPr>
      <w:r>
        <w:rPr>
          <w:rFonts w:ascii="仿宋" w:eastAsia="仿宋" w:hAnsi="仿宋" w:cs="仿宋" w:hint="eastAsia"/>
          <w:sz w:val="28"/>
          <w:szCs w:val="28"/>
        </w:rPr>
        <w:t>联系电话：______________          联系电话：____________</w:t>
      </w:r>
    </w:p>
    <w:p w:rsidR="00B03DD2" w:rsidRDefault="007F0FCF">
      <w:pPr>
        <w:adjustRightInd w:val="0"/>
        <w:snapToGrid w:val="0"/>
        <w:spacing w:line="360" w:lineRule="auto"/>
        <w:ind w:rightChars="-68" w:right="-143" w:firstLineChars="200" w:firstLine="560"/>
        <w:jc w:val="left"/>
        <w:rPr>
          <w:rFonts w:ascii="仿宋" w:eastAsia="仿宋" w:hAnsi="仿宋" w:cs="仿宋"/>
          <w:sz w:val="28"/>
          <w:szCs w:val="28"/>
        </w:rPr>
      </w:pPr>
      <w:r>
        <w:rPr>
          <w:rFonts w:ascii="仿宋" w:eastAsia="仿宋" w:hAnsi="仿宋" w:cs="仿宋" w:hint="eastAsia"/>
          <w:sz w:val="28"/>
          <w:szCs w:val="28"/>
        </w:rPr>
        <w:t>年    月    日                     年    月    日</w:t>
      </w:r>
    </w:p>
    <w:p w:rsidR="00B03DD2" w:rsidRDefault="00B03DD2">
      <w:pPr>
        <w:rPr>
          <w:rFonts w:ascii="宋体" w:hAnsi="宋体" w:cs="宋体"/>
        </w:rPr>
      </w:pPr>
    </w:p>
    <w:p w:rsidR="00B03DD2" w:rsidRDefault="007F0FCF">
      <w:r>
        <w:rPr>
          <w:rFonts w:hint="eastAsia"/>
        </w:rPr>
        <w:br w:type="page"/>
      </w:r>
    </w:p>
    <w:p w:rsidR="00B03DD2" w:rsidRDefault="007F0FCF">
      <w:pPr>
        <w:spacing w:after="0" w:line="560" w:lineRule="exact"/>
        <w:ind w:firstLineChars="200" w:firstLine="480"/>
        <w:rPr>
          <w:sz w:val="24"/>
        </w:rPr>
      </w:pPr>
      <w:bookmarkStart w:id="32" w:name="_Toc11527"/>
      <w:r>
        <w:rPr>
          <w:rFonts w:hint="eastAsia"/>
          <w:sz w:val="24"/>
        </w:rPr>
        <w:lastRenderedPageBreak/>
        <w:t>二、合同特殊条款</w:t>
      </w:r>
      <w:bookmarkEnd w:id="32"/>
    </w:p>
    <w:p w:rsidR="00B03DD2" w:rsidRDefault="007F0FCF">
      <w:pPr>
        <w:spacing w:after="0" w:line="560" w:lineRule="exact"/>
        <w:ind w:firstLineChars="200" w:firstLine="480"/>
        <w:rPr>
          <w:rFonts w:ascii="宋体" w:hAnsi="宋体" w:cs="宋体"/>
          <w:sz w:val="24"/>
        </w:rPr>
      </w:pPr>
      <w:r>
        <w:rPr>
          <w:rFonts w:ascii="宋体" w:hAnsi="宋体" w:cs="宋体" w:hint="eastAsia"/>
          <w:sz w:val="24"/>
        </w:rPr>
        <w:t>合同特殊条款是合同一般条款的补充和修改。如果两者之间有抵触，应以特殊条款为准。</w:t>
      </w:r>
    </w:p>
    <w:p w:rsidR="00B03DD2" w:rsidRDefault="007F0FCF">
      <w:pPr>
        <w:spacing w:after="0" w:line="560" w:lineRule="exact"/>
        <w:ind w:firstLineChars="200" w:firstLine="480"/>
        <w:rPr>
          <w:rFonts w:ascii="宋体" w:hAnsi="宋体" w:cs="宋体"/>
          <w:sz w:val="24"/>
        </w:rPr>
      </w:pPr>
      <w:r>
        <w:rPr>
          <w:rFonts w:ascii="宋体" w:hAnsi="宋体" w:cs="宋体" w:hint="eastAsia"/>
          <w:sz w:val="24"/>
        </w:rPr>
        <w:t>合同特殊条款</w:t>
      </w:r>
      <w:proofErr w:type="gramStart"/>
      <w:r>
        <w:rPr>
          <w:rFonts w:ascii="宋体" w:hAnsi="宋体" w:cs="宋体" w:hint="eastAsia"/>
          <w:sz w:val="24"/>
        </w:rPr>
        <w:t>由成交</w:t>
      </w:r>
      <w:proofErr w:type="gramEnd"/>
      <w:r>
        <w:rPr>
          <w:rFonts w:ascii="宋体" w:hAnsi="宋体" w:cs="宋体" w:hint="eastAsia"/>
          <w:sz w:val="24"/>
        </w:rPr>
        <w:t>单位和甲方根据服务项目的具体情况协商拟订。</w:t>
      </w:r>
    </w:p>
    <w:p w:rsidR="00B03DD2" w:rsidRDefault="00B03DD2">
      <w:pPr>
        <w:rPr>
          <w:rFonts w:ascii="宋体" w:hAnsi="宋体" w:cs="宋体"/>
          <w:b/>
          <w:sz w:val="24"/>
        </w:rPr>
      </w:pPr>
    </w:p>
    <w:p w:rsidR="00B03DD2" w:rsidRDefault="00B03DD2">
      <w:pPr>
        <w:rPr>
          <w:b/>
          <w:bCs/>
          <w:kern w:val="28"/>
          <w:sz w:val="32"/>
          <w:szCs w:val="32"/>
        </w:rPr>
      </w:pPr>
    </w:p>
    <w:p w:rsidR="00B03DD2" w:rsidRDefault="00B03DD2">
      <w:pPr>
        <w:pStyle w:val="a0"/>
        <w:rPr>
          <w:lang w:val="en-US"/>
        </w:rPr>
      </w:pPr>
    </w:p>
    <w:p w:rsidR="00B03DD2" w:rsidRDefault="00B03DD2">
      <w:pPr>
        <w:pStyle w:val="a0"/>
        <w:rPr>
          <w:lang w:val="en-US"/>
        </w:rPr>
      </w:pPr>
    </w:p>
    <w:p w:rsidR="00B03DD2" w:rsidRDefault="00B03DD2">
      <w:pPr>
        <w:pStyle w:val="a0"/>
        <w:rPr>
          <w:lang w:val="en-US"/>
        </w:rPr>
      </w:pPr>
    </w:p>
    <w:p w:rsidR="00B03DD2" w:rsidRDefault="00B03DD2">
      <w:pPr>
        <w:pStyle w:val="a0"/>
        <w:rPr>
          <w:lang w:val="en-US"/>
        </w:rPr>
      </w:pPr>
    </w:p>
    <w:p w:rsidR="00B03DD2" w:rsidRDefault="00B03DD2">
      <w:pPr>
        <w:pStyle w:val="a0"/>
        <w:rPr>
          <w:lang w:val="en-US"/>
        </w:rPr>
      </w:pPr>
    </w:p>
    <w:p w:rsidR="00B03DD2" w:rsidRDefault="00B03DD2">
      <w:pPr>
        <w:pStyle w:val="a0"/>
        <w:rPr>
          <w:lang w:val="en-US"/>
        </w:rPr>
      </w:pPr>
    </w:p>
    <w:p w:rsidR="00B03DD2" w:rsidRDefault="00B03DD2">
      <w:pPr>
        <w:pStyle w:val="a0"/>
        <w:rPr>
          <w:lang w:val="en-US"/>
        </w:rPr>
      </w:pPr>
    </w:p>
    <w:p w:rsidR="00B03DD2" w:rsidRDefault="00B03DD2">
      <w:pPr>
        <w:pStyle w:val="a0"/>
        <w:rPr>
          <w:lang w:val="en-US"/>
        </w:rPr>
      </w:pPr>
    </w:p>
    <w:p w:rsidR="00B03DD2" w:rsidRDefault="00B03DD2">
      <w:pPr>
        <w:pStyle w:val="a0"/>
        <w:rPr>
          <w:lang w:val="en-US"/>
        </w:rPr>
      </w:pPr>
    </w:p>
    <w:p w:rsidR="00B03DD2" w:rsidRDefault="00B03DD2">
      <w:pPr>
        <w:pStyle w:val="a0"/>
        <w:rPr>
          <w:lang w:val="en-US"/>
        </w:rPr>
      </w:pPr>
    </w:p>
    <w:p w:rsidR="00B03DD2" w:rsidRDefault="00B03DD2">
      <w:pPr>
        <w:pStyle w:val="a0"/>
        <w:rPr>
          <w:lang w:val="en-US"/>
        </w:rPr>
      </w:pPr>
    </w:p>
    <w:p w:rsidR="00B03DD2" w:rsidRDefault="00B03DD2">
      <w:pPr>
        <w:pStyle w:val="a0"/>
        <w:rPr>
          <w:lang w:val="en-US"/>
        </w:rPr>
      </w:pPr>
    </w:p>
    <w:p w:rsidR="00B03DD2" w:rsidRDefault="00B03DD2">
      <w:pPr>
        <w:pStyle w:val="a0"/>
        <w:rPr>
          <w:lang w:val="en-US"/>
        </w:rPr>
      </w:pPr>
    </w:p>
    <w:p w:rsidR="00B03DD2" w:rsidRDefault="00B03DD2">
      <w:pPr>
        <w:pStyle w:val="a0"/>
        <w:rPr>
          <w:lang w:val="en-US"/>
        </w:rPr>
      </w:pPr>
    </w:p>
    <w:p w:rsidR="00B03DD2" w:rsidRDefault="00B03DD2">
      <w:pPr>
        <w:pStyle w:val="a0"/>
        <w:rPr>
          <w:lang w:val="en-US"/>
        </w:rPr>
      </w:pPr>
    </w:p>
    <w:p w:rsidR="00B03DD2" w:rsidRDefault="00B03DD2">
      <w:pPr>
        <w:pStyle w:val="a0"/>
        <w:rPr>
          <w:lang w:val="en-US"/>
        </w:rPr>
      </w:pPr>
    </w:p>
    <w:p w:rsidR="00B03DD2" w:rsidRDefault="00B03DD2">
      <w:pPr>
        <w:pStyle w:val="a0"/>
        <w:rPr>
          <w:lang w:val="en-US"/>
        </w:rPr>
      </w:pPr>
    </w:p>
    <w:p w:rsidR="00B03DD2" w:rsidRDefault="007F0FCF">
      <w:pPr>
        <w:pStyle w:val="1"/>
      </w:pPr>
      <w:bookmarkStart w:id="33" w:name="_Toc52013194"/>
      <w:r>
        <w:rPr>
          <w:rFonts w:hint="eastAsia"/>
        </w:rPr>
        <w:lastRenderedPageBreak/>
        <w:t>第五部分</w:t>
      </w:r>
      <w:r>
        <w:rPr>
          <w:rFonts w:hint="eastAsia"/>
        </w:rPr>
        <w:t xml:space="preserve"> </w:t>
      </w:r>
      <w:r>
        <w:t xml:space="preserve"> </w:t>
      </w:r>
      <w:r>
        <w:rPr>
          <w:rFonts w:hint="eastAsia"/>
        </w:rPr>
        <w:t>天津工业大学自动售卖机投放点管理规定</w:t>
      </w:r>
      <w:bookmarkEnd w:id="33"/>
    </w:p>
    <w:p w:rsidR="00B03DD2" w:rsidRDefault="00B03DD2">
      <w:pPr>
        <w:tabs>
          <w:tab w:val="left" w:pos="360"/>
        </w:tabs>
        <w:spacing w:line="360" w:lineRule="auto"/>
        <w:ind w:firstLineChars="200" w:firstLine="560"/>
        <w:rPr>
          <w:rFonts w:ascii="仿宋" w:eastAsia="仿宋" w:hAnsi="仿宋" w:cs="仿宋"/>
          <w:color w:val="000000"/>
          <w:kern w:val="0"/>
          <w:sz w:val="28"/>
          <w:szCs w:val="28"/>
        </w:rPr>
      </w:pPr>
    </w:p>
    <w:p w:rsidR="00B03DD2" w:rsidRDefault="007F0FCF">
      <w:pPr>
        <w:tabs>
          <w:tab w:val="left" w:pos="360"/>
        </w:tabs>
        <w:spacing w:line="360" w:lineRule="auto"/>
        <w:ind w:firstLineChars="200" w:firstLine="480"/>
        <w:rPr>
          <w:rFonts w:ascii="宋体" w:hAnsi="宋体" w:cs="宋体"/>
          <w:sz w:val="24"/>
        </w:rPr>
      </w:pPr>
      <w:r>
        <w:rPr>
          <w:rFonts w:ascii="宋体" w:hAnsi="宋体" w:cs="宋体" w:hint="eastAsia"/>
          <w:sz w:val="24"/>
        </w:rPr>
        <w:t>一、严禁雇用未成年人及有犯罪记录的人员从业。</w:t>
      </w:r>
    </w:p>
    <w:p w:rsidR="00B03DD2" w:rsidRDefault="007F0FCF">
      <w:pPr>
        <w:tabs>
          <w:tab w:val="left" w:pos="360"/>
        </w:tabs>
        <w:spacing w:line="360" w:lineRule="auto"/>
        <w:ind w:firstLineChars="200" w:firstLine="480"/>
        <w:rPr>
          <w:rFonts w:ascii="宋体" w:hAnsi="宋体" w:cs="宋体"/>
          <w:sz w:val="24"/>
        </w:rPr>
      </w:pPr>
      <w:r>
        <w:rPr>
          <w:rFonts w:ascii="宋体" w:hAnsi="宋体" w:cs="宋体" w:hint="eastAsia"/>
          <w:sz w:val="24"/>
        </w:rPr>
        <w:t>二、严禁从事带有“黄、赌、毒”性质和烧香拜佛、宗教等活动。</w:t>
      </w:r>
    </w:p>
    <w:p w:rsidR="00B03DD2" w:rsidRDefault="007F0FCF">
      <w:pPr>
        <w:tabs>
          <w:tab w:val="left" w:pos="360"/>
        </w:tabs>
        <w:spacing w:line="360" w:lineRule="auto"/>
        <w:ind w:firstLineChars="200" w:firstLine="480"/>
        <w:rPr>
          <w:rFonts w:ascii="宋体" w:hAnsi="宋体" w:cs="宋体"/>
          <w:sz w:val="24"/>
        </w:rPr>
      </w:pPr>
      <w:r>
        <w:rPr>
          <w:rFonts w:ascii="宋体" w:hAnsi="宋体" w:cs="宋体" w:hint="eastAsia"/>
          <w:sz w:val="24"/>
        </w:rPr>
        <w:t>三、严禁在经营区内使用煤炉、液化气炉等器具。</w:t>
      </w:r>
    </w:p>
    <w:p w:rsidR="00B03DD2" w:rsidRDefault="007F0FCF">
      <w:pPr>
        <w:tabs>
          <w:tab w:val="left" w:pos="360"/>
        </w:tabs>
        <w:spacing w:line="360" w:lineRule="auto"/>
        <w:ind w:firstLineChars="200" w:firstLine="480"/>
        <w:jc w:val="left"/>
        <w:rPr>
          <w:rFonts w:ascii="宋体" w:hAnsi="宋体" w:cs="宋体"/>
          <w:sz w:val="24"/>
        </w:rPr>
      </w:pPr>
      <w:r>
        <w:rPr>
          <w:rFonts w:ascii="宋体" w:hAnsi="宋体" w:cs="宋体" w:hint="eastAsia"/>
          <w:sz w:val="24"/>
        </w:rPr>
        <w:t>四、严禁聚众闹事、打架斗殴以及谩骂、围攻、恐吓、殴打管理</w:t>
      </w:r>
    </w:p>
    <w:p w:rsidR="00B03DD2" w:rsidRDefault="007F0FCF">
      <w:pPr>
        <w:tabs>
          <w:tab w:val="left" w:pos="360"/>
        </w:tabs>
        <w:spacing w:line="360" w:lineRule="auto"/>
        <w:ind w:firstLineChars="200" w:firstLine="480"/>
        <w:jc w:val="left"/>
        <w:rPr>
          <w:rFonts w:ascii="宋体" w:hAnsi="宋体" w:cs="宋体"/>
          <w:sz w:val="24"/>
        </w:rPr>
      </w:pPr>
      <w:r>
        <w:rPr>
          <w:rFonts w:ascii="宋体" w:hAnsi="宋体" w:cs="宋体" w:hint="eastAsia"/>
          <w:sz w:val="24"/>
        </w:rPr>
        <w:t>员和顾客。</w:t>
      </w:r>
    </w:p>
    <w:p w:rsidR="00B03DD2" w:rsidRDefault="007F0FCF">
      <w:pPr>
        <w:tabs>
          <w:tab w:val="left" w:pos="360"/>
        </w:tabs>
        <w:spacing w:line="360" w:lineRule="auto"/>
        <w:ind w:firstLineChars="200" w:firstLine="480"/>
        <w:jc w:val="left"/>
        <w:rPr>
          <w:rFonts w:ascii="宋体" w:hAnsi="宋体" w:cs="宋体"/>
          <w:sz w:val="24"/>
        </w:rPr>
      </w:pPr>
      <w:r>
        <w:rPr>
          <w:rFonts w:ascii="宋体" w:hAnsi="宋体" w:cs="宋体" w:hint="eastAsia"/>
          <w:sz w:val="24"/>
        </w:rPr>
        <w:t>五、严禁经销腐烂变质和过期商品。</w:t>
      </w:r>
    </w:p>
    <w:p w:rsidR="00B03DD2" w:rsidRDefault="007F0FCF">
      <w:pPr>
        <w:tabs>
          <w:tab w:val="left" w:pos="360"/>
        </w:tabs>
        <w:spacing w:line="360" w:lineRule="auto"/>
        <w:ind w:left="560"/>
        <w:rPr>
          <w:rFonts w:ascii="宋体" w:hAnsi="宋体" w:cs="宋体"/>
          <w:sz w:val="24"/>
        </w:rPr>
      </w:pPr>
      <w:r>
        <w:rPr>
          <w:rFonts w:ascii="宋体" w:hAnsi="宋体" w:cs="宋体" w:hint="eastAsia"/>
          <w:sz w:val="24"/>
        </w:rPr>
        <w:t>六、不准乱摆、乱放、乱丢及占用公用场地经营。</w:t>
      </w:r>
    </w:p>
    <w:p w:rsidR="00B03DD2" w:rsidRDefault="007F0FCF">
      <w:pPr>
        <w:spacing w:line="360" w:lineRule="auto"/>
        <w:ind w:firstLineChars="200" w:firstLine="480"/>
        <w:rPr>
          <w:rFonts w:ascii="宋体" w:hAnsi="宋体" w:cs="宋体"/>
          <w:sz w:val="24"/>
        </w:rPr>
      </w:pPr>
      <w:r>
        <w:rPr>
          <w:rFonts w:ascii="宋体" w:hAnsi="宋体" w:cs="宋体" w:hint="eastAsia"/>
          <w:sz w:val="24"/>
        </w:rPr>
        <w:t>七、不准私自改拆、扩大和转租铺位。</w:t>
      </w:r>
    </w:p>
    <w:p w:rsidR="00B03DD2" w:rsidRDefault="007F0FCF">
      <w:pPr>
        <w:spacing w:line="360" w:lineRule="auto"/>
        <w:ind w:firstLineChars="200" w:firstLine="480"/>
        <w:rPr>
          <w:rFonts w:ascii="宋体" w:hAnsi="宋体" w:cs="宋体"/>
          <w:sz w:val="24"/>
        </w:rPr>
      </w:pPr>
      <w:r>
        <w:rPr>
          <w:rFonts w:ascii="宋体" w:hAnsi="宋体" w:cs="宋体" w:hint="eastAsia"/>
          <w:sz w:val="24"/>
        </w:rPr>
        <w:t>八、不准乱动和破坏公用设施和消防器材。</w:t>
      </w:r>
    </w:p>
    <w:p w:rsidR="00B03DD2" w:rsidRDefault="007F0FCF">
      <w:pPr>
        <w:spacing w:line="360" w:lineRule="auto"/>
        <w:ind w:firstLineChars="200" w:firstLine="480"/>
        <w:rPr>
          <w:rFonts w:ascii="宋体" w:hAnsi="宋体" w:cs="宋体"/>
          <w:sz w:val="24"/>
        </w:rPr>
      </w:pPr>
      <w:r>
        <w:rPr>
          <w:rFonts w:ascii="宋体" w:hAnsi="宋体" w:cs="宋体" w:hint="eastAsia"/>
          <w:sz w:val="24"/>
        </w:rPr>
        <w:t>九、不准在晚上11：00后经营（合同有约定的除外）。</w:t>
      </w:r>
    </w:p>
    <w:p w:rsidR="00B03DD2" w:rsidRDefault="007F0FCF">
      <w:pPr>
        <w:spacing w:line="360" w:lineRule="auto"/>
        <w:ind w:firstLineChars="200" w:firstLine="480"/>
        <w:rPr>
          <w:rFonts w:ascii="宋体" w:hAnsi="宋体" w:cs="宋体"/>
          <w:sz w:val="24"/>
        </w:rPr>
      </w:pPr>
      <w:r>
        <w:rPr>
          <w:rFonts w:ascii="宋体" w:hAnsi="宋体" w:cs="宋体" w:hint="eastAsia"/>
          <w:sz w:val="24"/>
        </w:rPr>
        <w:t>十、不准哄抬物价、掺杂做假、欺行霸市、强买强卖。</w:t>
      </w:r>
    </w:p>
    <w:p w:rsidR="00B03DD2" w:rsidRDefault="007F0FCF">
      <w:pPr>
        <w:spacing w:line="360" w:lineRule="auto"/>
        <w:ind w:firstLineChars="200" w:firstLine="480"/>
        <w:rPr>
          <w:rFonts w:ascii="宋体" w:hAnsi="宋体" w:cs="宋体"/>
          <w:sz w:val="24"/>
        </w:rPr>
      </w:pPr>
      <w:r>
        <w:rPr>
          <w:rFonts w:ascii="宋体" w:hAnsi="宋体" w:cs="宋体" w:hint="eastAsia"/>
          <w:sz w:val="24"/>
        </w:rPr>
        <w:t>十一、不准私自改变经营项目或扩大经营范围。</w:t>
      </w:r>
    </w:p>
    <w:p w:rsidR="00B03DD2" w:rsidRDefault="007F0FCF">
      <w:pPr>
        <w:pStyle w:val="a0"/>
        <w:rPr>
          <w:rFonts w:ascii="宋体" w:hAnsi="宋体" w:cs="宋体"/>
          <w:szCs w:val="24"/>
          <w:lang w:val="en-US"/>
        </w:rPr>
      </w:pPr>
      <w:r>
        <w:rPr>
          <w:rFonts w:ascii="宋体" w:hAnsi="宋体" w:cs="宋体" w:hint="eastAsia"/>
          <w:szCs w:val="24"/>
          <w:lang w:val="en-US"/>
        </w:rPr>
        <w:t>十二、不准私自悬挂和张贴与自己经营无关的招牌及广告。</w:t>
      </w:r>
    </w:p>
    <w:p w:rsidR="00B03DD2" w:rsidRDefault="007F0FCF">
      <w:pPr>
        <w:widowControl/>
        <w:spacing w:after="0"/>
        <w:jc w:val="left"/>
        <w:rPr>
          <w:b/>
          <w:bCs/>
          <w:kern w:val="44"/>
          <w:sz w:val="28"/>
          <w:szCs w:val="44"/>
        </w:rPr>
      </w:pPr>
      <w:bookmarkStart w:id="34" w:name="_Toc18030"/>
      <w:bookmarkStart w:id="35" w:name="_Toc28904"/>
      <w:bookmarkStart w:id="36" w:name="_Toc27075"/>
      <w:bookmarkStart w:id="37" w:name="_Toc20102"/>
      <w:bookmarkStart w:id="38" w:name="_Toc11767"/>
      <w:bookmarkStart w:id="39" w:name="_Toc20424"/>
      <w:bookmarkStart w:id="40" w:name="_Toc15328"/>
      <w:r>
        <w:br w:type="page"/>
      </w:r>
    </w:p>
    <w:p w:rsidR="00B03DD2" w:rsidRDefault="007F0FCF">
      <w:pPr>
        <w:pStyle w:val="1"/>
      </w:pPr>
      <w:bookmarkStart w:id="41" w:name="_Toc52013195"/>
      <w:r>
        <w:rPr>
          <w:rFonts w:hint="eastAsia"/>
        </w:rPr>
        <w:lastRenderedPageBreak/>
        <w:t>第六部分</w:t>
      </w:r>
      <w:r>
        <w:rPr>
          <w:rFonts w:hint="eastAsia"/>
        </w:rPr>
        <w:t xml:space="preserve">  </w:t>
      </w:r>
      <w:r>
        <w:rPr>
          <w:rFonts w:hint="eastAsia"/>
        </w:rPr>
        <w:t>响应文件格式</w:t>
      </w:r>
      <w:bookmarkEnd w:id="34"/>
      <w:bookmarkEnd w:id="35"/>
      <w:bookmarkEnd w:id="36"/>
      <w:bookmarkEnd w:id="37"/>
      <w:bookmarkEnd w:id="38"/>
      <w:bookmarkEnd w:id="39"/>
      <w:bookmarkEnd w:id="40"/>
      <w:bookmarkEnd w:id="41"/>
    </w:p>
    <w:p w:rsidR="00B03DD2" w:rsidRDefault="007F0FCF">
      <w:pPr>
        <w:tabs>
          <w:tab w:val="left" w:pos="360"/>
        </w:tabs>
        <w:spacing w:after="0"/>
        <w:ind w:firstLine="60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正本（副本）</w:t>
      </w:r>
    </w:p>
    <w:p w:rsidR="00B03DD2" w:rsidRDefault="00B03DD2">
      <w:pPr>
        <w:tabs>
          <w:tab w:val="left" w:pos="360"/>
        </w:tabs>
        <w:spacing w:after="0"/>
        <w:ind w:firstLine="480"/>
        <w:jc w:val="center"/>
        <w:rPr>
          <w:rFonts w:ascii="宋体" w:hAnsi="宋体" w:cs="宋体"/>
        </w:rPr>
      </w:pPr>
    </w:p>
    <w:p w:rsidR="00B03DD2" w:rsidRDefault="00B03DD2">
      <w:pPr>
        <w:tabs>
          <w:tab w:val="left" w:pos="360"/>
        </w:tabs>
        <w:spacing w:after="0"/>
        <w:ind w:firstLine="480"/>
        <w:jc w:val="center"/>
        <w:rPr>
          <w:rFonts w:ascii="宋体" w:hAnsi="宋体" w:cs="宋体"/>
        </w:rPr>
      </w:pPr>
    </w:p>
    <w:p w:rsidR="00B03DD2" w:rsidRDefault="00B03DD2">
      <w:pPr>
        <w:tabs>
          <w:tab w:val="left" w:pos="360"/>
        </w:tabs>
        <w:spacing w:after="0"/>
        <w:ind w:firstLine="480"/>
        <w:jc w:val="center"/>
        <w:rPr>
          <w:rFonts w:ascii="宋体" w:hAnsi="宋体" w:cs="宋体"/>
        </w:rPr>
      </w:pPr>
    </w:p>
    <w:p w:rsidR="00B03DD2" w:rsidRDefault="007F0FCF">
      <w:pPr>
        <w:tabs>
          <w:tab w:val="left" w:pos="360"/>
        </w:tabs>
        <w:spacing w:after="0"/>
        <w:jc w:val="center"/>
        <w:rPr>
          <w:rFonts w:ascii="微软雅黑" w:eastAsia="微软雅黑" w:hAnsi="微软雅黑" w:cs="微软雅黑"/>
          <w:b/>
          <w:bCs/>
          <w:sz w:val="52"/>
          <w:szCs w:val="52"/>
        </w:rPr>
      </w:pPr>
      <w:r>
        <w:rPr>
          <w:rFonts w:ascii="微软雅黑" w:eastAsia="微软雅黑" w:hAnsi="微软雅黑" w:cs="微软雅黑" w:hint="eastAsia"/>
          <w:b/>
          <w:bCs/>
          <w:sz w:val="52"/>
          <w:szCs w:val="52"/>
        </w:rPr>
        <w:t>响  应  文  件</w:t>
      </w:r>
    </w:p>
    <w:p w:rsidR="00B03DD2" w:rsidRDefault="00B03DD2">
      <w:pPr>
        <w:tabs>
          <w:tab w:val="left" w:pos="360"/>
        </w:tabs>
        <w:spacing w:after="0"/>
        <w:ind w:firstLine="482"/>
        <w:rPr>
          <w:rFonts w:ascii="宋体" w:hAnsi="宋体" w:cs="宋体"/>
          <w:b/>
          <w:bCs/>
        </w:rPr>
      </w:pPr>
    </w:p>
    <w:p w:rsidR="00B03DD2" w:rsidRDefault="00B03DD2">
      <w:pPr>
        <w:tabs>
          <w:tab w:val="left" w:pos="360"/>
        </w:tabs>
        <w:spacing w:after="0"/>
        <w:ind w:firstLine="482"/>
        <w:rPr>
          <w:rFonts w:ascii="宋体" w:hAnsi="宋体" w:cs="宋体"/>
          <w:b/>
          <w:bCs/>
        </w:rPr>
      </w:pPr>
    </w:p>
    <w:p w:rsidR="00B03DD2" w:rsidRDefault="007F0FCF">
      <w:pPr>
        <w:tabs>
          <w:tab w:val="left" w:pos="360"/>
        </w:tabs>
        <w:spacing w:after="0"/>
        <w:ind w:firstLine="48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（第一阶段）</w:t>
      </w:r>
    </w:p>
    <w:p w:rsidR="00B03DD2" w:rsidRDefault="00B03DD2">
      <w:pPr>
        <w:tabs>
          <w:tab w:val="left" w:pos="360"/>
        </w:tabs>
        <w:spacing w:after="0"/>
        <w:ind w:firstLine="480"/>
        <w:rPr>
          <w:rFonts w:asciiTheme="minorEastAsia" w:eastAsiaTheme="minorEastAsia" w:hAnsiTheme="minorEastAsia" w:cstheme="minorEastAsia"/>
          <w:sz w:val="24"/>
        </w:rPr>
      </w:pPr>
    </w:p>
    <w:p w:rsidR="00B03DD2" w:rsidRDefault="00B03DD2">
      <w:pPr>
        <w:tabs>
          <w:tab w:val="left" w:pos="360"/>
        </w:tabs>
        <w:spacing w:after="0"/>
        <w:rPr>
          <w:rFonts w:asciiTheme="minorEastAsia" w:eastAsiaTheme="minorEastAsia" w:hAnsiTheme="minorEastAsia" w:cstheme="minorEastAsia"/>
          <w:sz w:val="24"/>
        </w:rPr>
      </w:pPr>
    </w:p>
    <w:p w:rsidR="00B03DD2" w:rsidRDefault="00B03DD2">
      <w:pPr>
        <w:pStyle w:val="a5"/>
        <w:rPr>
          <w:rFonts w:asciiTheme="minorEastAsia" w:eastAsiaTheme="minorEastAsia" w:hAnsiTheme="minorEastAsia" w:cstheme="minorEastAsia" w:hint="default"/>
          <w:color w:val="auto"/>
          <w:sz w:val="24"/>
          <w:szCs w:val="24"/>
        </w:rPr>
      </w:pPr>
    </w:p>
    <w:p w:rsidR="00B03DD2" w:rsidRDefault="007F0FCF">
      <w:pPr>
        <w:autoSpaceDN w:val="0"/>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项目名称：</w:t>
      </w:r>
    </w:p>
    <w:p w:rsidR="00B03DD2" w:rsidRDefault="007F0FCF">
      <w:pPr>
        <w:autoSpaceDN w:val="0"/>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项目编号：</w:t>
      </w:r>
    </w:p>
    <w:p w:rsidR="00B03DD2" w:rsidRDefault="007F0FCF">
      <w:pPr>
        <w:autoSpaceDN w:val="0"/>
        <w:spacing w:line="360" w:lineRule="auto"/>
        <w:jc w:val="left"/>
        <w:rPr>
          <w:rFonts w:asciiTheme="minorEastAsia" w:eastAsiaTheme="minorEastAsia" w:hAnsiTheme="minorEastAsia" w:cstheme="minorEastAsia"/>
          <w:sz w:val="24"/>
        </w:rPr>
      </w:pPr>
      <w:proofErr w:type="gramStart"/>
      <w:r>
        <w:rPr>
          <w:rFonts w:asciiTheme="minorEastAsia" w:eastAsiaTheme="minorEastAsia" w:hAnsiTheme="minorEastAsia" w:cstheme="minorEastAsia" w:hint="eastAsia"/>
          <w:sz w:val="24"/>
        </w:rPr>
        <w:t>投租人</w:t>
      </w:r>
      <w:proofErr w:type="gramEnd"/>
      <w:r>
        <w:rPr>
          <w:rFonts w:asciiTheme="minorEastAsia" w:eastAsiaTheme="minorEastAsia" w:hAnsiTheme="minorEastAsia" w:cstheme="minorEastAsia" w:hint="eastAsia"/>
          <w:sz w:val="24"/>
        </w:rPr>
        <w:t>名称：（公章）</w:t>
      </w:r>
    </w:p>
    <w:p w:rsidR="00B03DD2" w:rsidRDefault="007F0FCF">
      <w:pPr>
        <w:pStyle w:val="a0"/>
        <w:ind w:firstLineChars="0" w:firstLine="0"/>
        <w:rPr>
          <w:rFonts w:eastAsiaTheme="minorEastAsia"/>
        </w:rPr>
      </w:pPr>
      <w:proofErr w:type="gramStart"/>
      <w:r>
        <w:rPr>
          <w:rFonts w:eastAsiaTheme="minorEastAsia" w:hint="eastAsia"/>
        </w:rPr>
        <w:t>投租人</w:t>
      </w:r>
      <w:proofErr w:type="gramEnd"/>
      <w:r>
        <w:rPr>
          <w:rFonts w:eastAsiaTheme="minorEastAsia" w:hint="eastAsia"/>
        </w:rPr>
        <w:t>地址：</w:t>
      </w:r>
    </w:p>
    <w:p w:rsidR="00B03DD2" w:rsidRDefault="007F0FCF">
      <w:pPr>
        <w:autoSpaceDN w:val="0"/>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法定代表人：（签字或盖章）</w:t>
      </w:r>
    </w:p>
    <w:p w:rsidR="00B03DD2" w:rsidRDefault="007F0FCF">
      <w:pPr>
        <w:autoSpaceDN w:val="0"/>
        <w:spacing w:line="360" w:lineRule="auto"/>
        <w:jc w:val="left"/>
        <w:rPr>
          <w:rFonts w:asciiTheme="minorEastAsia" w:eastAsiaTheme="minorEastAsia" w:hAnsiTheme="minorEastAsia" w:cstheme="minorEastAsia"/>
          <w:sz w:val="24"/>
        </w:rPr>
      </w:pPr>
      <w:proofErr w:type="gramStart"/>
      <w:r>
        <w:rPr>
          <w:rFonts w:asciiTheme="minorEastAsia" w:eastAsiaTheme="minorEastAsia" w:hAnsiTheme="minorEastAsia" w:cstheme="minorEastAsia" w:hint="eastAsia"/>
          <w:sz w:val="24"/>
        </w:rPr>
        <w:t>投租人</w:t>
      </w:r>
      <w:proofErr w:type="gramEnd"/>
      <w:r>
        <w:rPr>
          <w:rFonts w:asciiTheme="minorEastAsia" w:eastAsiaTheme="minorEastAsia" w:hAnsiTheme="minorEastAsia" w:cstheme="minorEastAsia" w:hint="eastAsia"/>
          <w:sz w:val="24"/>
        </w:rPr>
        <w:t>代表名字：</w:t>
      </w:r>
      <w:r>
        <w:rPr>
          <w:rFonts w:asciiTheme="minorEastAsia" w:eastAsiaTheme="minorEastAsia" w:hAnsiTheme="minorEastAsia" w:cstheme="minorEastAsia"/>
          <w:sz w:val="24"/>
        </w:rPr>
        <w:t xml:space="preserve"> </w:t>
      </w:r>
    </w:p>
    <w:p w:rsidR="00B03DD2" w:rsidRDefault="007F0FCF">
      <w:pPr>
        <w:autoSpaceDN w:val="0"/>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日期：   年   月   日</w:t>
      </w:r>
    </w:p>
    <w:p w:rsidR="00B03DD2" w:rsidRDefault="007F0FCF">
      <w:pPr>
        <w:pStyle w:val="a0"/>
        <w:rPr>
          <w:lang w:val="en-US"/>
        </w:rPr>
      </w:pPr>
      <w:r>
        <w:rPr>
          <w:lang w:val="en-US"/>
        </w:rPr>
        <w:br w:type="page"/>
      </w:r>
    </w:p>
    <w:p w:rsidR="00B03DD2" w:rsidRDefault="007F0FCF">
      <w:pPr>
        <w:autoSpaceDN w:val="0"/>
        <w:spacing w:line="360" w:lineRule="auto"/>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lastRenderedPageBreak/>
        <w:t>第一阶段响应文件总目录</w:t>
      </w:r>
    </w:p>
    <w:p w:rsidR="00B03DD2" w:rsidRDefault="007F0FCF">
      <w:pPr>
        <w:pStyle w:val="a5"/>
        <w:ind w:firstLine="0"/>
        <w:jc w:val="center"/>
        <w:rPr>
          <w:rFonts w:asciiTheme="minorEastAsia" w:eastAsiaTheme="minorEastAsia" w:hAnsiTheme="minorEastAsia" w:cstheme="minorEastAsia" w:hint="default"/>
          <w:color w:val="auto"/>
          <w:sz w:val="24"/>
          <w:szCs w:val="24"/>
        </w:rPr>
      </w:pPr>
      <w:r>
        <w:rPr>
          <w:rFonts w:asciiTheme="minorEastAsia" w:eastAsiaTheme="minorEastAsia" w:hAnsiTheme="minorEastAsia" w:cstheme="minorEastAsia"/>
          <w:color w:val="auto"/>
          <w:sz w:val="24"/>
          <w:szCs w:val="24"/>
        </w:rPr>
        <w:t>（</w:t>
      </w:r>
      <w:proofErr w:type="gramStart"/>
      <w:r>
        <w:rPr>
          <w:rFonts w:asciiTheme="minorEastAsia" w:eastAsiaTheme="minorEastAsia" w:hAnsiTheme="minorEastAsia" w:cstheme="minorEastAsia"/>
          <w:color w:val="auto"/>
          <w:sz w:val="24"/>
          <w:szCs w:val="24"/>
        </w:rPr>
        <w:t>需投租人</w:t>
      </w:r>
      <w:proofErr w:type="gramEnd"/>
      <w:r>
        <w:rPr>
          <w:rFonts w:asciiTheme="minorEastAsia" w:eastAsiaTheme="minorEastAsia" w:hAnsiTheme="minorEastAsia" w:cstheme="minorEastAsia"/>
          <w:color w:val="auto"/>
          <w:sz w:val="24"/>
          <w:szCs w:val="24"/>
        </w:rPr>
        <w:t>自行编制）</w:t>
      </w:r>
    </w:p>
    <w:p w:rsidR="00B03DD2" w:rsidRDefault="007F0FCF">
      <w:pPr>
        <w:pStyle w:val="a0"/>
      </w:pPr>
      <w:r>
        <w:br w:type="page"/>
      </w:r>
    </w:p>
    <w:p w:rsidR="00B03DD2" w:rsidRDefault="007F0FCF">
      <w:pPr>
        <w:pStyle w:val="a5"/>
        <w:ind w:firstLine="0"/>
        <w:jc w:val="center"/>
        <w:rPr>
          <w:rFonts w:asciiTheme="minorEastAsia" w:eastAsiaTheme="minorEastAsia" w:hAnsiTheme="minorEastAsia" w:cstheme="minorEastAsia" w:hint="default"/>
          <w:b/>
          <w:bCs/>
          <w:color w:val="auto"/>
          <w:sz w:val="24"/>
          <w:szCs w:val="24"/>
        </w:rPr>
      </w:pPr>
      <w:r>
        <w:rPr>
          <w:rFonts w:asciiTheme="minorEastAsia" w:eastAsiaTheme="minorEastAsia" w:hAnsiTheme="minorEastAsia" w:cstheme="minorEastAsia"/>
          <w:b/>
          <w:bCs/>
          <w:color w:val="auto"/>
          <w:sz w:val="24"/>
          <w:szCs w:val="24"/>
        </w:rPr>
        <w:lastRenderedPageBreak/>
        <w:t>评分因素及评审标准页码检索</w:t>
      </w:r>
    </w:p>
    <w:p w:rsidR="00B03DD2" w:rsidRDefault="007F0FCF">
      <w:pPr>
        <w:pStyle w:val="a5"/>
        <w:ind w:firstLineChars="200" w:firstLine="480"/>
        <w:rPr>
          <w:rFonts w:asciiTheme="minorEastAsia" w:eastAsiaTheme="minorEastAsia" w:hAnsiTheme="minorEastAsia" w:cstheme="minorEastAsia" w:hint="default"/>
          <w:color w:val="auto"/>
          <w:sz w:val="24"/>
          <w:szCs w:val="24"/>
        </w:rPr>
      </w:pPr>
      <w:r>
        <w:rPr>
          <w:rFonts w:asciiTheme="minorEastAsia" w:eastAsiaTheme="minorEastAsia" w:hAnsiTheme="minorEastAsia" w:cstheme="minorEastAsia"/>
          <w:color w:val="auto"/>
          <w:sz w:val="24"/>
          <w:szCs w:val="24"/>
        </w:rPr>
        <w:t>（</w:t>
      </w:r>
      <w:proofErr w:type="gramStart"/>
      <w:r>
        <w:rPr>
          <w:rFonts w:asciiTheme="minorEastAsia" w:eastAsiaTheme="minorEastAsia" w:hAnsiTheme="minorEastAsia" w:cstheme="minorEastAsia"/>
          <w:color w:val="auto"/>
          <w:sz w:val="24"/>
          <w:szCs w:val="24"/>
        </w:rPr>
        <w:t>需投租人</w:t>
      </w:r>
      <w:proofErr w:type="gramEnd"/>
      <w:r>
        <w:rPr>
          <w:rFonts w:asciiTheme="minorEastAsia" w:eastAsiaTheme="minorEastAsia" w:hAnsiTheme="minorEastAsia" w:cstheme="minorEastAsia"/>
          <w:color w:val="auto"/>
          <w:sz w:val="24"/>
          <w:szCs w:val="24"/>
        </w:rPr>
        <w:t>按竞争性</w:t>
      </w:r>
      <w:r w:rsidR="00724080">
        <w:rPr>
          <w:rFonts w:asciiTheme="minorEastAsia" w:eastAsiaTheme="minorEastAsia" w:hAnsiTheme="minorEastAsia" w:cstheme="minorEastAsia"/>
          <w:color w:val="auto"/>
          <w:sz w:val="24"/>
          <w:szCs w:val="24"/>
        </w:rPr>
        <w:t>采购</w:t>
      </w:r>
      <w:r>
        <w:rPr>
          <w:rFonts w:asciiTheme="minorEastAsia" w:eastAsiaTheme="minorEastAsia" w:hAnsiTheme="minorEastAsia" w:cstheme="minorEastAsia"/>
          <w:color w:val="auto"/>
          <w:sz w:val="24"/>
          <w:szCs w:val="24"/>
        </w:rPr>
        <w:t>文件“评分因素及评审标准”中除涉及价格的评分项外的每个评分项逐项列明页码）</w:t>
      </w:r>
      <w:bookmarkStart w:id="42" w:name="_Toc503278991"/>
    </w:p>
    <w:p w:rsidR="00B03DD2" w:rsidRDefault="007F0FCF">
      <w:pPr>
        <w:pStyle w:val="a0"/>
      </w:pPr>
      <w:r>
        <w:br w:type="page"/>
      </w:r>
    </w:p>
    <w:p w:rsidR="00B03DD2" w:rsidRDefault="007F0FCF">
      <w:pPr>
        <w:pStyle w:val="a5"/>
        <w:ind w:firstLine="0"/>
        <w:rPr>
          <w:rFonts w:asciiTheme="minorEastAsia" w:eastAsiaTheme="minorEastAsia" w:hAnsiTheme="minorEastAsia" w:cs="宋体" w:hint="default"/>
          <w:sz w:val="24"/>
        </w:rPr>
      </w:pPr>
      <w:r>
        <w:rPr>
          <w:rFonts w:asciiTheme="minorEastAsia" w:eastAsiaTheme="minorEastAsia" w:hAnsiTheme="minorEastAsia" w:cs="宋体"/>
          <w:sz w:val="24"/>
        </w:rPr>
        <w:lastRenderedPageBreak/>
        <w:t>附件1</w:t>
      </w:r>
      <w:bookmarkEnd w:id="42"/>
    </w:p>
    <w:p w:rsidR="00B03DD2" w:rsidRDefault="007F0FCF">
      <w:pPr>
        <w:tabs>
          <w:tab w:val="left" w:pos="360"/>
        </w:tabs>
        <w:spacing w:line="500" w:lineRule="exact"/>
        <w:ind w:firstLineChars="200" w:firstLine="482"/>
        <w:jc w:val="center"/>
        <w:rPr>
          <w:rFonts w:ascii="宋体" w:hAnsi="宋体" w:cs="宋体"/>
          <w:b/>
          <w:sz w:val="24"/>
        </w:rPr>
      </w:pPr>
      <w:r>
        <w:rPr>
          <w:rFonts w:ascii="宋体" w:hAnsi="宋体" w:cs="宋体" w:hint="eastAsia"/>
          <w:b/>
          <w:sz w:val="24"/>
        </w:rPr>
        <w:t>响应书</w:t>
      </w:r>
    </w:p>
    <w:p w:rsidR="00B03DD2" w:rsidRDefault="007F0FCF">
      <w:pPr>
        <w:spacing w:after="0" w:line="520" w:lineRule="exact"/>
        <w:ind w:firstLineChars="200" w:firstLine="480"/>
        <w:rPr>
          <w:rFonts w:ascii="宋体" w:hAnsi="宋体" w:cs="宋体"/>
          <w:sz w:val="24"/>
        </w:rPr>
      </w:pPr>
      <w:r>
        <w:rPr>
          <w:rFonts w:ascii="宋体" w:hAnsi="宋体" w:cs="宋体" w:hint="eastAsia"/>
          <w:sz w:val="24"/>
        </w:rPr>
        <w:t>致：天津工业大学：</w:t>
      </w:r>
    </w:p>
    <w:p w:rsidR="00B03DD2" w:rsidRDefault="007F0FCF">
      <w:pPr>
        <w:tabs>
          <w:tab w:val="left" w:pos="540"/>
          <w:tab w:val="left" w:pos="720"/>
        </w:tabs>
        <w:spacing w:after="0" w:line="520" w:lineRule="exact"/>
        <w:ind w:firstLineChars="200" w:firstLine="480"/>
        <w:rPr>
          <w:rFonts w:ascii="宋体" w:hAnsi="宋体" w:cs="宋体"/>
          <w:sz w:val="24"/>
        </w:rPr>
      </w:pPr>
      <w:r>
        <w:rPr>
          <w:rFonts w:ascii="宋体" w:hAnsi="宋体" w:cs="宋体" w:hint="eastAsia"/>
          <w:sz w:val="24"/>
        </w:rPr>
        <w:t>根据贵方为</w:t>
      </w:r>
      <w:r>
        <w:rPr>
          <w:rFonts w:ascii="宋体" w:hAnsi="宋体" w:cs="宋体" w:hint="eastAsia"/>
          <w:sz w:val="24"/>
          <w:u w:val="single"/>
        </w:rPr>
        <w:t xml:space="preserve">               </w:t>
      </w:r>
      <w:r>
        <w:rPr>
          <w:rFonts w:ascii="宋体" w:hAnsi="宋体" w:cs="宋体" w:hint="eastAsia"/>
          <w:sz w:val="24"/>
        </w:rPr>
        <w:t>项目的</w:t>
      </w:r>
      <w:r w:rsidR="00724080">
        <w:rPr>
          <w:rFonts w:ascii="宋体" w:hAnsi="宋体" w:cs="宋体" w:hint="eastAsia"/>
          <w:sz w:val="24"/>
        </w:rPr>
        <w:t>采购</w:t>
      </w:r>
      <w:r>
        <w:rPr>
          <w:rFonts w:ascii="宋体" w:hAnsi="宋体" w:cs="宋体" w:hint="eastAsia"/>
          <w:sz w:val="24"/>
        </w:rPr>
        <w:t>邀请（项目编号：</w:t>
      </w:r>
      <w:r>
        <w:rPr>
          <w:rFonts w:ascii="宋体" w:hAnsi="宋体" w:cs="宋体" w:hint="eastAsia"/>
          <w:sz w:val="24"/>
          <w:u w:val="single"/>
        </w:rPr>
        <w:t xml:space="preserve">         </w:t>
      </w:r>
      <w:r>
        <w:rPr>
          <w:rFonts w:ascii="宋体" w:hAnsi="宋体" w:cs="宋体" w:hint="eastAsia"/>
          <w:sz w:val="24"/>
        </w:rPr>
        <w:t>），签字代表</w:t>
      </w:r>
      <w:r>
        <w:rPr>
          <w:rFonts w:ascii="宋体" w:hAnsi="宋体" w:cs="宋体" w:hint="eastAsia"/>
          <w:sz w:val="24"/>
          <w:u w:val="single"/>
        </w:rPr>
        <w:t xml:space="preserve">      </w:t>
      </w:r>
      <w:r>
        <w:rPr>
          <w:rFonts w:ascii="宋体" w:hAnsi="宋体" w:cs="宋体" w:hint="eastAsia"/>
          <w:sz w:val="24"/>
        </w:rPr>
        <w:t>（姓名</w:t>
      </w:r>
      <w:r>
        <w:rPr>
          <w:rFonts w:ascii="宋体" w:hAnsi="宋体" w:cs="宋体" w:hint="eastAsia"/>
          <w:sz w:val="24"/>
          <w:lang w:val="en-GB"/>
        </w:rPr>
        <w:t>/</w:t>
      </w:r>
      <w:r>
        <w:rPr>
          <w:rFonts w:ascii="宋体" w:hAnsi="宋体" w:cs="宋体" w:hint="eastAsia"/>
          <w:sz w:val="24"/>
        </w:rPr>
        <w:t>职务）经正式授权并</w:t>
      </w:r>
      <w:proofErr w:type="gramStart"/>
      <w:r>
        <w:rPr>
          <w:rFonts w:ascii="宋体" w:hAnsi="宋体" w:cs="宋体" w:hint="eastAsia"/>
          <w:sz w:val="24"/>
        </w:rPr>
        <w:t>代表投租人</w:t>
      </w:r>
      <w:proofErr w:type="gramEnd"/>
      <w:r>
        <w:rPr>
          <w:rFonts w:ascii="宋体" w:hAnsi="宋体" w:cs="宋体" w:hint="eastAsia"/>
          <w:sz w:val="24"/>
          <w:u w:val="single"/>
        </w:rPr>
        <w:t xml:space="preserve">                  </w:t>
      </w:r>
      <w:r>
        <w:rPr>
          <w:rFonts w:ascii="宋体" w:hAnsi="宋体" w:cs="宋体" w:hint="eastAsia"/>
          <w:sz w:val="24"/>
        </w:rPr>
        <w:t>（</w:t>
      </w:r>
      <w:proofErr w:type="gramStart"/>
      <w:r>
        <w:rPr>
          <w:rFonts w:ascii="宋体" w:hAnsi="宋体" w:cs="宋体" w:hint="eastAsia"/>
          <w:sz w:val="24"/>
        </w:rPr>
        <w:t>投租人</w:t>
      </w:r>
      <w:proofErr w:type="gramEnd"/>
      <w:r>
        <w:rPr>
          <w:rFonts w:ascii="宋体" w:hAnsi="宋体" w:cs="宋体" w:hint="eastAsia"/>
          <w:sz w:val="24"/>
        </w:rPr>
        <w:t>名称、地址）提交下述文件正本</w:t>
      </w:r>
      <w:r>
        <w:rPr>
          <w:rFonts w:ascii="宋体" w:hAnsi="宋体" w:cs="宋体" w:hint="eastAsia"/>
          <w:sz w:val="24"/>
          <w:u w:val="single"/>
        </w:rPr>
        <w:t xml:space="preserve">   </w:t>
      </w:r>
      <w:r>
        <w:rPr>
          <w:rFonts w:ascii="宋体" w:hAnsi="宋体" w:cs="宋体" w:hint="eastAsia"/>
          <w:sz w:val="24"/>
        </w:rPr>
        <w:t>份、副本</w:t>
      </w:r>
      <w:r>
        <w:rPr>
          <w:rFonts w:ascii="宋体" w:hAnsi="宋体" w:cs="宋体" w:hint="eastAsia"/>
          <w:sz w:val="24"/>
          <w:u w:val="single"/>
        </w:rPr>
        <w:t xml:space="preserve">   </w:t>
      </w:r>
      <w:r>
        <w:rPr>
          <w:rFonts w:ascii="宋体" w:hAnsi="宋体" w:cs="宋体" w:hint="eastAsia"/>
          <w:sz w:val="24"/>
        </w:rPr>
        <w:t>份。</w:t>
      </w:r>
    </w:p>
    <w:p w:rsidR="00B03DD2" w:rsidRDefault="007F0FCF">
      <w:pPr>
        <w:tabs>
          <w:tab w:val="left" w:pos="540"/>
          <w:tab w:val="left" w:pos="720"/>
        </w:tabs>
        <w:spacing w:after="0" w:line="52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kern w:val="0"/>
          <w:sz w:val="24"/>
        </w:rPr>
        <w:t>资质文件</w:t>
      </w:r>
    </w:p>
    <w:p w:rsidR="00B03DD2" w:rsidRDefault="007F0FCF">
      <w:pPr>
        <w:tabs>
          <w:tab w:val="left" w:pos="540"/>
          <w:tab w:val="left" w:pos="720"/>
        </w:tabs>
        <w:spacing w:after="0" w:line="52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kern w:val="0"/>
          <w:sz w:val="24"/>
        </w:rPr>
        <w:t>技术文件</w:t>
      </w:r>
    </w:p>
    <w:p w:rsidR="00B03DD2" w:rsidRDefault="007F0FCF">
      <w:pPr>
        <w:tabs>
          <w:tab w:val="left" w:pos="540"/>
          <w:tab w:val="left" w:pos="720"/>
        </w:tabs>
        <w:spacing w:after="0" w:line="520" w:lineRule="exact"/>
        <w:ind w:firstLineChars="200" w:firstLine="480"/>
        <w:rPr>
          <w:rFonts w:ascii="宋体" w:hAnsi="宋体" w:cs="宋体"/>
          <w:sz w:val="24"/>
        </w:rPr>
      </w:pPr>
      <w:r>
        <w:rPr>
          <w:rFonts w:ascii="宋体" w:hAnsi="宋体" w:cs="宋体" w:hint="eastAsia"/>
          <w:sz w:val="24"/>
        </w:rPr>
        <w:t>3.商务文件</w:t>
      </w:r>
    </w:p>
    <w:p w:rsidR="00B03DD2" w:rsidRDefault="007F0FCF">
      <w:pPr>
        <w:spacing w:after="0" w:line="520" w:lineRule="exact"/>
        <w:ind w:firstLineChars="200" w:firstLine="480"/>
        <w:rPr>
          <w:rFonts w:ascii="宋体" w:hAnsi="宋体" w:cs="宋体"/>
          <w:sz w:val="24"/>
        </w:rPr>
      </w:pPr>
      <w:r>
        <w:rPr>
          <w:rFonts w:ascii="宋体" w:hAnsi="宋体" w:cs="宋体" w:hint="eastAsia"/>
          <w:sz w:val="24"/>
        </w:rPr>
        <w:t>4.其他补充文件</w:t>
      </w:r>
    </w:p>
    <w:p w:rsidR="00B03DD2" w:rsidRDefault="007F0FCF">
      <w:pPr>
        <w:spacing w:after="0" w:line="520" w:lineRule="exact"/>
        <w:ind w:firstLineChars="200" w:firstLine="480"/>
        <w:rPr>
          <w:rFonts w:ascii="宋体" w:hAnsi="宋体" w:cs="宋体"/>
          <w:sz w:val="24"/>
        </w:rPr>
      </w:pPr>
      <w:r>
        <w:rPr>
          <w:rFonts w:ascii="宋体" w:hAnsi="宋体" w:cs="宋体" w:hint="eastAsia"/>
          <w:sz w:val="24"/>
        </w:rPr>
        <w:t>据此函，签字代表宣布同意如下：</w:t>
      </w:r>
    </w:p>
    <w:p w:rsidR="00B03DD2" w:rsidRDefault="007F0FCF">
      <w:pPr>
        <w:spacing w:after="0" w:line="520" w:lineRule="exact"/>
        <w:ind w:firstLineChars="200" w:firstLine="480"/>
        <w:jc w:val="left"/>
        <w:rPr>
          <w:rFonts w:ascii="宋体" w:hAnsi="宋体" w:cs="宋体"/>
          <w:sz w:val="24"/>
        </w:rPr>
      </w:pPr>
      <w:r>
        <w:rPr>
          <w:rFonts w:ascii="宋体" w:hAnsi="宋体" w:cs="宋体" w:hint="eastAsia"/>
          <w:sz w:val="24"/>
        </w:rPr>
        <w:t>1.我公司将按竞争性</w:t>
      </w:r>
      <w:r w:rsidR="00724080">
        <w:rPr>
          <w:rFonts w:ascii="宋体" w:hAnsi="宋体" w:cs="宋体" w:hint="eastAsia"/>
          <w:sz w:val="24"/>
        </w:rPr>
        <w:t>采购</w:t>
      </w:r>
      <w:r>
        <w:rPr>
          <w:rFonts w:ascii="宋体" w:hAnsi="宋体" w:cs="宋体" w:hint="eastAsia"/>
          <w:sz w:val="24"/>
        </w:rPr>
        <w:t>文件的规定履行合同责任和义务。</w:t>
      </w:r>
    </w:p>
    <w:p w:rsidR="00B03DD2" w:rsidRDefault="007F0FCF">
      <w:pPr>
        <w:spacing w:after="0" w:line="520" w:lineRule="exact"/>
        <w:ind w:firstLineChars="200" w:firstLine="480"/>
        <w:jc w:val="left"/>
        <w:rPr>
          <w:rFonts w:ascii="宋体" w:hAnsi="宋体" w:cs="宋体"/>
          <w:sz w:val="24"/>
        </w:rPr>
      </w:pPr>
      <w:r>
        <w:rPr>
          <w:rFonts w:ascii="宋体" w:hAnsi="宋体" w:cs="宋体" w:hint="eastAsia"/>
          <w:sz w:val="24"/>
        </w:rPr>
        <w:t>2.我公司已详细审查全部竞争性</w:t>
      </w:r>
      <w:r w:rsidR="00724080">
        <w:rPr>
          <w:rFonts w:ascii="宋体" w:hAnsi="宋体" w:cs="宋体" w:hint="eastAsia"/>
          <w:sz w:val="24"/>
        </w:rPr>
        <w:t>采购</w:t>
      </w:r>
      <w:r>
        <w:rPr>
          <w:rFonts w:ascii="宋体" w:hAnsi="宋体" w:cs="宋体" w:hint="eastAsia"/>
          <w:sz w:val="24"/>
        </w:rPr>
        <w:t>文件，包括更正公告以及全部参考资料和所有附件。我们认为全部竞争性</w:t>
      </w:r>
      <w:r w:rsidR="00724080">
        <w:rPr>
          <w:rFonts w:ascii="宋体" w:hAnsi="宋体" w:cs="宋体" w:hint="eastAsia"/>
          <w:sz w:val="24"/>
        </w:rPr>
        <w:t>采购</w:t>
      </w:r>
      <w:r>
        <w:rPr>
          <w:rFonts w:ascii="宋体" w:hAnsi="宋体" w:cs="宋体" w:hint="eastAsia"/>
          <w:sz w:val="24"/>
        </w:rPr>
        <w:t>文件（包括更正公告以及全部参考资料和所有附件）公平公正，无倾向性和排他性，我们完全理解并同意放弃对这方面有不明及误解的权利。</w:t>
      </w:r>
    </w:p>
    <w:p w:rsidR="00B03DD2" w:rsidRDefault="007F0FCF">
      <w:pPr>
        <w:spacing w:after="0" w:line="520" w:lineRule="exact"/>
        <w:ind w:firstLineChars="200" w:firstLine="480"/>
        <w:jc w:val="left"/>
        <w:rPr>
          <w:rFonts w:ascii="宋体" w:hAnsi="宋体" w:cs="宋体"/>
          <w:sz w:val="24"/>
        </w:rPr>
      </w:pPr>
      <w:r>
        <w:rPr>
          <w:rFonts w:ascii="宋体" w:hAnsi="宋体" w:cs="宋体" w:hint="eastAsia"/>
          <w:sz w:val="24"/>
        </w:rPr>
        <w:t>3.我公司的</w:t>
      </w:r>
      <w:r w:rsidR="00724080">
        <w:rPr>
          <w:rFonts w:ascii="宋体" w:hAnsi="宋体" w:cs="宋体" w:hint="eastAsia"/>
          <w:sz w:val="24"/>
        </w:rPr>
        <w:t>采购</w:t>
      </w:r>
      <w:r>
        <w:rPr>
          <w:rFonts w:ascii="宋体" w:hAnsi="宋体" w:cs="宋体" w:hint="eastAsia"/>
          <w:sz w:val="24"/>
        </w:rPr>
        <w:t>有效期为</w:t>
      </w:r>
      <w:r w:rsidR="00724080">
        <w:rPr>
          <w:rFonts w:ascii="宋体" w:hAnsi="宋体" w:cs="宋体" w:hint="eastAsia"/>
          <w:sz w:val="24"/>
        </w:rPr>
        <w:t>采购</w:t>
      </w:r>
      <w:r>
        <w:rPr>
          <w:rFonts w:ascii="宋体" w:hAnsi="宋体" w:cs="宋体" w:hint="eastAsia"/>
          <w:sz w:val="24"/>
        </w:rPr>
        <w:t>之日起60天。</w:t>
      </w:r>
    </w:p>
    <w:p w:rsidR="00B03DD2" w:rsidRDefault="007F0FCF">
      <w:pPr>
        <w:spacing w:after="0" w:line="520" w:lineRule="exact"/>
        <w:ind w:firstLineChars="200" w:firstLine="480"/>
        <w:jc w:val="left"/>
        <w:rPr>
          <w:rFonts w:ascii="宋体" w:hAnsi="宋体" w:cs="宋体"/>
          <w:sz w:val="24"/>
        </w:rPr>
      </w:pPr>
      <w:r>
        <w:rPr>
          <w:rFonts w:ascii="宋体" w:hAnsi="宋体" w:cs="宋体" w:hint="eastAsia"/>
          <w:sz w:val="24"/>
        </w:rPr>
        <w:t>4.我公司同意按照采购人要求提供的与</w:t>
      </w:r>
      <w:r w:rsidR="00724080">
        <w:rPr>
          <w:rFonts w:ascii="宋体" w:hAnsi="宋体" w:cs="宋体" w:hint="eastAsia"/>
          <w:sz w:val="24"/>
        </w:rPr>
        <w:t>采购</w:t>
      </w:r>
      <w:r>
        <w:rPr>
          <w:rFonts w:ascii="宋体" w:hAnsi="宋体" w:cs="宋体" w:hint="eastAsia"/>
          <w:sz w:val="24"/>
        </w:rPr>
        <w:t>有关的一切数据或资料，并声明响应竞争性</w:t>
      </w:r>
      <w:r w:rsidR="00724080">
        <w:rPr>
          <w:rFonts w:ascii="宋体" w:hAnsi="宋体" w:cs="宋体" w:hint="eastAsia"/>
          <w:sz w:val="24"/>
        </w:rPr>
        <w:t>采购</w:t>
      </w:r>
      <w:r>
        <w:rPr>
          <w:rFonts w:ascii="宋体" w:hAnsi="宋体" w:cs="宋体" w:hint="eastAsia"/>
          <w:sz w:val="24"/>
        </w:rPr>
        <w:t>文件及所提供的一切资料</w:t>
      </w:r>
      <w:proofErr w:type="gramStart"/>
      <w:r>
        <w:rPr>
          <w:rFonts w:ascii="宋体" w:hAnsi="宋体" w:cs="宋体" w:hint="eastAsia"/>
          <w:sz w:val="24"/>
        </w:rPr>
        <w:t>均真实</w:t>
      </w:r>
      <w:proofErr w:type="gramEnd"/>
      <w:r>
        <w:rPr>
          <w:rFonts w:ascii="宋体" w:hAnsi="宋体" w:cs="宋体" w:hint="eastAsia"/>
          <w:sz w:val="24"/>
        </w:rPr>
        <w:t>有效。由于我公司提供资料不实而造成的责任和后果由我公司自行承担。</w:t>
      </w:r>
    </w:p>
    <w:p w:rsidR="00B03DD2" w:rsidRDefault="007F0FCF">
      <w:pPr>
        <w:spacing w:after="0" w:line="520" w:lineRule="exact"/>
        <w:ind w:firstLineChars="200" w:firstLine="480"/>
        <w:jc w:val="left"/>
        <w:rPr>
          <w:rFonts w:ascii="宋体" w:hAnsi="宋体" w:cs="宋体"/>
          <w:sz w:val="24"/>
        </w:rPr>
      </w:pPr>
      <w:r>
        <w:rPr>
          <w:rFonts w:ascii="宋体" w:hAnsi="宋体" w:cs="宋体" w:hint="eastAsia"/>
          <w:sz w:val="24"/>
        </w:rPr>
        <w:t>5.我公司承诺完全符合法律法规规定，并随时接受采购人的检查验证。在整个</w:t>
      </w:r>
      <w:r w:rsidR="00724080">
        <w:rPr>
          <w:rFonts w:ascii="宋体" w:hAnsi="宋体" w:cs="宋体" w:hint="eastAsia"/>
          <w:sz w:val="24"/>
        </w:rPr>
        <w:t>采购</w:t>
      </w:r>
      <w:r>
        <w:rPr>
          <w:rFonts w:ascii="宋体" w:hAnsi="宋体" w:cs="宋体" w:hint="eastAsia"/>
          <w:sz w:val="24"/>
        </w:rPr>
        <w:t>过程中，我公司若有违规行为，我公司完全接受</w:t>
      </w:r>
      <w:r w:rsidR="00724080">
        <w:rPr>
          <w:rFonts w:ascii="宋体" w:hAnsi="宋体" w:cs="宋体" w:hint="eastAsia"/>
          <w:sz w:val="24"/>
        </w:rPr>
        <w:t>采购</w:t>
      </w:r>
      <w:r>
        <w:rPr>
          <w:rFonts w:ascii="宋体" w:hAnsi="宋体" w:cs="宋体" w:hint="eastAsia"/>
          <w:sz w:val="24"/>
        </w:rPr>
        <w:t>采购单位依照相关法律法规和竞争性</w:t>
      </w:r>
      <w:r w:rsidR="00724080">
        <w:rPr>
          <w:rFonts w:ascii="宋体" w:hAnsi="宋体" w:cs="宋体" w:hint="eastAsia"/>
          <w:sz w:val="24"/>
        </w:rPr>
        <w:t>采购</w:t>
      </w:r>
      <w:r>
        <w:rPr>
          <w:rFonts w:ascii="宋体" w:hAnsi="宋体" w:cs="宋体" w:hint="eastAsia"/>
          <w:sz w:val="24"/>
        </w:rPr>
        <w:t>文件的规定给予处罚。</w:t>
      </w:r>
    </w:p>
    <w:p w:rsidR="00B03DD2" w:rsidRDefault="007F0FCF">
      <w:pPr>
        <w:spacing w:after="0" w:line="520" w:lineRule="exact"/>
        <w:ind w:firstLineChars="200" w:firstLine="480"/>
        <w:jc w:val="left"/>
        <w:rPr>
          <w:rFonts w:ascii="宋体" w:hAnsi="宋体" w:cs="宋体"/>
          <w:sz w:val="24"/>
        </w:rPr>
      </w:pPr>
      <w:r>
        <w:rPr>
          <w:rFonts w:ascii="宋体" w:hAnsi="宋体" w:cs="宋体" w:hint="eastAsia"/>
          <w:sz w:val="24"/>
        </w:rPr>
        <w:t>6.我公司若成交，</w:t>
      </w:r>
      <w:proofErr w:type="gramStart"/>
      <w:r>
        <w:rPr>
          <w:rFonts w:ascii="宋体" w:hAnsi="宋体" w:cs="宋体" w:hint="eastAsia"/>
          <w:sz w:val="24"/>
        </w:rPr>
        <w:t>本承诺</w:t>
      </w:r>
      <w:proofErr w:type="gramEnd"/>
      <w:r>
        <w:rPr>
          <w:rFonts w:ascii="宋体" w:hAnsi="宋体" w:cs="宋体" w:hint="eastAsia"/>
          <w:sz w:val="24"/>
        </w:rPr>
        <w:t>将成为合同不可分割的一部分，与合同具有同等的法律效力。</w:t>
      </w:r>
    </w:p>
    <w:p w:rsidR="00B03DD2" w:rsidRDefault="007F0FCF">
      <w:pPr>
        <w:spacing w:after="0" w:line="520" w:lineRule="exact"/>
        <w:ind w:firstLineChars="200" w:firstLine="480"/>
        <w:jc w:val="left"/>
        <w:rPr>
          <w:rFonts w:ascii="宋体" w:hAnsi="宋体" w:cs="宋体"/>
          <w:szCs w:val="21"/>
        </w:rPr>
      </w:pPr>
      <w:r>
        <w:rPr>
          <w:rFonts w:ascii="宋体" w:hAnsi="宋体" w:cs="宋体" w:hint="eastAsia"/>
          <w:sz w:val="24"/>
        </w:rPr>
        <w:lastRenderedPageBreak/>
        <w:t>7.如违反上述承诺，我公司</w:t>
      </w:r>
      <w:r w:rsidR="00724080">
        <w:rPr>
          <w:rFonts w:ascii="宋体" w:hAnsi="宋体" w:cs="宋体" w:hint="eastAsia"/>
          <w:sz w:val="24"/>
        </w:rPr>
        <w:t>采购</w:t>
      </w:r>
      <w:r>
        <w:rPr>
          <w:rFonts w:ascii="宋体" w:hAnsi="宋体" w:cs="宋体" w:hint="eastAsia"/>
          <w:sz w:val="24"/>
        </w:rPr>
        <w:t>无效且接受相关部门依法</w:t>
      </w:r>
      <w:proofErr w:type="gramStart"/>
      <w:r>
        <w:rPr>
          <w:rFonts w:ascii="宋体" w:hAnsi="宋体" w:cs="宋体" w:hint="eastAsia"/>
          <w:sz w:val="24"/>
        </w:rPr>
        <w:t>作出</w:t>
      </w:r>
      <w:proofErr w:type="gramEnd"/>
      <w:r>
        <w:rPr>
          <w:rFonts w:ascii="宋体" w:hAnsi="宋体" w:cs="宋体" w:hint="eastAsia"/>
          <w:sz w:val="24"/>
        </w:rPr>
        <w:t>的处罚，并承担通过相关媒体予以公布的任何风险和责任。</w:t>
      </w:r>
    </w:p>
    <w:p w:rsidR="00B03DD2" w:rsidRDefault="007F0FCF">
      <w:pPr>
        <w:spacing w:after="0" w:line="520" w:lineRule="exact"/>
        <w:ind w:firstLineChars="200" w:firstLine="480"/>
        <w:rPr>
          <w:rFonts w:ascii="宋体" w:hAnsi="宋体" w:cs="宋体"/>
          <w:sz w:val="24"/>
        </w:rPr>
      </w:pPr>
      <w:r>
        <w:rPr>
          <w:rFonts w:ascii="宋体" w:hAnsi="宋体" w:cs="宋体" w:hint="eastAsia"/>
          <w:sz w:val="24"/>
        </w:rPr>
        <w:t>8.与本</w:t>
      </w:r>
      <w:r w:rsidR="00724080">
        <w:rPr>
          <w:rFonts w:ascii="宋体" w:hAnsi="宋体" w:cs="宋体" w:hint="eastAsia"/>
          <w:sz w:val="24"/>
        </w:rPr>
        <w:t>采购</w:t>
      </w:r>
      <w:r>
        <w:rPr>
          <w:rFonts w:ascii="宋体" w:hAnsi="宋体" w:cs="宋体" w:hint="eastAsia"/>
          <w:sz w:val="24"/>
        </w:rPr>
        <w:t>有关的一切正式往来通讯请寄：</w:t>
      </w:r>
    </w:p>
    <w:p w:rsidR="00B03DD2" w:rsidRDefault="007F0FCF">
      <w:pPr>
        <w:spacing w:after="0" w:line="520" w:lineRule="exact"/>
        <w:ind w:firstLineChars="200" w:firstLine="480"/>
        <w:rPr>
          <w:rFonts w:ascii="宋体" w:hAnsi="宋体" w:cs="宋体"/>
          <w:sz w:val="24"/>
        </w:rPr>
      </w:pPr>
      <w:r>
        <w:rPr>
          <w:rFonts w:ascii="宋体" w:hAnsi="宋体" w:cs="宋体" w:hint="eastAsia"/>
          <w:sz w:val="24"/>
        </w:rPr>
        <w:t xml:space="preserve">地    址：                        </w:t>
      </w:r>
    </w:p>
    <w:p w:rsidR="00B03DD2" w:rsidRDefault="007F0FCF">
      <w:pPr>
        <w:spacing w:after="0" w:line="520" w:lineRule="exact"/>
        <w:ind w:firstLineChars="200" w:firstLine="480"/>
        <w:rPr>
          <w:rFonts w:ascii="宋体" w:hAnsi="宋体" w:cs="宋体"/>
          <w:sz w:val="24"/>
        </w:rPr>
      </w:pPr>
      <w:r>
        <w:rPr>
          <w:rFonts w:ascii="宋体" w:hAnsi="宋体" w:cs="宋体" w:hint="eastAsia"/>
          <w:sz w:val="24"/>
        </w:rPr>
        <w:t xml:space="preserve">邮政编码：                        </w:t>
      </w:r>
    </w:p>
    <w:p w:rsidR="00B03DD2" w:rsidRDefault="007F0FCF">
      <w:pPr>
        <w:spacing w:after="0" w:line="520" w:lineRule="exact"/>
        <w:ind w:firstLineChars="200" w:firstLine="480"/>
        <w:rPr>
          <w:rFonts w:ascii="宋体" w:hAnsi="宋体" w:cs="宋体"/>
          <w:sz w:val="24"/>
        </w:rPr>
      </w:pPr>
      <w:r>
        <w:rPr>
          <w:rFonts w:ascii="宋体" w:hAnsi="宋体" w:cs="宋体" w:hint="eastAsia"/>
          <w:sz w:val="24"/>
        </w:rPr>
        <w:t xml:space="preserve">电    话：                         </w:t>
      </w:r>
    </w:p>
    <w:p w:rsidR="00B03DD2" w:rsidRDefault="007F0FCF">
      <w:pPr>
        <w:spacing w:after="0" w:line="520" w:lineRule="exact"/>
        <w:ind w:firstLineChars="200" w:firstLine="480"/>
        <w:rPr>
          <w:rFonts w:ascii="宋体" w:hAnsi="宋体" w:cs="宋体"/>
          <w:sz w:val="24"/>
        </w:rPr>
      </w:pPr>
      <w:r>
        <w:rPr>
          <w:rFonts w:ascii="宋体" w:hAnsi="宋体" w:cs="宋体" w:hint="eastAsia"/>
          <w:sz w:val="24"/>
        </w:rPr>
        <w:t xml:space="preserve">传    真：                        </w:t>
      </w:r>
    </w:p>
    <w:p w:rsidR="00B03DD2" w:rsidRDefault="00B03DD2">
      <w:pPr>
        <w:spacing w:after="0" w:line="520" w:lineRule="exact"/>
        <w:ind w:firstLineChars="200" w:firstLine="480"/>
        <w:rPr>
          <w:rFonts w:ascii="宋体" w:hAnsi="宋体" w:cs="宋体"/>
          <w:sz w:val="24"/>
        </w:rPr>
      </w:pPr>
    </w:p>
    <w:p w:rsidR="00B03DD2" w:rsidRDefault="007F0FCF">
      <w:pPr>
        <w:spacing w:after="0" w:line="520" w:lineRule="exact"/>
        <w:ind w:firstLineChars="200" w:firstLine="480"/>
        <w:rPr>
          <w:rFonts w:ascii="宋体" w:hAnsi="宋体" w:cs="宋体"/>
          <w:sz w:val="24"/>
        </w:rPr>
      </w:pPr>
      <w:proofErr w:type="gramStart"/>
      <w:r>
        <w:rPr>
          <w:rFonts w:ascii="宋体" w:hAnsi="宋体" w:cs="宋体" w:hint="eastAsia"/>
          <w:sz w:val="24"/>
        </w:rPr>
        <w:t>投租人</w:t>
      </w:r>
      <w:proofErr w:type="gramEnd"/>
      <w:r>
        <w:rPr>
          <w:rFonts w:ascii="宋体" w:hAnsi="宋体" w:cs="宋体" w:hint="eastAsia"/>
          <w:sz w:val="24"/>
        </w:rPr>
        <w:t>代表姓名、职务：</w:t>
      </w:r>
    </w:p>
    <w:p w:rsidR="00B03DD2" w:rsidRDefault="00B03DD2">
      <w:pPr>
        <w:pStyle w:val="a0"/>
        <w:rPr>
          <w:lang w:val="en-US"/>
        </w:rPr>
      </w:pPr>
    </w:p>
    <w:p w:rsidR="00B03DD2" w:rsidRDefault="007F0FCF">
      <w:pPr>
        <w:spacing w:after="0" w:line="520" w:lineRule="exact"/>
        <w:ind w:firstLineChars="200" w:firstLine="480"/>
        <w:rPr>
          <w:rFonts w:ascii="宋体" w:hAnsi="宋体" w:cs="宋体"/>
          <w:sz w:val="24"/>
        </w:rPr>
      </w:pPr>
      <w:proofErr w:type="gramStart"/>
      <w:r>
        <w:rPr>
          <w:rFonts w:ascii="宋体" w:hAnsi="宋体" w:cs="宋体" w:hint="eastAsia"/>
          <w:sz w:val="24"/>
        </w:rPr>
        <w:t>投租人</w:t>
      </w:r>
      <w:proofErr w:type="gramEnd"/>
      <w:r>
        <w:rPr>
          <w:rFonts w:ascii="宋体" w:hAnsi="宋体" w:cs="宋体" w:hint="eastAsia"/>
          <w:sz w:val="24"/>
        </w:rPr>
        <w:t>名称（公章）：</w:t>
      </w:r>
    </w:p>
    <w:p w:rsidR="00B03DD2" w:rsidRDefault="00B03DD2">
      <w:pPr>
        <w:pStyle w:val="a0"/>
        <w:rPr>
          <w:lang w:val="en-US"/>
        </w:rPr>
      </w:pPr>
    </w:p>
    <w:p w:rsidR="00B03DD2" w:rsidRDefault="007F0FCF">
      <w:pPr>
        <w:spacing w:after="0" w:line="520" w:lineRule="exact"/>
        <w:ind w:firstLineChars="200" w:firstLine="480"/>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B03DD2" w:rsidRDefault="00B03DD2">
      <w:pPr>
        <w:pStyle w:val="a0"/>
        <w:rPr>
          <w:lang w:val="en-US"/>
        </w:rPr>
      </w:pPr>
    </w:p>
    <w:p w:rsidR="00B03DD2" w:rsidRDefault="007F0FCF">
      <w:pPr>
        <w:spacing w:after="0" w:line="520" w:lineRule="exact"/>
        <w:ind w:firstLineChars="200" w:firstLine="480"/>
        <w:rPr>
          <w:rFonts w:ascii="宋体" w:hAnsi="宋体" w:cs="宋体"/>
          <w:b/>
        </w:rPr>
      </w:pPr>
      <w:proofErr w:type="gramStart"/>
      <w:r>
        <w:rPr>
          <w:rFonts w:ascii="宋体" w:hAnsi="宋体" w:cs="宋体" w:hint="eastAsia"/>
          <w:sz w:val="24"/>
        </w:rPr>
        <w:t>投租人</w:t>
      </w:r>
      <w:proofErr w:type="gramEnd"/>
      <w:r>
        <w:rPr>
          <w:rFonts w:ascii="宋体" w:hAnsi="宋体" w:cs="宋体" w:hint="eastAsia"/>
          <w:sz w:val="24"/>
        </w:rPr>
        <w:t>代表签字：</w:t>
      </w:r>
    </w:p>
    <w:p w:rsidR="00B03DD2" w:rsidRDefault="007F0FCF">
      <w:pPr>
        <w:widowControl/>
        <w:jc w:val="left"/>
        <w:rPr>
          <w:rFonts w:ascii="宋体" w:hAnsi="宋体" w:cs="宋体"/>
          <w:b/>
        </w:rPr>
      </w:pPr>
      <w:r>
        <w:rPr>
          <w:rFonts w:ascii="宋体" w:hAnsi="宋体" w:cs="宋体"/>
          <w:b/>
        </w:rPr>
        <w:br w:type="page"/>
      </w:r>
    </w:p>
    <w:p w:rsidR="00B03DD2" w:rsidRDefault="007F0FCF">
      <w:pPr>
        <w:pStyle w:val="a5"/>
        <w:ind w:firstLine="0"/>
        <w:rPr>
          <w:rFonts w:asciiTheme="minorEastAsia" w:eastAsiaTheme="minorEastAsia" w:hAnsiTheme="minorEastAsia" w:cstheme="minorEastAsia" w:hint="default"/>
          <w:color w:val="auto"/>
          <w:sz w:val="24"/>
          <w:szCs w:val="24"/>
        </w:rPr>
      </w:pPr>
      <w:r>
        <w:rPr>
          <w:rFonts w:asciiTheme="minorEastAsia" w:eastAsiaTheme="minorEastAsia" w:hAnsiTheme="minorEastAsia" w:cstheme="minorEastAsia"/>
          <w:b/>
          <w:bCs/>
          <w:color w:val="auto"/>
          <w:sz w:val="24"/>
          <w:szCs w:val="24"/>
        </w:rPr>
        <w:lastRenderedPageBreak/>
        <w:t>附件2</w:t>
      </w:r>
    </w:p>
    <w:p w:rsidR="00B03DD2" w:rsidRDefault="007F0FCF">
      <w:pPr>
        <w:tabs>
          <w:tab w:val="left" w:pos="360"/>
        </w:tabs>
        <w:spacing w:line="560" w:lineRule="exact"/>
        <w:jc w:val="center"/>
        <w:rPr>
          <w:b/>
          <w:sz w:val="24"/>
        </w:rPr>
      </w:pPr>
      <w:r>
        <w:rPr>
          <w:rFonts w:hint="eastAsia"/>
          <w:b/>
          <w:sz w:val="24"/>
        </w:rPr>
        <w:t>服务</w:t>
      </w:r>
      <w:r>
        <w:rPr>
          <w:b/>
          <w:sz w:val="24"/>
        </w:rPr>
        <w:t>一览表</w:t>
      </w:r>
    </w:p>
    <w:p w:rsidR="00B03DD2" w:rsidRDefault="00B03DD2">
      <w:pPr>
        <w:tabs>
          <w:tab w:val="left" w:pos="360"/>
        </w:tabs>
        <w:spacing w:line="560" w:lineRule="exact"/>
        <w:jc w:val="center"/>
        <w:rPr>
          <w:b/>
          <w:sz w:val="24"/>
        </w:rPr>
      </w:pPr>
    </w:p>
    <w:p w:rsidR="00B03DD2" w:rsidRDefault="007F0FCF">
      <w:pPr>
        <w:spacing w:line="460" w:lineRule="exact"/>
        <w:rPr>
          <w:b/>
          <w:sz w:val="24"/>
        </w:rPr>
      </w:pPr>
      <w:r>
        <w:rPr>
          <w:sz w:val="24"/>
        </w:rPr>
        <w:t>项目名称：</w:t>
      </w:r>
    </w:p>
    <w:p w:rsidR="00B03DD2" w:rsidRDefault="007F0FCF">
      <w:pPr>
        <w:spacing w:line="460" w:lineRule="exact"/>
        <w:rPr>
          <w:b/>
          <w:sz w:val="24"/>
        </w:rPr>
      </w:pPr>
      <w:r>
        <w:rPr>
          <w:sz w:val="24"/>
        </w:rPr>
        <w:t>项目编号：</w:t>
      </w:r>
    </w:p>
    <w:p w:rsidR="00B03DD2" w:rsidRDefault="007F0FCF">
      <w:pPr>
        <w:spacing w:line="460" w:lineRule="exact"/>
        <w:rPr>
          <w:sz w:val="24"/>
          <w:u w:val="single"/>
        </w:rPr>
      </w:pPr>
      <w:r>
        <w:rPr>
          <w:sz w:val="24"/>
        </w:rPr>
        <w:t>包号：</w:t>
      </w:r>
    </w:p>
    <w:tbl>
      <w:tblPr>
        <w:tblW w:w="8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0"/>
        <w:gridCol w:w="2552"/>
        <w:gridCol w:w="1505"/>
        <w:gridCol w:w="1452"/>
        <w:gridCol w:w="1396"/>
      </w:tblGrid>
      <w:tr w:rsidR="00B03DD2">
        <w:trPr>
          <w:trHeight w:val="731"/>
        </w:trPr>
        <w:tc>
          <w:tcPr>
            <w:tcW w:w="1540" w:type="dxa"/>
            <w:tcBorders>
              <w:top w:val="single" w:sz="4" w:space="0" w:color="auto"/>
              <w:left w:val="single" w:sz="4" w:space="0" w:color="auto"/>
              <w:bottom w:val="single" w:sz="4" w:space="0" w:color="auto"/>
              <w:right w:val="single" w:sz="4" w:space="0" w:color="auto"/>
            </w:tcBorders>
            <w:vAlign w:val="center"/>
          </w:tcPr>
          <w:p w:rsidR="00B03DD2" w:rsidRDefault="007F0FCF">
            <w:pPr>
              <w:widowControl/>
              <w:jc w:val="center"/>
              <w:rPr>
                <w:bCs/>
                <w:kern w:val="0"/>
                <w:sz w:val="24"/>
              </w:rPr>
            </w:pPr>
            <w:proofErr w:type="gramStart"/>
            <w:r>
              <w:rPr>
                <w:rFonts w:hint="eastAsia"/>
                <w:bCs/>
                <w:kern w:val="0"/>
                <w:sz w:val="24"/>
              </w:rPr>
              <w:t>项号</w:t>
            </w:r>
            <w:proofErr w:type="gramEnd"/>
          </w:p>
        </w:tc>
        <w:tc>
          <w:tcPr>
            <w:tcW w:w="2552" w:type="dxa"/>
            <w:tcBorders>
              <w:top w:val="single" w:sz="4" w:space="0" w:color="auto"/>
              <w:left w:val="single" w:sz="4" w:space="0" w:color="auto"/>
              <w:bottom w:val="single" w:sz="4" w:space="0" w:color="auto"/>
              <w:right w:val="single" w:sz="4" w:space="0" w:color="auto"/>
            </w:tcBorders>
            <w:vAlign w:val="center"/>
          </w:tcPr>
          <w:p w:rsidR="00B03DD2" w:rsidRDefault="007F0FCF">
            <w:pPr>
              <w:widowControl/>
              <w:jc w:val="center"/>
              <w:rPr>
                <w:bCs/>
                <w:kern w:val="0"/>
                <w:sz w:val="24"/>
              </w:rPr>
            </w:pPr>
            <w:r>
              <w:rPr>
                <w:rFonts w:hint="eastAsia"/>
                <w:bCs/>
                <w:kern w:val="0"/>
                <w:sz w:val="24"/>
              </w:rPr>
              <w:t>服务名称</w:t>
            </w:r>
          </w:p>
        </w:tc>
        <w:tc>
          <w:tcPr>
            <w:tcW w:w="1505" w:type="dxa"/>
            <w:tcBorders>
              <w:top w:val="single" w:sz="4" w:space="0" w:color="auto"/>
              <w:left w:val="single" w:sz="4" w:space="0" w:color="auto"/>
              <w:bottom w:val="single" w:sz="4" w:space="0" w:color="auto"/>
              <w:right w:val="single" w:sz="4" w:space="0" w:color="auto"/>
            </w:tcBorders>
            <w:vAlign w:val="center"/>
          </w:tcPr>
          <w:p w:rsidR="00B03DD2" w:rsidRDefault="007F0FCF">
            <w:pPr>
              <w:widowControl/>
              <w:jc w:val="center"/>
              <w:rPr>
                <w:bCs/>
                <w:kern w:val="0"/>
                <w:sz w:val="24"/>
              </w:rPr>
            </w:pPr>
            <w:r>
              <w:rPr>
                <w:rFonts w:hint="eastAsia"/>
                <w:bCs/>
                <w:kern w:val="0"/>
                <w:sz w:val="24"/>
              </w:rPr>
              <w:t>投放数量</w:t>
            </w:r>
          </w:p>
        </w:tc>
        <w:tc>
          <w:tcPr>
            <w:tcW w:w="1452" w:type="dxa"/>
            <w:tcBorders>
              <w:top w:val="single" w:sz="4" w:space="0" w:color="auto"/>
              <w:left w:val="single" w:sz="4" w:space="0" w:color="auto"/>
              <w:bottom w:val="single" w:sz="4" w:space="0" w:color="auto"/>
              <w:right w:val="single" w:sz="4" w:space="0" w:color="auto"/>
            </w:tcBorders>
            <w:vAlign w:val="center"/>
          </w:tcPr>
          <w:p w:rsidR="00B03DD2" w:rsidRDefault="007F0FCF">
            <w:pPr>
              <w:widowControl/>
              <w:jc w:val="center"/>
              <w:rPr>
                <w:bCs/>
                <w:kern w:val="0"/>
                <w:sz w:val="24"/>
              </w:rPr>
            </w:pPr>
            <w:r>
              <w:rPr>
                <w:rFonts w:hint="eastAsia"/>
                <w:bCs/>
                <w:kern w:val="0"/>
                <w:sz w:val="24"/>
              </w:rPr>
              <w:t>计量单位</w:t>
            </w:r>
          </w:p>
        </w:tc>
        <w:tc>
          <w:tcPr>
            <w:tcW w:w="1396" w:type="dxa"/>
            <w:tcBorders>
              <w:top w:val="single" w:sz="4" w:space="0" w:color="auto"/>
              <w:left w:val="single" w:sz="4" w:space="0" w:color="auto"/>
              <w:bottom w:val="single" w:sz="4" w:space="0" w:color="auto"/>
              <w:right w:val="single" w:sz="4" w:space="0" w:color="auto"/>
            </w:tcBorders>
            <w:vAlign w:val="center"/>
          </w:tcPr>
          <w:p w:rsidR="00B03DD2" w:rsidRDefault="007F0FCF">
            <w:pPr>
              <w:widowControl/>
              <w:jc w:val="center"/>
              <w:rPr>
                <w:bCs/>
                <w:kern w:val="0"/>
                <w:sz w:val="24"/>
              </w:rPr>
            </w:pPr>
            <w:r>
              <w:rPr>
                <w:rFonts w:hint="eastAsia"/>
                <w:bCs/>
                <w:kern w:val="0"/>
                <w:sz w:val="24"/>
              </w:rPr>
              <w:t>备注</w:t>
            </w:r>
          </w:p>
        </w:tc>
      </w:tr>
      <w:tr w:rsidR="00B03DD2">
        <w:trPr>
          <w:trHeight w:val="442"/>
        </w:trPr>
        <w:tc>
          <w:tcPr>
            <w:tcW w:w="1540" w:type="dxa"/>
            <w:tcBorders>
              <w:top w:val="single" w:sz="4" w:space="0" w:color="auto"/>
              <w:left w:val="single" w:sz="4" w:space="0" w:color="auto"/>
              <w:bottom w:val="single" w:sz="4" w:space="0" w:color="auto"/>
              <w:right w:val="single" w:sz="4" w:space="0" w:color="auto"/>
            </w:tcBorders>
            <w:vAlign w:val="center"/>
          </w:tcPr>
          <w:p w:rsidR="00B03DD2" w:rsidRDefault="00B03DD2">
            <w:pPr>
              <w:widowControl/>
              <w:jc w:val="center"/>
              <w:rPr>
                <w:kern w:val="0"/>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B03DD2" w:rsidRDefault="007F0FCF">
            <w:pPr>
              <w:widowControl/>
              <w:jc w:val="center"/>
              <w:rPr>
                <w:kern w:val="0"/>
                <w:sz w:val="24"/>
              </w:rPr>
            </w:pPr>
            <w:r>
              <w:rPr>
                <w:rFonts w:hint="eastAsia"/>
                <w:kern w:val="0"/>
                <w:sz w:val="24"/>
              </w:rPr>
              <w:t>自动售卖机投放</w:t>
            </w:r>
          </w:p>
        </w:tc>
        <w:tc>
          <w:tcPr>
            <w:tcW w:w="1505" w:type="dxa"/>
            <w:tcBorders>
              <w:top w:val="single" w:sz="4" w:space="0" w:color="auto"/>
              <w:left w:val="single" w:sz="4" w:space="0" w:color="auto"/>
              <w:bottom w:val="single" w:sz="4" w:space="0" w:color="auto"/>
              <w:right w:val="single" w:sz="4" w:space="0" w:color="auto"/>
            </w:tcBorders>
            <w:vAlign w:val="center"/>
          </w:tcPr>
          <w:p w:rsidR="00B03DD2" w:rsidRPr="007F4D1A" w:rsidRDefault="00FF0785">
            <w:pPr>
              <w:widowControl/>
              <w:jc w:val="center"/>
              <w:rPr>
                <w:kern w:val="0"/>
                <w:sz w:val="24"/>
              </w:rPr>
            </w:pPr>
            <w:r w:rsidRPr="007F4D1A">
              <w:rPr>
                <w:rFonts w:hint="eastAsia"/>
                <w:kern w:val="0"/>
                <w:sz w:val="24"/>
              </w:rPr>
              <w:t>39</w:t>
            </w:r>
          </w:p>
        </w:tc>
        <w:tc>
          <w:tcPr>
            <w:tcW w:w="1452" w:type="dxa"/>
            <w:tcBorders>
              <w:top w:val="single" w:sz="4" w:space="0" w:color="auto"/>
              <w:left w:val="single" w:sz="4" w:space="0" w:color="auto"/>
              <w:bottom w:val="single" w:sz="4" w:space="0" w:color="auto"/>
              <w:right w:val="single" w:sz="4" w:space="0" w:color="auto"/>
            </w:tcBorders>
            <w:vAlign w:val="center"/>
          </w:tcPr>
          <w:p w:rsidR="00B03DD2" w:rsidRDefault="007F0FCF">
            <w:pPr>
              <w:widowControl/>
              <w:jc w:val="center"/>
              <w:rPr>
                <w:kern w:val="0"/>
                <w:sz w:val="24"/>
                <w:szCs w:val="18"/>
              </w:rPr>
            </w:pPr>
            <w:r>
              <w:rPr>
                <w:rFonts w:hint="eastAsia"/>
                <w:kern w:val="0"/>
                <w:sz w:val="24"/>
                <w:szCs w:val="18"/>
              </w:rPr>
              <w:t>台</w:t>
            </w:r>
          </w:p>
        </w:tc>
        <w:tc>
          <w:tcPr>
            <w:tcW w:w="1396" w:type="dxa"/>
            <w:tcBorders>
              <w:top w:val="single" w:sz="4" w:space="0" w:color="auto"/>
              <w:left w:val="single" w:sz="4" w:space="0" w:color="auto"/>
              <w:bottom w:val="single" w:sz="4" w:space="0" w:color="auto"/>
              <w:right w:val="single" w:sz="4" w:space="0" w:color="auto"/>
            </w:tcBorders>
            <w:vAlign w:val="center"/>
          </w:tcPr>
          <w:p w:rsidR="00B03DD2" w:rsidRDefault="00B03DD2">
            <w:pPr>
              <w:widowControl/>
              <w:jc w:val="center"/>
              <w:rPr>
                <w:kern w:val="0"/>
                <w:sz w:val="24"/>
              </w:rPr>
            </w:pPr>
          </w:p>
        </w:tc>
      </w:tr>
      <w:tr w:rsidR="00B03DD2">
        <w:trPr>
          <w:trHeight w:val="426"/>
        </w:trPr>
        <w:tc>
          <w:tcPr>
            <w:tcW w:w="1540" w:type="dxa"/>
            <w:tcBorders>
              <w:top w:val="single" w:sz="4" w:space="0" w:color="auto"/>
              <w:left w:val="single" w:sz="4" w:space="0" w:color="auto"/>
              <w:bottom w:val="single" w:sz="4" w:space="0" w:color="auto"/>
              <w:right w:val="single" w:sz="4" w:space="0" w:color="auto"/>
            </w:tcBorders>
            <w:vAlign w:val="center"/>
          </w:tcPr>
          <w:p w:rsidR="00B03DD2" w:rsidRDefault="00B03DD2">
            <w:pPr>
              <w:widowControl/>
              <w:jc w:val="center"/>
              <w:rPr>
                <w:kern w:val="0"/>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B03DD2" w:rsidRDefault="00B03DD2">
            <w:pPr>
              <w:widowControl/>
              <w:jc w:val="center"/>
              <w:rPr>
                <w:kern w:val="0"/>
                <w:sz w:val="24"/>
              </w:rPr>
            </w:pPr>
          </w:p>
        </w:tc>
        <w:tc>
          <w:tcPr>
            <w:tcW w:w="1505" w:type="dxa"/>
            <w:tcBorders>
              <w:top w:val="single" w:sz="4" w:space="0" w:color="auto"/>
              <w:left w:val="single" w:sz="4" w:space="0" w:color="auto"/>
              <w:bottom w:val="single" w:sz="4" w:space="0" w:color="auto"/>
              <w:right w:val="single" w:sz="4" w:space="0" w:color="auto"/>
            </w:tcBorders>
            <w:vAlign w:val="center"/>
          </w:tcPr>
          <w:p w:rsidR="00B03DD2" w:rsidRDefault="00B03DD2">
            <w:pPr>
              <w:widowControl/>
              <w:jc w:val="center"/>
              <w:rPr>
                <w:kern w:val="0"/>
                <w:sz w:val="24"/>
              </w:rPr>
            </w:pPr>
          </w:p>
        </w:tc>
        <w:tc>
          <w:tcPr>
            <w:tcW w:w="1452" w:type="dxa"/>
            <w:tcBorders>
              <w:top w:val="single" w:sz="4" w:space="0" w:color="auto"/>
              <w:left w:val="single" w:sz="4" w:space="0" w:color="auto"/>
              <w:bottom w:val="single" w:sz="4" w:space="0" w:color="auto"/>
              <w:right w:val="single" w:sz="4" w:space="0" w:color="auto"/>
            </w:tcBorders>
            <w:vAlign w:val="center"/>
          </w:tcPr>
          <w:p w:rsidR="00B03DD2" w:rsidRDefault="00B03DD2">
            <w:pPr>
              <w:widowControl/>
              <w:jc w:val="center"/>
              <w:rPr>
                <w:kern w:val="0"/>
                <w:sz w:val="24"/>
              </w:rPr>
            </w:pPr>
          </w:p>
        </w:tc>
        <w:tc>
          <w:tcPr>
            <w:tcW w:w="1396" w:type="dxa"/>
            <w:tcBorders>
              <w:top w:val="single" w:sz="4" w:space="0" w:color="auto"/>
              <w:left w:val="single" w:sz="4" w:space="0" w:color="auto"/>
              <w:bottom w:val="single" w:sz="4" w:space="0" w:color="auto"/>
              <w:right w:val="single" w:sz="4" w:space="0" w:color="auto"/>
            </w:tcBorders>
            <w:vAlign w:val="center"/>
          </w:tcPr>
          <w:p w:rsidR="00B03DD2" w:rsidRDefault="00B03DD2">
            <w:pPr>
              <w:widowControl/>
              <w:jc w:val="center"/>
              <w:rPr>
                <w:kern w:val="0"/>
                <w:sz w:val="24"/>
              </w:rPr>
            </w:pPr>
          </w:p>
        </w:tc>
      </w:tr>
      <w:tr w:rsidR="00B03DD2">
        <w:trPr>
          <w:trHeight w:val="442"/>
        </w:trPr>
        <w:tc>
          <w:tcPr>
            <w:tcW w:w="1540" w:type="dxa"/>
            <w:tcBorders>
              <w:top w:val="single" w:sz="4" w:space="0" w:color="auto"/>
              <w:left w:val="single" w:sz="4" w:space="0" w:color="auto"/>
              <w:bottom w:val="single" w:sz="4" w:space="0" w:color="auto"/>
              <w:right w:val="single" w:sz="4" w:space="0" w:color="auto"/>
            </w:tcBorders>
            <w:vAlign w:val="center"/>
          </w:tcPr>
          <w:p w:rsidR="00B03DD2" w:rsidRDefault="00B03DD2">
            <w:pPr>
              <w:widowControl/>
              <w:jc w:val="center"/>
              <w:rPr>
                <w:kern w:val="0"/>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B03DD2" w:rsidRDefault="00B03DD2">
            <w:pPr>
              <w:widowControl/>
              <w:jc w:val="center"/>
              <w:rPr>
                <w:kern w:val="0"/>
                <w:sz w:val="24"/>
              </w:rPr>
            </w:pPr>
          </w:p>
        </w:tc>
        <w:tc>
          <w:tcPr>
            <w:tcW w:w="1505" w:type="dxa"/>
            <w:tcBorders>
              <w:top w:val="single" w:sz="4" w:space="0" w:color="auto"/>
              <w:left w:val="single" w:sz="4" w:space="0" w:color="auto"/>
              <w:bottom w:val="single" w:sz="4" w:space="0" w:color="auto"/>
              <w:right w:val="single" w:sz="4" w:space="0" w:color="auto"/>
            </w:tcBorders>
            <w:vAlign w:val="center"/>
          </w:tcPr>
          <w:p w:rsidR="00B03DD2" w:rsidRDefault="00B03DD2">
            <w:pPr>
              <w:widowControl/>
              <w:jc w:val="center"/>
              <w:rPr>
                <w:kern w:val="0"/>
                <w:sz w:val="24"/>
              </w:rPr>
            </w:pPr>
          </w:p>
        </w:tc>
        <w:tc>
          <w:tcPr>
            <w:tcW w:w="1452" w:type="dxa"/>
            <w:tcBorders>
              <w:top w:val="single" w:sz="4" w:space="0" w:color="auto"/>
              <w:left w:val="single" w:sz="4" w:space="0" w:color="auto"/>
              <w:bottom w:val="single" w:sz="4" w:space="0" w:color="auto"/>
              <w:right w:val="single" w:sz="4" w:space="0" w:color="auto"/>
            </w:tcBorders>
            <w:vAlign w:val="center"/>
          </w:tcPr>
          <w:p w:rsidR="00B03DD2" w:rsidRDefault="00B03DD2">
            <w:pPr>
              <w:widowControl/>
              <w:jc w:val="center"/>
              <w:rPr>
                <w:kern w:val="0"/>
                <w:sz w:val="24"/>
              </w:rPr>
            </w:pPr>
          </w:p>
        </w:tc>
        <w:tc>
          <w:tcPr>
            <w:tcW w:w="1396" w:type="dxa"/>
            <w:tcBorders>
              <w:top w:val="single" w:sz="4" w:space="0" w:color="auto"/>
              <w:left w:val="single" w:sz="4" w:space="0" w:color="auto"/>
              <w:bottom w:val="single" w:sz="4" w:space="0" w:color="auto"/>
              <w:right w:val="single" w:sz="4" w:space="0" w:color="auto"/>
            </w:tcBorders>
            <w:vAlign w:val="center"/>
          </w:tcPr>
          <w:p w:rsidR="00B03DD2" w:rsidRDefault="00B03DD2">
            <w:pPr>
              <w:widowControl/>
              <w:jc w:val="center"/>
              <w:rPr>
                <w:kern w:val="0"/>
                <w:sz w:val="24"/>
              </w:rPr>
            </w:pPr>
          </w:p>
        </w:tc>
      </w:tr>
      <w:tr w:rsidR="00B03DD2">
        <w:trPr>
          <w:trHeight w:val="426"/>
        </w:trPr>
        <w:tc>
          <w:tcPr>
            <w:tcW w:w="1540" w:type="dxa"/>
            <w:tcBorders>
              <w:top w:val="single" w:sz="4" w:space="0" w:color="auto"/>
              <w:left w:val="single" w:sz="4" w:space="0" w:color="auto"/>
              <w:bottom w:val="single" w:sz="4" w:space="0" w:color="auto"/>
              <w:right w:val="single" w:sz="4" w:space="0" w:color="auto"/>
            </w:tcBorders>
            <w:vAlign w:val="center"/>
          </w:tcPr>
          <w:p w:rsidR="00B03DD2" w:rsidRDefault="00B03DD2">
            <w:pPr>
              <w:widowControl/>
              <w:jc w:val="center"/>
              <w:rPr>
                <w:kern w:val="0"/>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B03DD2" w:rsidRDefault="00B03DD2">
            <w:pPr>
              <w:widowControl/>
              <w:jc w:val="center"/>
              <w:rPr>
                <w:kern w:val="0"/>
                <w:sz w:val="24"/>
              </w:rPr>
            </w:pPr>
          </w:p>
        </w:tc>
        <w:tc>
          <w:tcPr>
            <w:tcW w:w="1505" w:type="dxa"/>
            <w:tcBorders>
              <w:top w:val="single" w:sz="4" w:space="0" w:color="auto"/>
              <w:left w:val="single" w:sz="4" w:space="0" w:color="auto"/>
              <w:bottom w:val="single" w:sz="4" w:space="0" w:color="auto"/>
              <w:right w:val="single" w:sz="4" w:space="0" w:color="auto"/>
            </w:tcBorders>
            <w:vAlign w:val="center"/>
          </w:tcPr>
          <w:p w:rsidR="00B03DD2" w:rsidRDefault="00B03DD2">
            <w:pPr>
              <w:widowControl/>
              <w:jc w:val="center"/>
              <w:rPr>
                <w:kern w:val="0"/>
                <w:sz w:val="24"/>
              </w:rPr>
            </w:pPr>
          </w:p>
        </w:tc>
        <w:tc>
          <w:tcPr>
            <w:tcW w:w="1452" w:type="dxa"/>
            <w:tcBorders>
              <w:top w:val="single" w:sz="4" w:space="0" w:color="auto"/>
              <w:left w:val="single" w:sz="4" w:space="0" w:color="auto"/>
              <w:bottom w:val="single" w:sz="4" w:space="0" w:color="auto"/>
              <w:right w:val="single" w:sz="4" w:space="0" w:color="auto"/>
            </w:tcBorders>
            <w:vAlign w:val="center"/>
          </w:tcPr>
          <w:p w:rsidR="00B03DD2" w:rsidRDefault="00B03DD2">
            <w:pPr>
              <w:widowControl/>
              <w:jc w:val="center"/>
              <w:rPr>
                <w:kern w:val="0"/>
                <w:sz w:val="24"/>
              </w:rPr>
            </w:pPr>
          </w:p>
        </w:tc>
        <w:tc>
          <w:tcPr>
            <w:tcW w:w="1396" w:type="dxa"/>
            <w:tcBorders>
              <w:top w:val="single" w:sz="4" w:space="0" w:color="auto"/>
              <w:left w:val="single" w:sz="4" w:space="0" w:color="auto"/>
              <w:bottom w:val="single" w:sz="4" w:space="0" w:color="auto"/>
              <w:right w:val="single" w:sz="4" w:space="0" w:color="auto"/>
            </w:tcBorders>
            <w:vAlign w:val="center"/>
          </w:tcPr>
          <w:p w:rsidR="00B03DD2" w:rsidRDefault="00B03DD2">
            <w:pPr>
              <w:widowControl/>
              <w:jc w:val="center"/>
              <w:rPr>
                <w:kern w:val="0"/>
                <w:sz w:val="24"/>
              </w:rPr>
            </w:pPr>
          </w:p>
        </w:tc>
      </w:tr>
      <w:tr w:rsidR="00B03DD2">
        <w:trPr>
          <w:trHeight w:val="442"/>
        </w:trPr>
        <w:tc>
          <w:tcPr>
            <w:tcW w:w="1540" w:type="dxa"/>
            <w:tcBorders>
              <w:top w:val="single" w:sz="4" w:space="0" w:color="auto"/>
              <w:left w:val="single" w:sz="4" w:space="0" w:color="auto"/>
              <w:bottom w:val="single" w:sz="4" w:space="0" w:color="auto"/>
              <w:right w:val="single" w:sz="4" w:space="0" w:color="auto"/>
            </w:tcBorders>
            <w:vAlign w:val="center"/>
          </w:tcPr>
          <w:p w:rsidR="00B03DD2" w:rsidRDefault="00B03DD2">
            <w:pPr>
              <w:widowControl/>
              <w:jc w:val="center"/>
              <w:rPr>
                <w:kern w:val="0"/>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B03DD2" w:rsidRDefault="00B03DD2">
            <w:pPr>
              <w:widowControl/>
              <w:jc w:val="center"/>
              <w:rPr>
                <w:kern w:val="0"/>
                <w:sz w:val="24"/>
              </w:rPr>
            </w:pPr>
          </w:p>
        </w:tc>
        <w:tc>
          <w:tcPr>
            <w:tcW w:w="1505" w:type="dxa"/>
            <w:tcBorders>
              <w:top w:val="single" w:sz="4" w:space="0" w:color="auto"/>
              <w:left w:val="single" w:sz="4" w:space="0" w:color="auto"/>
              <w:bottom w:val="single" w:sz="4" w:space="0" w:color="auto"/>
              <w:right w:val="single" w:sz="4" w:space="0" w:color="auto"/>
            </w:tcBorders>
            <w:vAlign w:val="center"/>
          </w:tcPr>
          <w:p w:rsidR="00B03DD2" w:rsidRDefault="00B03DD2">
            <w:pPr>
              <w:widowControl/>
              <w:jc w:val="center"/>
              <w:rPr>
                <w:kern w:val="0"/>
                <w:sz w:val="24"/>
              </w:rPr>
            </w:pPr>
          </w:p>
        </w:tc>
        <w:tc>
          <w:tcPr>
            <w:tcW w:w="1452" w:type="dxa"/>
            <w:tcBorders>
              <w:top w:val="single" w:sz="4" w:space="0" w:color="auto"/>
              <w:left w:val="single" w:sz="4" w:space="0" w:color="auto"/>
              <w:bottom w:val="single" w:sz="4" w:space="0" w:color="auto"/>
              <w:right w:val="single" w:sz="4" w:space="0" w:color="auto"/>
            </w:tcBorders>
            <w:vAlign w:val="center"/>
          </w:tcPr>
          <w:p w:rsidR="00B03DD2" w:rsidRDefault="00B03DD2">
            <w:pPr>
              <w:widowControl/>
              <w:jc w:val="center"/>
              <w:rPr>
                <w:kern w:val="0"/>
                <w:sz w:val="24"/>
              </w:rPr>
            </w:pPr>
          </w:p>
        </w:tc>
        <w:tc>
          <w:tcPr>
            <w:tcW w:w="1396" w:type="dxa"/>
            <w:tcBorders>
              <w:top w:val="single" w:sz="4" w:space="0" w:color="auto"/>
              <w:left w:val="single" w:sz="4" w:space="0" w:color="auto"/>
              <w:bottom w:val="single" w:sz="4" w:space="0" w:color="auto"/>
              <w:right w:val="single" w:sz="4" w:space="0" w:color="auto"/>
            </w:tcBorders>
            <w:vAlign w:val="center"/>
          </w:tcPr>
          <w:p w:rsidR="00B03DD2" w:rsidRDefault="00B03DD2">
            <w:pPr>
              <w:widowControl/>
              <w:jc w:val="center"/>
              <w:rPr>
                <w:kern w:val="0"/>
                <w:sz w:val="24"/>
              </w:rPr>
            </w:pPr>
          </w:p>
        </w:tc>
      </w:tr>
      <w:tr w:rsidR="00B03DD2">
        <w:trPr>
          <w:trHeight w:val="426"/>
        </w:trPr>
        <w:tc>
          <w:tcPr>
            <w:tcW w:w="1540" w:type="dxa"/>
            <w:tcBorders>
              <w:top w:val="single" w:sz="4" w:space="0" w:color="auto"/>
              <w:left w:val="single" w:sz="4" w:space="0" w:color="auto"/>
              <w:bottom w:val="single" w:sz="4" w:space="0" w:color="auto"/>
              <w:right w:val="single" w:sz="4" w:space="0" w:color="auto"/>
            </w:tcBorders>
            <w:vAlign w:val="center"/>
          </w:tcPr>
          <w:p w:rsidR="00B03DD2" w:rsidRDefault="00B03DD2">
            <w:pPr>
              <w:widowControl/>
              <w:jc w:val="center"/>
              <w:rPr>
                <w:kern w:val="0"/>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B03DD2" w:rsidRDefault="00B03DD2">
            <w:pPr>
              <w:widowControl/>
              <w:jc w:val="center"/>
              <w:rPr>
                <w:kern w:val="0"/>
                <w:sz w:val="24"/>
              </w:rPr>
            </w:pPr>
          </w:p>
        </w:tc>
        <w:tc>
          <w:tcPr>
            <w:tcW w:w="1505" w:type="dxa"/>
            <w:tcBorders>
              <w:top w:val="single" w:sz="4" w:space="0" w:color="auto"/>
              <w:left w:val="single" w:sz="4" w:space="0" w:color="auto"/>
              <w:bottom w:val="single" w:sz="4" w:space="0" w:color="auto"/>
              <w:right w:val="single" w:sz="4" w:space="0" w:color="auto"/>
            </w:tcBorders>
            <w:vAlign w:val="center"/>
          </w:tcPr>
          <w:p w:rsidR="00B03DD2" w:rsidRDefault="00B03DD2">
            <w:pPr>
              <w:widowControl/>
              <w:jc w:val="center"/>
              <w:rPr>
                <w:kern w:val="0"/>
                <w:sz w:val="24"/>
              </w:rPr>
            </w:pPr>
          </w:p>
        </w:tc>
        <w:tc>
          <w:tcPr>
            <w:tcW w:w="1452" w:type="dxa"/>
            <w:tcBorders>
              <w:top w:val="single" w:sz="4" w:space="0" w:color="auto"/>
              <w:left w:val="single" w:sz="4" w:space="0" w:color="auto"/>
              <w:bottom w:val="single" w:sz="4" w:space="0" w:color="auto"/>
              <w:right w:val="single" w:sz="4" w:space="0" w:color="auto"/>
            </w:tcBorders>
            <w:vAlign w:val="center"/>
          </w:tcPr>
          <w:p w:rsidR="00B03DD2" w:rsidRDefault="00B03DD2">
            <w:pPr>
              <w:widowControl/>
              <w:jc w:val="center"/>
              <w:rPr>
                <w:kern w:val="0"/>
                <w:sz w:val="24"/>
              </w:rPr>
            </w:pPr>
          </w:p>
        </w:tc>
        <w:tc>
          <w:tcPr>
            <w:tcW w:w="1396" w:type="dxa"/>
            <w:tcBorders>
              <w:top w:val="single" w:sz="4" w:space="0" w:color="auto"/>
              <w:left w:val="single" w:sz="4" w:space="0" w:color="auto"/>
              <w:bottom w:val="single" w:sz="4" w:space="0" w:color="auto"/>
              <w:right w:val="single" w:sz="4" w:space="0" w:color="auto"/>
            </w:tcBorders>
            <w:vAlign w:val="center"/>
          </w:tcPr>
          <w:p w:rsidR="00B03DD2" w:rsidRDefault="00B03DD2">
            <w:pPr>
              <w:widowControl/>
              <w:jc w:val="center"/>
              <w:rPr>
                <w:kern w:val="0"/>
                <w:sz w:val="24"/>
              </w:rPr>
            </w:pPr>
          </w:p>
        </w:tc>
      </w:tr>
      <w:tr w:rsidR="00B03DD2">
        <w:trPr>
          <w:trHeight w:val="442"/>
        </w:trPr>
        <w:tc>
          <w:tcPr>
            <w:tcW w:w="1540" w:type="dxa"/>
            <w:tcBorders>
              <w:top w:val="single" w:sz="4" w:space="0" w:color="auto"/>
              <w:left w:val="single" w:sz="4" w:space="0" w:color="auto"/>
              <w:bottom w:val="single" w:sz="4" w:space="0" w:color="auto"/>
              <w:right w:val="single" w:sz="4" w:space="0" w:color="auto"/>
            </w:tcBorders>
            <w:vAlign w:val="center"/>
          </w:tcPr>
          <w:p w:rsidR="00B03DD2" w:rsidRDefault="00B03DD2">
            <w:pPr>
              <w:widowControl/>
              <w:jc w:val="center"/>
              <w:rPr>
                <w:kern w:val="0"/>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B03DD2" w:rsidRDefault="00B03DD2">
            <w:pPr>
              <w:widowControl/>
              <w:jc w:val="center"/>
              <w:rPr>
                <w:kern w:val="0"/>
                <w:sz w:val="24"/>
              </w:rPr>
            </w:pPr>
          </w:p>
        </w:tc>
        <w:tc>
          <w:tcPr>
            <w:tcW w:w="1505" w:type="dxa"/>
            <w:tcBorders>
              <w:top w:val="single" w:sz="4" w:space="0" w:color="auto"/>
              <w:left w:val="single" w:sz="4" w:space="0" w:color="auto"/>
              <w:bottom w:val="single" w:sz="4" w:space="0" w:color="auto"/>
              <w:right w:val="single" w:sz="4" w:space="0" w:color="auto"/>
            </w:tcBorders>
            <w:vAlign w:val="center"/>
          </w:tcPr>
          <w:p w:rsidR="00B03DD2" w:rsidRDefault="00B03DD2">
            <w:pPr>
              <w:widowControl/>
              <w:jc w:val="center"/>
              <w:rPr>
                <w:kern w:val="0"/>
                <w:sz w:val="24"/>
              </w:rPr>
            </w:pPr>
          </w:p>
        </w:tc>
        <w:tc>
          <w:tcPr>
            <w:tcW w:w="1452" w:type="dxa"/>
            <w:tcBorders>
              <w:top w:val="single" w:sz="4" w:space="0" w:color="auto"/>
              <w:left w:val="single" w:sz="4" w:space="0" w:color="auto"/>
              <w:bottom w:val="single" w:sz="4" w:space="0" w:color="auto"/>
              <w:right w:val="single" w:sz="4" w:space="0" w:color="auto"/>
            </w:tcBorders>
            <w:vAlign w:val="center"/>
          </w:tcPr>
          <w:p w:rsidR="00B03DD2" w:rsidRDefault="00B03DD2">
            <w:pPr>
              <w:widowControl/>
              <w:jc w:val="center"/>
              <w:rPr>
                <w:kern w:val="0"/>
                <w:sz w:val="24"/>
              </w:rPr>
            </w:pPr>
          </w:p>
        </w:tc>
        <w:tc>
          <w:tcPr>
            <w:tcW w:w="1396" w:type="dxa"/>
            <w:tcBorders>
              <w:top w:val="single" w:sz="4" w:space="0" w:color="auto"/>
              <w:left w:val="single" w:sz="4" w:space="0" w:color="auto"/>
              <w:bottom w:val="single" w:sz="4" w:space="0" w:color="auto"/>
              <w:right w:val="single" w:sz="4" w:space="0" w:color="auto"/>
            </w:tcBorders>
            <w:vAlign w:val="center"/>
          </w:tcPr>
          <w:p w:rsidR="00B03DD2" w:rsidRDefault="00B03DD2">
            <w:pPr>
              <w:widowControl/>
              <w:jc w:val="center"/>
              <w:rPr>
                <w:kern w:val="0"/>
                <w:sz w:val="24"/>
              </w:rPr>
            </w:pPr>
          </w:p>
        </w:tc>
      </w:tr>
    </w:tbl>
    <w:p w:rsidR="00B03DD2" w:rsidRDefault="00B03DD2">
      <w:pPr>
        <w:spacing w:line="460" w:lineRule="exact"/>
        <w:ind w:left="180"/>
        <w:rPr>
          <w:sz w:val="24"/>
        </w:rPr>
      </w:pPr>
    </w:p>
    <w:p w:rsidR="00B03DD2" w:rsidRDefault="007F0FCF">
      <w:pPr>
        <w:spacing w:line="500" w:lineRule="exact"/>
        <w:ind w:firstLineChars="200" w:firstLine="480"/>
        <w:contextualSpacing/>
        <w:rPr>
          <w:rFonts w:ascii="宋体" w:hAnsi="宋体" w:cs="宋体"/>
          <w:sz w:val="24"/>
        </w:rPr>
      </w:pPr>
      <w:proofErr w:type="gramStart"/>
      <w:r>
        <w:rPr>
          <w:rFonts w:ascii="宋体" w:hAnsi="宋体" w:cs="宋体" w:hint="eastAsia"/>
          <w:sz w:val="24"/>
        </w:rPr>
        <w:t>投租人</w:t>
      </w:r>
      <w:proofErr w:type="gramEnd"/>
      <w:r>
        <w:rPr>
          <w:rFonts w:ascii="宋体" w:hAnsi="宋体" w:cs="宋体" w:hint="eastAsia"/>
          <w:sz w:val="24"/>
        </w:rPr>
        <w:t>名称（公章）：</w:t>
      </w:r>
    </w:p>
    <w:p w:rsidR="00B03DD2" w:rsidRDefault="00B03DD2">
      <w:pPr>
        <w:tabs>
          <w:tab w:val="left" w:pos="10605"/>
        </w:tabs>
        <w:spacing w:line="500" w:lineRule="exact"/>
        <w:ind w:right="653" w:firstLineChars="200" w:firstLine="480"/>
        <w:contextualSpacing/>
        <w:rPr>
          <w:rFonts w:ascii="宋体" w:hAnsi="宋体" w:cs="宋体"/>
          <w:sz w:val="24"/>
        </w:rPr>
      </w:pPr>
    </w:p>
    <w:p w:rsidR="00B03DD2" w:rsidRDefault="007F0FCF">
      <w:pPr>
        <w:tabs>
          <w:tab w:val="left" w:pos="10605"/>
        </w:tabs>
        <w:spacing w:line="500" w:lineRule="exact"/>
        <w:ind w:right="653" w:firstLineChars="200" w:firstLine="480"/>
        <w:contextualSpacing/>
        <w:rPr>
          <w:rFonts w:ascii="宋体" w:hAnsi="宋体" w:cs="宋体"/>
          <w:sz w:val="24"/>
          <w:u w:val="single"/>
        </w:rPr>
      </w:pPr>
      <w:proofErr w:type="gramStart"/>
      <w:r>
        <w:rPr>
          <w:rFonts w:ascii="宋体" w:hAnsi="宋体" w:cs="宋体" w:hint="eastAsia"/>
          <w:sz w:val="24"/>
        </w:rPr>
        <w:t>投租人</w:t>
      </w:r>
      <w:proofErr w:type="gramEnd"/>
      <w:r>
        <w:rPr>
          <w:rFonts w:ascii="宋体" w:hAnsi="宋体" w:cs="宋体" w:hint="eastAsia"/>
          <w:sz w:val="24"/>
        </w:rPr>
        <w:t>代表签字：</w:t>
      </w:r>
      <w:r>
        <w:rPr>
          <w:rFonts w:ascii="宋体" w:hAnsi="宋体" w:cs="宋体" w:hint="eastAsia"/>
          <w:sz w:val="24"/>
          <w:u w:val="single"/>
        </w:rPr>
        <w:t xml:space="preserve">        </w:t>
      </w:r>
    </w:p>
    <w:p w:rsidR="00B03DD2" w:rsidRDefault="00B03DD2">
      <w:pPr>
        <w:spacing w:line="500" w:lineRule="exact"/>
        <w:ind w:firstLineChars="200" w:firstLine="480"/>
        <w:contextualSpacing/>
        <w:rPr>
          <w:rFonts w:ascii="宋体" w:hAnsi="宋体" w:cs="宋体"/>
          <w:sz w:val="24"/>
        </w:rPr>
      </w:pPr>
    </w:p>
    <w:p w:rsidR="00B03DD2" w:rsidRDefault="007F0FCF">
      <w:pPr>
        <w:spacing w:after="0" w:line="500" w:lineRule="exact"/>
        <w:ind w:firstLineChars="200" w:firstLine="480"/>
        <w:rPr>
          <w:rFonts w:ascii="宋体" w:hAnsi="宋体" w:cs="宋体"/>
          <w:b/>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B03DD2" w:rsidRDefault="007F0FCF">
      <w:pPr>
        <w:tabs>
          <w:tab w:val="left" w:pos="360"/>
        </w:tabs>
        <w:spacing w:line="560" w:lineRule="exact"/>
        <w:rPr>
          <w:b/>
          <w:sz w:val="24"/>
        </w:rPr>
      </w:pPr>
      <w:r>
        <w:rPr>
          <w:rFonts w:hint="eastAsia"/>
          <w:b/>
          <w:sz w:val="24"/>
        </w:rPr>
        <w:br w:type="page"/>
      </w:r>
    </w:p>
    <w:p w:rsidR="00B03DD2" w:rsidRDefault="007F0FCF">
      <w:pPr>
        <w:tabs>
          <w:tab w:val="left" w:pos="360"/>
        </w:tabs>
        <w:spacing w:line="560" w:lineRule="exact"/>
        <w:rPr>
          <w:rFonts w:asciiTheme="minorEastAsia" w:eastAsiaTheme="minorEastAsia" w:hAnsiTheme="minorEastAsia" w:cstheme="minorEastAsia"/>
          <w:b/>
          <w:bCs/>
          <w:sz w:val="24"/>
        </w:rPr>
      </w:pPr>
      <w:r>
        <w:rPr>
          <w:rFonts w:hint="eastAsia"/>
          <w:b/>
          <w:sz w:val="24"/>
        </w:rPr>
        <w:lastRenderedPageBreak/>
        <w:t>附件</w:t>
      </w:r>
      <w:r>
        <w:rPr>
          <w:rFonts w:hint="eastAsia"/>
          <w:b/>
          <w:sz w:val="24"/>
        </w:rPr>
        <w:t>3</w:t>
      </w:r>
    </w:p>
    <w:p w:rsidR="00B03DD2" w:rsidRDefault="007F0FCF">
      <w:pPr>
        <w:autoSpaceDN w:val="0"/>
        <w:spacing w:line="360" w:lineRule="auto"/>
        <w:jc w:val="center"/>
        <w:rPr>
          <w:rFonts w:asciiTheme="minorEastAsia" w:eastAsiaTheme="minorEastAsia" w:hAnsiTheme="minorEastAsia" w:cstheme="minorEastAsia"/>
          <w:b/>
          <w:bCs/>
          <w:sz w:val="24"/>
        </w:rPr>
      </w:pPr>
      <w:proofErr w:type="gramStart"/>
      <w:r>
        <w:rPr>
          <w:rFonts w:asciiTheme="minorEastAsia" w:eastAsiaTheme="minorEastAsia" w:hAnsiTheme="minorEastAsia" w:cstheme="minorEastAsia" w:hint="eastAsia"/>
          <w:b/>
          <w:bCs/>
          <w:sz w:val="24"/>
        </w:rPr>
        <w:t>投租人</w:t>
      </w:r>
      <w:proofErr w:type="gramEnd"/>
      <w:r>
        <w:rPr>
          <w:rFonts w:asciiTheme="minorEastAsia" w:eastAsiaTheme="minorEastAsia" w:hAnsiTheme="minorEastAsia" w:cstheme="minorEastAsia" w:hint="eastAsia"/>
          <w:b/>
          <w:bCs/>
          <w:sz w:val="24"/>
        </w:rPr>
        <w:t>资格要求证明文件</w:t>
      </w:r>
    </w:p>
    <w:p w:rsidR="00B03DD2" w:rsidRDefault="007F0FCF">
      <w:pPr>
        <w:pStyle w:val="a5"/>
        <w:ind w:firstLine="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w:t>
      </w:r>
      <w:r>
        <w:rPr>
          <w:rFonts w:asciiTheme="minorEastAsia" w:eastAsiaTheme="minorEastAsia" w:hAnsiTheme="minorEastAsia" w:cstheme="minorEastAsia"/>
          <w:sz w:val="24"/>
        </w:rPr>
        <w:t>将竞争性</w:t>
      </w:r>
      <w:r w:rsidR="00724080">
        <w:rPr>
          <w:rFonts w:asciiTheme="minorEastAsia" w:eastAsiaTheme="minorEastAsia" w:hAnsiTheme="minorEastAsia" w:cstheme="minorEastAsia"/>
          <w:sz w:val="24"/>
        </w:rPr>
        <w:t>采购</w:t>
      </w:r>
      <w:r>
        <w:rPr>
          <w:rFonts w:asciiTheme="minorEastAsia" w:eastAsiaTheme="minorEastAsia" w:hAnsiTheme="minorEastAsia" w:cstheme="minorEastAsia"/>
          <w:sz w:val="24"/>
        </w:rPr>
        <w:t xml:space="preserve">文件第一部分 </w:t>
      </w:r>
      <w:proofErr w:type="gramStart"/>
      <w:r>
        <w:rPr>
          <w:rFonts w:asciiTheme="minorEastAsia" w:eastAsiaTheme="minorEastAsia" w:hAnsiTheme="minorEastAsia" w:cstheme="minorEastAsia"/>
          <w:sz w:val="24"/>
        </w:rPr>
        <w:t>投租人</w:t>
      </w:r>
      <w:proofErr w:type="gramEnd"/>
      <w:r>
        <w:rPr>
          <w:rFonts w:asciiTheme="minorEastAsia" w:eastAsiaTheme="minorEastAsia" w:hAnsiTheme="minorEastAsia" w:cstheme="minorEastAsia"/>
          <w:sz w:val="24"/>
        </w:rPr>
        <w:t>实质性资格要求 中的相关资格性文件逐页陈列</w:t>
      </w:r>
      <w:r>
        <w:rPr>
          <w:rFonts w:asciiTheme="minorEastAsia" w:eastAsiaTheme="minorEastAsia" w:hAnsiTheme="minorEastAsia" w:cstheme="minorEastAsia"/>
          <w:sz w:val="24"/>
          <w:szCs w:val="24"/>
        </w:rPr>
        <w:t>）</w:t>
      </w:r>
    </w:p>
    <w:p w:rsidR="00B03DD2" w:rsidRDefault="00B03DD2">
      <w:pPr>
        <w:pStyle w:val="a5"/>
        <w:ind w:firstLine="0"/>
        <w:rPr>
          <w:rFonts w:asciiTheme="minorEastAsia" w:eastAsiaTheme="minorEastAsia" w:hAnsiTheme="minorEastAsia" w:cstheme="minorEastAsia" w:hint="default"/>
          <w:sz w:val="24"/>
          <w:szCs w:val="24"/>
        </w:rPr>
      </w:pPr>
    </w:p>
    <w:p w:rsidR="00B03DD2" w:rsidRDefault="00B03DD2">
      <w:pPr>
        <w:pStyle w:val="a5"/>
        <w:ind w:firstLine="0"/>
        <w:rPr>
          <w:rFonts w:asciiTheme="minorEastAsia" w:eastAsiaTheme="minorEastAsia" w:hAnsiTheme="minorEastAsia" w:cstheme="minorEastAsia" w:hint="default"/>
          <w:sz w:val="24"/>
          <w:szCs w:val="24"/>
        </w:rPr>
      </w:pPr>
    </w:p>
    <w:p w:rsidR="00B03DD2" w:rsidRDefault="00B03DD2">
      <w:pPr>
        <w:pStyle w:val="a5"/>
        <w:ind w:firstLine="0"/>
        <w:rPr>
          <w:rFonts w:asciiTheme="minorEastAsia" w:eastAsiaTheme="minorEastAsia" w:hAnsiTheme="minorEastAsia" w:cstheme="minorEastAsia" w:hint="default"/>
          <w:sz w:val="24"/>
          <w:szCs w:val="24"/>
        </w:rPr>
      </w:pPr>
    </w:p>
    <w:p w:rsidR="00B03DD2" w:rsidRDefault="00B03DD2">
      <w:pPr>
        <w:pStyle w:val="a5"/>
        <w:ind w:firstLine="0"/>
        <w:rPr>
          <w:rFonts w:asciiTheme="minorEastAsia" w:eastAsiaTheme="minorEastAsia" w:hAnsiTheme="minorEastAsia" w:cstheme="minorEastAsia" w:hint="default"/>
          <w:sz w:val="24"/>
          <w:szCs w:val="24"/>
        </w:rPr>
      </w:pPr>
    </w:p>
    <w:p w:rsidR="00B03DD2" w:rsidRDefault="007F0FCF">
      <w:pPr>
        <w:widowControl/>
        <w:spacing w:after="0"/>
        <w:jc w:val="left"/>
        <w:rPr>
          <w:rFonts w:asciiTheme="minorEastAsia" w:eastAsiaTheme="minorEastAsia" w:hAnsiTheme="minorEastAsia" w:cstheme="minorEastAsia"/>
          <w:b/>
          <w:bCs/>
          <w:sz w:val="24"/>
        </w:rPr>
      </w:pPr>
      <w:r>
        <w:rPr>
          <w:rFonts w:asciiTheme="minorEastAsia" w:eastAsiaTheme="minorEastAsia" w:hAnsiTheme="minorEastAsia" w:cstheme="minorEastAsia"/>
          <w:b/>
          <w:bCs/>
          <w:sz w:val="24"/>
        </w:rPr>
        <w:br w:type="page"/>
      </w:r>
    </w:p>
    <w:p w:rsidR="00B03DD2" w:rsidRDefault="007F0FCF">
      <w:pPr>
        <w:autoSpaceDN w:val="0"/>
        <w:spacing w:line="360"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lastRenderedPageBreak/>
        <w:t>附件4</w:t>
      </w:r>
    </w:p>
    <w:p w:rsidR="00B03DD2" w:rsidRDefault="007F0FCF">
      <w:pPr>
        <w:tabs>
          <w:tab w:val="left" w:pos="360"/>
        </w:tabs>
        <w:spacing w:line="560" w:lineRule="exact"/>
        <w:jc w:val="center"/>
        <w:rPr>
          <w:sz w:val="24"/>
        </w:rPr>
      </w:pPr>
      <w:r>
        <w:rPr>
          <w:b/>
          <w:sz w:val="24"/>
        </w:rPr>
        <w:t>商务要求点对点应答表</w:t>
      </w:r>
    </w:p>
    <w:p w:rsidR="00B03DD2" w:rsidRDefault="007F0FCF">
      <w:pPr>
        <w:spacing w:line="460" w:lineRule="exact"/>
        <w:rPr>
          <w:sz w:val="24"/>
        </w:rPr>
      </w:pPr>
      <w:r>
        <w:rPr>
          <w:sz w:val="24"/>
        </w:rPr>
        <w:t>项目名称：</w:t>
      </w:r>
      <w:r>
        <w:rPr>
          <w:sz w:val="24"/>
          <w:u w:val="single"/>
        </w:rPr>
        <w:t xml:space="preserve">                    </w:t>
      </w:r>
    </w:p>
    <w:p w:rsidR="00B03DD2" w:rsidRDefault="007F0FCF">
      <w:pPr>
        <w:spacing w:line="460" w:lineRule="exact"/>
        <w:rPr>
          <w:sz w:val="24"/>
        </w:rPr>
      </w:pPr>
      <w:r>
        <w:rPr>
          <w:sz w:val="24"/>
        </w:rPr>
        <w:t>项目编号：</w:t>
      </w:r>
      <w:r>
        <w:rPr>
          <w:sz w:val="24"/>
          <w:u w:val="single"/>
        </w:rPr>
        <w:t xml:space="preserve">                    </w:t>
      </w:r>
    </w:p>
    <w:p w:rsidR="00B03DD2" w:rsidRDefault="007F0FCF">
      <w:pPr>
        <w:spacing w:line="460" w:lineRule="exact"/>
        <w:rPr>
          <w:sz w:val="24"/>
          <w:u w:val="single"/>
        </w:rPr>
      </w:pPr>
      <w:r>
        <w:rPr>
          <w:sz w:val="24"/>
        </w:rPr>
        <w:t>包号：</w:t>
      </w:r>
      <w:r>
        <w:rPr>
          <w:sz w:val="24"/>
          <w:u w:val="single"/>
        </w:rPr>
        <w:t xml:space="preserve">                        </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2500"/>
        <w:gridCol w:w="2680"/>
        <w:gridCol w:w="1979"/>
        <w:gridCol w:w="1241"/>
      </w:tblGrid>
      <w:tr w:rsidR="00B03DD2">
        <w:trPr>
          <w:jc w:val="center"/>
        </w:trPr>
        <w:tc>
          <w:tcPr>
            <w:tcW w:w="1080" w:type="dxa"/>
            <w:shd w:val="clear" w:color="auto" w:fill="auto"/>
            <w:vAlign w:val="center"/>
          </w:tcPr>
          <w:p w:rsidR="00B03DD2" w:rsidRDefault="007F0FCF">
            <w:pPr>
              <w:widowControl/>
              <w:snapToGrid w:val="0"/>
              <w:jc w:val="center"/>
              <w:rPr>
                <w:kern w:val="0"/>
                <w:sz w:val="24"/>
                <w:szCs w:val="21"/>
              </w:rPr>
            </w:pPr>
            <w:r>
              <w:rPr>
                <w:kern w:val="0"/>
                <w:sz w:val="24"/>
                <w:szCs w:val="21"/>
              </w:rPr>
              <w:t>序号</w:t>
            </w:r>
          </w:p>
        </w:tc>
        <w:tc>
          <w:tcPr>
            <w:tcW w:w="2500" w:type="dxa"/>
            <w:shd w:val="clear" w:color="auto" w:fill="auto"/>
            <w:vAlign w:val="center"/>
          </w:tcPr>
          <w:p w:rsidR="00B03DD2" w:rsidRDefault="00724080">
            <w:pPr>
              <w:widowControl/>
              <w:snapToGrid w:val="0"/>
              <w:jc w:val="center"/>
              <w:rPr>
                <w:kern w:val="0"/>
                <w:sz w:val="24"/>
                <w:szCs w:val="21"/>
              </w:rPr>
            </w:pPr>
            <w:r>
              <w:rPr>
                <w:rFonts w:hint="eastAsia"/>
                <w:kern w:val="0"/>
                <w:sz w:val="24"/>
                <w:szCs w:val="21"/>
              </w:rPr>
              <w:t>采购</w:t>
            </w:r>
            <w:r w:rsidR="007F0FCF">
              <w:rPr>
                <w:kern w:val="0"/>
                <w:sz w:val="24"/>
                <w:szCs w:val="21"/>
              </w:rPr>
              <w:t>要求</w:t>
            </w:r>
          </w:p>
        </w:tc>
        <w:tc>
          <w:tcPr>
            <w:tcW w:w="2680" w:type="dxa"/>
            <w:shd w:val="clear" w:color="auto" w:fill="auto"/>
            <w:vAlign w:val="center"/>
          </w:tcPr>
          <w:p w:rsidR="00B03DD2" w:rsidRDefault="007F0FCF">
            <w:pPr>
              <w:widowControl/>
              <w:snapToGrid w:val="0"/>
              <w:jc w:val="center"/>
              <w:rPr>
                <w:kern w:val="0"/>
                <w:sz w:val="24"/>
                <w:szCs w:val="21"/>
              </w:rPr>
            </w:pPr>
            <w:r>
              <w:rPr>
                <w:rFonts w:hint="eastAsia"/>
                <w:kern w:val="0"/>
                <w:sz w:val="24"/>
                <w:szCs w:val="21"/>
              </w:rPr>
              <w:t>响应</w:t>
            </w:r>
            <w:r>
              <w:rPr>
                <w:kern w:val="0"/>
                <w:sz w:val="24"/>
                <w:szCs w:val="21"/>
              </w:rPr>
              <w:t>应答</w:t>
            </w:r>
          </w:p>
        </w:tc>
        <w:tc>
          <w:tcPr>
            <w:tcW w:w="1979" w:type="dxa"/>
            <w:shd w:val="clear" w:color="auto" w:fill="auto"/>
            <w:vAlign w:val="center"/>
          </w:tcPr>
          <w:p w:rsidR="00B03DD2" w:rsidRDefault="007F0FCF">
            <w:pPr>
              <w:widowControl/>
              <w:snapToGrid w:val="0"/>
              <w:jc w:val="center"/>
              <w:rPr>
                <w:kern w:val="0"/>
                <w:sz w:val="24"/>
                <w:szCs w:val="21"/>
              </w:rPr>
            </w:pPr>
            <w:r>
              <w:rPr>
                <w:kern w:val="0"/>
                <w:sz w:val="24"/>
                <w:szCs w:val="21"/>
              </w:rPr>
              <w:t>偏离说明</w:t>
            </w:r>
          </w:p>
        </w:tc>
        <w:tc>
          <w:tcPr>
            <w:tcW w:w="1241" w:type="dxa"/>
            <w:shd w:val="clear" w:color="auto" w:fill="auto"/>
            <w:vAlign w:val="center"/>
          </w:tcPr>
          <w:p w:rsidR="00B03DD2" w:rsidRDefault="007F0FCF">
            <w:pPr>
              <w:widowControl/>
              <w:snapToGrid w:val="0"/>
              <w:jc w:val="center"/>
              <w:rPr>
                <w:kern w:val="0"/>
                <w:sz w:val="24"/>
                <w:szCs w:val="21"/>
              </w:rPr>
            </w:pPr>
            <w:r>
              <w:rPr>
                <w:kern w:val="0"/>
                <w:sz w:val="24"/>
                <w:szCs w:val="21"/>
              </w:rPr>
              <w:t>备注</w:t>
            </w:r>
          </w:p>
        </w:tc>
      </w:tr>
      <w:tr w:rsidR="00B03DD2">
        <w:trPr>
          <w:jc w:val="center"/>
        </w:trPr>
        <w:tc>
          <w:tcPr>
            <w:tcW w:w="9480" w:type="dxa"/>
            <w:gridSpan w:val="5"/>
            <w:shd w:val="clear" w:color="auto" w:fill="auto"/>
            <w:vAlign w:val="center"/>
          </w:tcPr>
          <w:p w:rsidR="00B03DD2" w:rsidRDefault="007F0FCF">
            <w:pPr>
              <w:widowControl/>
              <w:snapToGrid w:val="0"/>
              <w:jc w:val="left"/>
              <w:rPr>
                <w:kern w:val="0"/>
                <w:sz w:val="24"/>
                <w:szCs w:val="21"/>
              </w:rPr>
            </w:pPr>
            <w:r>
              <w:rPr>
                <w:kern w:val="0"/>
                <w:sz w:val="24"/>
                <w:szCs w:val="21"/>
              </w:rPr>
              <w:t>（</w:t>
            </w:r>
            <w:r>
              <w:rPr>
                <w:rFonts w:hint="eastAsia"/>
                <w:kern w:val="0"/>
                <w:sz w:val="24"/>
                <w:szCs w:val="21"/>
              </w:rPr>
              <w:t>一</w:t>
            </w:r>
            <w:r>
              <w:rPr>
                <w:kern w:val="0"/>
                <w:sz w:val="24"/>
                <w:szCs w:val="21"/>
              </w:rPr>
              <w:t>）报价要求</w:t>
            </w:r>
          </w:p>
        </w:tc>
      </w:tr>
      <w:tr w:rsidR="00B03DD2">
        <w:trPr>
          <w:jc w:val="center"/>
        </w:trPr>
        <w:tc>
          <w:tcPr>
            <w:tcW w:w="1080" w:type="dxa"/>
            <w:shd w:val="clear" w:color="auto" w:fill="auto"/>
            <w:vAlign w:val="center"/>
          </w:tcPr>
          <w:p w:rsidR="00B03DD2" w:rsidRDefault="00B03DD2">
            <w:pPr>
              <w:widowControl/>
              <w:snapToGrid w:val="0"/>
              <w:jc w:val="center"/>
              <w:rPr>
                <w:kern w:val="0"/>
                <w:sz w:val="24"/>
                <w:szCs w:val="21"/>
              </w:rPr>
            </w:pPr>
          </w:p>
        </w:tc>
        <w:tc>
          <w:tcPr>
            <w:tcW w:w="2500" w:type="dxa"/>
            <w:shd w:val="clear" w:color="auto" w:fill="auto"/>
            <w:vAlign w:val="center"/>
          </w:tcPr>
          <w:p w:rsidR="00B03DD2" w:rsidRDefault="00B03DD2">
            <w:pPr>
              <w:widowControl/>
              <w:snapToGrid w:val="0"/>
              <w:jc w:val="left"/>
              <w:rPr>
                <w:kern w:val="0"/>
                <w:sz w:val="24"/>
                <w:szCs w:val="21"/>
              </w:rPr>
            </w:pPr>
          </w:p>
        </w:tc>
        <w:tc>
          <w:tcPr>
            <w:tcW w:w="2680" w:type="dxa"/>
            <w:shd w:val="clear" w:color="auto" w:fill="auto"/>
            <w:vAlign w:val="center"/>
          </w:tcPr>
          <w:p w:rsidR="00B03DD2" w:rsidRDefault="00B03DD2">
            <w:pPr>
              <w:widowControl/>
              <w:snapToGrid w:val="0"/>
              <w:jc w:val="left"/>
              <w:rPr>
                <w:kern w:val="0"/>
                <w:sz w:val="24"/>
                <w:szCs w:val="21"/>
              </w:rPr>
            </w:pPr>
          </w:p>
        </w:tc>
        <w:tc>
          <w:tcPr>
            <w:tcW w:w="1979" w:type="dxa"/>
            <w:shd w:val="clear" w:color="auto" w:fill="auto"/>
            <w:vAlign w:val="center"/>
          </w:tcPr>
          <w:p w:rsidR="00B03DD2" w:rsidRDefault="00B03DD2">
            <w:pPr>
              <w:widowControl/>
              <w:snapToGrid w:val="0"/>
              <w:jc w:val="left"/>
              <w:rPr>
                <w:kern w:val="0"/>
                <w:sz w:val="24"/>
                <w:szCs w:val="21"/>
              </w:rPr>
            </w:pPr>
          </w:p>
        </w:tc>
        <w:tc>
          <w:tcPr>
            <w:tcW w:w="1241" w:type="dxa"/>
            <w:shd w:val="clear" w:color="auto" w:fill="auto"/>
            <w:vAlign w:val="center"/>
          </w:tcPr>
          <w:p w:rsidR="00B03DD2" w:rsidRDefault="00B03DD2">
            <w:pPr>
              <w:widowControl/>
              <w:snapToGrid w:val="0"/>
              <w:jc w:val="left"/>
              <w:rPr>
                <w:kern w:val="0"/>
                <w:sz w:val="24"/>
                <w:szCs w:val="21"/>
              </w:rPr>
            </w:pPr>
          </w:p>
        </w:tc>
      </w:tr>
      <w:tr w:rsidR="00B03DD2">
        <w:trPr>
          <w:jc w:val="center"/>
        </w:trPr>
        <w:tc>
          <w:tcPr>
            <w:tcW w:w="9480" w:type="dxa"/>
            <w:gridSpan w:val="5"/>
            <w:shd w:val="clear" w:color="auto" w:fill="auto"/>
            <w:vAlign w:val="center"/>
          </w:tcPr>
          <w:p w:rsidR="00B03DD2" w:rsidRDefault="007F0FCF">
            <w:pPr>
              <w:widowControl/>
              <w:snapToGrid w:val="0"/>
              <w:jc w:val="left"/>
              <w:rPr>
                <w:kern w:val="0"/>
                <w:sz w:val="24"/>
                <w:szCs w:val="21"/>
              </w:rPr>
            </w:pPr>
            <w:r>
              <w:rPr>
                <w:rFonts w:hint="eastAsia"/>
                <w:kern w:val="0"/>
                <w:sz w:val="24"/>
                <w:szCs w:val="21"/>
              </w:rPr>
              <w:t>（二）服务要求</w:t>
            </w:r>
          </w:p>
        </w:tc>
      </w:tr>
      <w:tr w:rsidR="00B03DD2">
        <w:trPr>
          <w:jc w:val="center"/>
        </w:trPr>
        <w:tc>
          <w:tcPr>
            <w:tcW w:w="1080" w:type="dxa"/>
            <w:shd w:val="clear" w:color="auto" w:fill="auto"/>
            <w:vAlign w:val="center"/>
          </w:tcPr>
          <w:p w:rsidR="00B03DD2" w:rsidRDefault="00B03DD2">
            <w:pPr>
              <w:widowControl/>
              <w:snapToGrid w:val="0"/>
              <w:jc w:val="center"/>
              <w:rPr>
                <w:kern w:val="0"/>
                <w:sz w:val="24"/>
                <w:szCs w:val="21"/>
              </w:rPr>
            </w:pPr>
          </w:p>
        </w:tc>
        <w:tc>
          <w:tcPr>
            <w:tcW w:w="2500" w:type="dxa"/>
            <w:shd w:val="clear" w:color="auto" w:fill="auto"/>
            <w:vAlign w:val="center"/>
          </w:tcPr>
          <w:p w:rsidR="00B03DD2" w:rsidRDefault="00B03DD2">
            <w:pPr>
              <w:widowControl/>
              <w:snapToGrid w:val="0"/>
              <w:jc w:val="left"/>
              <w:rPr>
                <w:kern w:val="0"/>
                <w:sz w:val="24"/>
                <w:szCs w:val="21"/>
              </w:rPr>
            </w:pPr>
          </w:p>
        </w:tc>
        <w:tc>
          <w:tcPr>
            <w:tcW w:w="2680" w:type="dxa"/>
            <w:shd w:val="clear" w:color="auto" w:fill="auto"/>
            <w:vAlign w:val="center"/>
          </w:tcPr>
          <w:p w:rsidR="00B03DD2" w:rsidRDefault="00B03DD2">
            <w:pPr>
              <w:widowControl/>
              <w:snapToGrid w:val="0"/>
              <w:jc w:val="left"/>
              <w:rPr>
                <w:kern w:val="0"/>
                <w:sz w:val="24"/>
                <w:szCs w:val="21"/>
              </w:rPr>
            </w:pPr>
          </w:p>
        </w:tc>
        <w:tc>
          <w:tcPr>
            <w:tcW w:w="1979" w:type="dxa"/>
            <w:shd w:val="clear" w:color="auto" w:fill="auto"/>
            <w:vAlign w:val="center"/>
          </w:tcPr>
          <w:p w:rsidR="00B03DD2" w:rsidRDefault="00B03DD2">
            <w:pPr>
              <w:widowControl/>
              <w:snapToGrid w:val="0"/>
              <w:jc w:val="left"/>
              <w:rPr>
                <w:kern w:val="0"/>
                <w:sz w:val="24"/>
                <w:szCs w:val="21"/>
              </w:rPr>
            </w:pPr>
          </w:p>
        </w:tc>
        <w:tc>
          <w:tcPr>
            <w:tcW w:w="1241" w:type="dxa"/>
            <w:shd w:val="clear" w:color="auto" w:fill="auto"/>
            <w:vAlign w:val="center"/>
          </w:tcPr>
          <w:p w:rsidR="00B03DD2" w:rsidRDefault="00B03DD2">
            <w:pPr>
              <w:widowControl/>
              <w:snapToGrid w:val="0"/>
              <w:jc w:val="left"/>
              <w:rPr>
                <w:kern w:val="0"/>
                <w:sz w:val="24"/>
                <w:szCs w:val="21"/>
              </w:rPr>
            </w:pPr>
          </w:p>
        </w:tc>
      </w:tr>
      <w:tr w:rsidR="00B03DD2">
        <w:trPr>
          <w:jc w:val="center"/>
        </w:trPr>
        <w:tc>
          <w:tcPr>
            <w:tcW w:w="9480" w:type="dxa"/>
            <w:gridSpan w:val="5"/>
            <w:shd w:val="clear" w:color="auto" w:fill="auto"/>
            <w:vAlign w:val="center"/>
          </w:tcPr>
          <w:p w:rsidR="00B03DD2" w:rsidRDefault="007F0FCF">
            <w:pPr>
              <w:widowControl/>
              <w:snapToGrid w:val="0"/>
              <w:jc w:val="left"/>
              <w:rPr>
                <w:kern w:val="0"/>
                <w:sz w:val="24"/>
                <w:szCs w:val="21"/>
              </w:rPr>
            </w:pPr>
            <w:r>
              <w:rPr>
                <w:kern w:val="0"/>
                <w:sz w:val="24"/>
                <w:szCs w:val="21"/>
              </w:rPr>
              <w:t>（</w:t>
            </w:r>
            <w:r>
              <w:rPr>
                <w:rFonts w:hint="eastAsia"/>
                <w:kern w:val="0"/>
                <w:sz w:val="24"/>
                <w:szCs w:val="21"/>
              </w:rPr>
              <w:t>三</w:t>
            </w:r>
            <w:r>
              <w:rPr>
                <w:kern w:val="0"/>
                <w:sz w:val="24"/>
                <w:szCs w:val="21"/>
              </w:rPr>
              <w:t>）付款方式</w:t>
            </w:r>
          </w:p>
        </w:tc>
      </w:tr>
      <w:tr w:rsidR="00B03DD2">
        <w:trPr>
          <w:jc w:val="center"/>
        </w:trPr>
        <w:tc>
          <w:tcPr>
            <w:tcW w:w="1080" w:type="dxa"/>
            <w:shd w:val="clear" w:color="auto" w:fill="auto"/>
            <w:vAlign w:val="center"/>
          </w:tcPr>
          <w:p w:rsidR="00B03DD2" w:rsidRDefault="00B03DD2">
            <w:pPr>
              <w:widowControl/>
              <w:snapToGrid w:val="0"/>
              <w:jc w:val="center"/>
              <w:rPr>
                <w:kern w:val="0"/>
                <w:sz w:val="24"/>
                <w:szCs w:val="21"/>
              </w:rPr>
            </w:pPr>
          </w:p>
        </w:tc>
        <w:tc>
          <w:tcPr>
            <w:tcW w:w="2500" w:type="dxa"/>
            <w:shd w:val="clear" w:color="auto" w:fill="auto"/>
            <w:vAlign w:val="center"/>
          </w:tcPr>
          <w:p w:rsidR="00B03DD2" w:rsidRDefault="00B03DD2">
            <w:pPr>
              <w:widowControl/>
              <w:snapToGrid w:val="0"/>
              <w:jc w:val="left"/>
              <w:rPr>
                <w:kern w:val="0"/>
                <w:sz w:val="24"/>
                <w:szCs w:val="21"/>
              </w:rPr>
            </w:pPr>
          </w:p>
        </w:tc>
        <w:tc>
          <w:tcPr>
            <w:tcW w:w="2680" w:type="dxa"/>
            <w:shd w:val="clear" w:color="auto" w:fill="auto"/>
            <w:vAlign w:val="center"/>
          </w:tcPr>
          <w:p w:rsidR="00B03DD2" w:rsidRDefault="00B03DD2">
            <w:pPr>
              <w:widowControl/>
              <w:snapToGrid w:val="0"/>
              <w:jc w:val="left"/>
              <w:rPr>
                <w:kern w:val="0"/>
                <w:sz w:val="24"/>
                <w:szCs w:val="21"/>
              </w:rPr>
            </w:pPr>
          </w:p>
        </w:tc>
        <w:tc>
          <w:tcPr>
            <w:tcW w:w="1979" w:type="dxa"/>
            <w:shd w:val="clear" w:color="auto" w:fill="auto"/>
            <w:vAlign w:val="center"/>
          </w:tcPr>
          <w:p w:rsidR="00B03DD2" w:rsidRDefault="00B03DD2">
            <w:pPr>
              <w:widowControl/>
              <w:snapToGrid w:val="0"/>
              <w:jc w:val="left"/>
              <w:rPr>
                <w:kern w:val="0"/>
                <w:sz w:val="24"/>
                <w:szCs w:val="21"/>
              </w:rPr>
            </w:pPr>
          </w:p>
        </w:tc>
        <w:tc>
          <w:tcPr>
            <w:tcW w:w="1241" w:type="dxa"/>
            <w:shd w:val="clear" w:color="auto" w:fill="auto"/>
            <w:vAlign w:val="center"/>
          </w:tcPr>
          <w:p w:rsidR="00B03DD2" w:rsidRDefault="00B03DD2">
            <w:pPr>
              <w:widowControl/>
              <w:snapToGrid w:val="0"/>
              <w:jc w:val="left"/>
              <w:rPr>
                <w:kern w:val="0"/>
                <w:sz w:val="24"/>
                <w:szCs w:val="21"/>
              </w:rPr>
            </w:pPr>
          </w:p>
        </w:tc>
      </w:tr>
      <w:tr w:rsidR="00B03DD2">
        <w:trPr>
          <w:jc w:val="center"/>
        </w:trPr>
        <w:tc>
          <w:tcPr>
            <w:tcW w:w="9480" w:type="dxa"/>
            <w:gridSpan w:val="5"/>
            <w:shd w:val="clear" w:color="auto" w:fill="auto"/>
            <w:vAlign w:val="center"/>
          </w:tcPr>
          <w:p w:rsidR="00B03DD2" w:rsidRDefault="007F0FCF">
            <w:pPr>
              <w:widowControl/>
              <w:snapToGrid w:val="0"/>
              <w:jc w:val="left"/>
              <w:rPr>
                <w:kern w:val="0"/>
                <w:sz w:val="24"/>
                <w:szCs w:val="21"/>
              </w:rPr>
            </w:pPr>
            <w:r>
              <w:rPr>
                <w:kern w:val="0"/>
                <w:sz w:val="24"/>
                <w:szCs w:val="21"/>
              </w:rPr>
              <w:t>（</w:t>
            </w:r>
            <w:r>
              <w:rPr>
                <w:rFonts w:hint="eastAsia"/>
                <w:kern w:val="0"/>
                <w:sz w:val="24"/>
                <w:szCs w:val="21"/>
              </w:rPr>
              <w:t>四</w:t>
            </w:r>
            <w:r>
              <w:rPr>
                <w:kern w:val="0"/>
                <w:sz w:val="24"/>
                <w:szCs w:val="21"/>
              </w:rPr>
              <w:t>）</w:t>
            </w:r>
            <w:proofErr w:type="gramStart"/>
            <w:r>
              <w:rPr>
                <w:kern w:val="0"/>
                <w:sz w:val="24"/>
                <w:szCs w:val="21"/>
              </w:rPr>
              <w:t>投租保证金</w:t>
            </w:r>
            <w:proofErr w:type="gramEnd"/>
            <w:r>
              <w:rPr>
                <w:kern w:val="0"/>
                <w:sz w:val="24"/>
                <w:szCs w:val="21"/>
              </w:rPr>
              <w:t>和履约保证金</w:t>
            </w:r>
          </w:p>
        </w:tc>
      </w:tr>
      <w:tr w:rsidR="00B03DD2">
        <w:trPr>
          <w:jc w:val="center"/>
        </w:trPr>
        <w:tc>
          <w:tcPr>
            <w:tcW w:w="1080" w:type="dxa"/>
            <w:shd w:val="clear" w:color="auto" w:fill="auto"/>
            <w:vAlign w:val="center"/>
          </w:tcPr>
          <w:p w:rsidR="00B03DD2" w:rsidRDefault="00B03DD2">
            <w:pPr>
              <w:widowControl/>
              <w:snapToGrid w:val="0"/>
              <w:jc w:val="center"/>
              <w:rPr>
                <w:kern w:val="0"/>
                <w:sz w:val="24"/>
                <w:szCs w:val="21"/>
              </w:rPr>
            </w:pPr>
          </w:p>
        </w:tc>
        <w:tc>
          <w:tcPr>
            <w:tcW w:w="2500" w:type="dxa"/>
            <w:shd w:val="clear" w:color="auto" w:fill="auto"/>
            <w:vAlign w:val="center"/>
          </w:tcPr>
          <w:p w:rsidR="00B03DD2" w:rsidRDefault="00B03DD2">
            <w:pPr>
              <w:widowControl/>
              <w:snapToGrid w:val="0"/>
              <w:jc w:val="left"/>
              <w:rPr>
                <w:kern w:val="0"/>
                <w:sz w:val="24"/>
                <w:szCs w:val="21"/>
              </w:rPr>
            </w:pPr>
          </w:p>
        </w:tc>
        <w:tc>
          <w:tcPr>
            <w:tcW w:w="2680" w:type="dxa"/>
            <w:shd w:val="clear" w:color="auto" w:fill="auto"/>
            <w:vAlign w:val="center"/>
          </w:tcPr>
          <w:p w:rsidR="00B03DD2" w:rsidRDefault="00B03DD2">
            <w:pPr>
              <w:widowControl/>
              <w:snapToGrid w:val="0"/>
              <w:jc w:val="left"/>
              <w:rPr>
                <w:kern w:val="0"/>
                <w:sz w:val="24"/>
                <w:szCs w:val="21"/>
              </w:rPr>
            </w:pPr>
          </w:p>
        </w:tc>
        <w:tc>
          <w:tcPr>
            <w:tcW w:w="1979" w:type="dxa"/>
            <w:shd w:val="clear" w:color="auto" w:fill="auto"/>
            <w:vAlign w:val="center"/>
          </w:tcPr>
          <w:p w:rsidR="00B03DD2" w:rsidRDefault="00B03DD2">
            <w:pPr>
              <w:widowControl/>
              <w:snapToGrid w:val="0"/>
              <w:jc w:val="left"/>
              <w:rPr>
                <w:kern w:val="0"/>
                <w:sz w:val="24"/>
                <w:szCs w:val="21"/>
              </w:rPr>
            </w:pPr>
          </w:p>
        </w:tc>
        <w:tc>
          <w:tcPr>
            <w:tcW w:w="1241" w:type="dxa"/>
            <w:shd w:val="clear" w:color="auto" w:fill="auto"/>
            <w:vAlign w:val="center"/>
          </w:tcPr>
          <w:p w:rsidR="00B03DD2" w:rsidRDefault="00B03DD2">
            <w:pPr>
              <w:widowControl/>
              <w:snapToGrid w:val="0"/>
              <w:jc w:val="left"/>
              <w:rPr>
                <w:kern w:val="0"/>
                <w:sz w:val="24"/>
                <w:szCs w:val="21"/>
              </w:rPr>
            </w:pPr>
          </w:p>
        </w:tc>
      </w:tr>
      <w:tr w:rsidR="00B03DD2">
        <w:trPr>
          <w:jc w:val="center"/>
        </w:trPr>
        <w:tc>
          <w:tcPr>
            <w:tcW w:w="9480" w:type="dxa"/>
            <w:gridSpan w:val="5"/>
            <w:shd w:val="clear" w:color="auto" w:fill="auto"/>
            <w:vAlign w:val="center"/>
          </w:tcPr>
          <w:p w:rsidR="00B03DD2" w:rsidRDefault="007F0FCF">
            <w:pPr>
              <w:widowControl/>
              <w:snapToGrid w:val="0"/>
              <w:rPr>
                <w:kern w:val="0"/>
                <w:sz w:val="24"/>
                <w:szCs w:val="21"/>
              </w:rPr>
            </w:pPr>
            <w:r>
              <w:rPr>
                <w:rFonts w:ascii="宋体" w:hAnsi="宋体" w:cs="宋体" w:hint="eastAsia"/>
                <w:color w:val="000000"/>
                <w:kern w:val="0"/>
                <w:sz w:val="24"/>
              </w:rPr>
              <w:t>（五）验收方法及标准</w:t>
            </w:r>
          </w:p>
        </w:tc>
      </w:tr>
      <w:tr w:rsidR="00B03DD2">
        <w:trPr>
          <w:jc w:val="center"/>
        </w:trPr>
        <w:tc>
          <w:tcPr>
            <w:tcW w:w="1080" w:type="dxa"/>
            <w:shd w:val="clear" w:color="auto" w:fill="auto"/>
            <w:vAlign w:val="center"/>
          </w:tcPr>
          <w:p w:rsidR="00B03DD2" w:rsidRDefault="00B03DD2">
            <w:pPr>
              <w:widowControl/>
              <w:snapToGrid w:val="0"/>
              <w:jc w:val="center"/>
              <w:rPr>
                <w:kern w:val="0"/>
                <w:sz w:val="24"/>
                <w:szCs w:val="21"/>
              </w:rPr>
            </w:pPr>
          </w:p>
        </w:tc>
        <w:tc>
          <w:tcPr>
            <w:tcW w:w="2500" w:type="dxa"/>
            <w:shd w:val="clear" w:color="auto" w:fill="auto"/>
            <w:vAlign w:val="center"/>
          </w:tcPr>
          <w:p w:rsidR="00B03DD2" w:rsidRDefault="00B03DD2">
            <w:pPr>
              <w:widowControl/>
              <w:snapToGrid w:val="0"/>
              <w:jc w:val="left"/>
              <w:rPr>
                <w:kern w:val="0"/>
                <w:sz w:val="24"/>
                <w:szCs w:val="21"/>
              </w:rPr>
            </w:pPr>
          </w:p>
        </w:tc>
        <w:tc>
          <w:tcPr>
            <w:tcW w:w="2680" w:type="dxa"/>
            <w:shd w:val="clear" w:color="auto" w:fill="auto"/>
            <w:vAlign w:val="center"/>
          </w:tcPr>
          <w:p w:rsidR="00B03DD2" w:rsidRDefault="00B03DD2">
            <w:pPr>
              <w:widowControl/>
              <w:snapToGrid w:val="0"/>
              <w:jc w:val="left"/>
              <w:rPr>
                <w:kern w:val="0"/>
                <w:sz w:val="24"/>
                <w:szCs w:val="21"/>
              </w:rPr>
            </w:pPr>
          </w:p>
        </w:tc>
        <w:tc>
          <w:tcPr>
            <w:tcW w:w="1979" w:type="dxa"/>
            <w:shd w:val="clear" w:color="auto" w:fill="auto"/>
            <w:vAlign w:val="center"/>
          </w:tcPr>
          <w:p w:rsidR="00B03DD2" w:rsidRDefault="00B03DD2">
            <w:pPr>
              <w:widowControl/>
              <w:snapToGrid w:val="0"/>
              <w:jc w:val="left"/>
              <w:rPr>
                <w:kern w:val="0"/>
                <w:sz w:val="24"/>
                <w:szCs w:val="21"/>
              </w:rPr>
            </w:pPr>
          </w:p>
        </w:tc>
        <w:tc>
          <w:tcPr>
            <w:tcW w:w="1241" w:type="dxa"/>
            <w:shd w:val="clear" w:color="auto" w:fill="auto"/>
            <w:vAlign w:val="center"/>
          </w:tcPr>
          <w:p w:rsidR="00B03DD2" w:rsidRDefault="00B03DD2">
            <w:pPr>
              <w:widowControl/>
              <w:snapToGrid w:val="0"/>
              <w:jc w:val="left"/>
              <w:rPr>
                <w:kern w:val="0"/>
                <w:sz w:val="24"/>
                <w:szCs w:val="21"/>
              </w:rPr>
            </w:pPr>
          </w:p>
        </w:tc>
      </w:tr>
    </w:tbl>
    <w:p w:rsidR="00B03DD2" w:rsidRDefault="007F0FCF">
      <w:pPr>
        <w:spacing w:line="620" w:lineRule="exact"/>
        <w:rPr>
          <w:sz w:val="24"/>
        </w:rPr>
      </w:pPr>
      <w:r>
        <w:rPr>
          <w:sz w:val="24"/>
        </w:rPr>
        <w:t>注：</w:t>
      </w:r>
    </w:p>
    <w:p w:rsidR="00B03DD2" w:rsidRDefault="007F0FCF">
      <w:pPr>
        <w:spacing w:line="360" w:lineRule="auto"/>
        <w:rPr>
          <w:sz w:val="24"/>
        </w:rPr>
      </w:pPr>
      <w:r>
        <w:rPr>
          <w:sz w:val="24"/>
        </w:rPr>
        <w:t xml:space="preserve">1. </w:t>
      </w:r>
      <w:proofErr w:type="gramStart"/>
      <w:r>
        <w:rPr>
          <w:sz w:val="24"/>
        </w:rPr>
        <w:t>不</w:t>
      </w:r>
      <w:proofErr w:type="gramEnd"/>
      <w:r>
        <w:rPr>
          <w:sz w:val="24"/>
        </w:rPr>
        <w:t>如实填写偏离情况的响应文件将视为虚假材料。</w:t>
      </w:r>
    </w:p>
    <w:p w:rsidR="00B03DD2" w:rsidRDefault="007F0FCF">
      <w:pPr>
        <w:spacing w:line="360" w:lineRule="auto"/>
        <w:rPr>
          <w:sz w:val="24"/>
        </w:rPr>
      </w:pPr>
      <w:r>
        <w:rPr>
          <w:sz w:val="24"/>
        </w:rPr>
        <w:t xml:space="preserve">2. </w:t>
      </w:r>
      <w:r w:rsidR="00724080">
        <w:rPr>
          <w:rFonts w:hint="eastAsia"/>
          <w:sz w:val="24"/>
        </w:rPr>
        <w:t>采购</w:t>
      </w:r>
      <w:r>
        <w:rPr>
          <w:sz w:val="24"/>
        </w:rPr>
        <w:t>要求指</w:t>
      </w:r>
      <w:r>
        <w:rPr>
          <w:rFonts w:hint="eastAsia"/>
          <w:sz w:val="24"/>
        </w:rPr>
        <w:t>竞争性</w:t>
      </w:r>
      <w:r w:rsidR="00724080">
        <w:rPr>
          <w:rFonts w:hint="eastAsia"/>
          <w:sz w:val="24"/>
        </w:rPr>
        <w:t>采购</w:t>
      </w:r>
      <w:r>
        <w:rPr>
          <w:sz w:val="24"/>
        </w:rPr>
        <w:t>文件中规定的具体要求，</w:t>
      </w:r>
      <w:r>
        <w:rPr>
          <w:rFonts w:hint="eastAsia"/>
          <w:sz w:val="24"/>
        </w:rPr>
        <w:t>响应</w:t>
      </w:r>
      <w:proofErr w:type="gramStart"/>
      <w:r>
        <w:rPr>
          <w:sz w:val="24"/>
        </w:rPr>
        <w:t>应答指</w:t>
      </w:r>
      <w:proofErr w:type="gramEnd"/>
      <w:r>
        <w:rPr>
          <w:rFonts w:hint="eastAsia"/>
          <w:sz w:val="24"/>
        </w:rPr>
        <w:t>响应文件</w:t>
      </w:r>
      <w:r>
        <w:rPr>
          <w:sz w:val="24"/>
        </w:rPr>
        <w:t>的</w:t>
      </w:r>
      <w:r>
        <w:rPr>
          <w:rFonts w:hint="eastAsia"/>
          <w:sz w:val="24"/>
        </w:rPr>
        <w:t>具体内容</w:t>
      </w:r>
      <w:r>
        <w:rPr>
          <w:sz w:val="24"/>
        </w:rPr>
        <w:t>。</w:t>
      </w:r>
    </w:p>
    <w:p w:rsidR="00B03DD2" w:rsidRDefault="007F0FCF">
      <w:pPr>
        <w:spacing w:line="360" w:lineRule="auto"/>
        <w:rPr>
          <w:sz w:val="24"/>
        </w:rPr>
      </w:pPr>
      <w:r>
        <w:rPr>
          <w:rFonts w:hint="eastAsia"/>
          <w:sz w:val="24"/>
        </w:rPr>
        <w:t>3</w:t>
      </w:r>
      <w:r>
        <w:rPr>
          <w:sz w:val="24"/>
        </w:rPr>
        <w:t xml:space="preserve">. </w:t>
      </w:r>
      <w:r>
        <w:rPr>
          <w:sz w:val="24"/>
        </w:rPr>
        <w:t>偏离说明指</w:t>
      </w:r>
      <w:r w:rsidR="00724080">
        <w:rPr>
          <w:rFonts w:hint="eastAsia"/>
          <w:sz w:val="24"/>
        </w:rPr>
        <w:t>采购</w:t>
      </w:r>
      <w:r>
        <w:rPr>
          <w:sz w:val="24"/>
        </w:rPr>
        <w:t>要求与</w:t>
      </w:r>
      <w:r>
        <w:rPr>
          <w:rFonts w:hint="eastAsia"/>
          <w:sz w:val="24"/>
        </w:rPr>
        <w:t>响应</w:t>
      </w:r>
      <w:r>
        <w:rPr>
          <w:sz w:val="24"/>
        </w:rPr>
        <w:t>应答之间的不同之处。</w:t>
      </w:r>
    </w:p>
    <w:p w:rsidR="00B03DD2" w:rsidRDefault="007F0FCF">
      <w:pPr>
        <w:spacing w:line="500" w:lineRule="exact"/>
        <w:ind w:firstLineChars="200" w:firstLine="480"/>
        <w:contextualSpacing/>
        <w:rPr>
          <w:rFonts w:ascii="宋体" w:hAnsi="宋体" w:cs="宋体"/>
          <w:sz w:val="24"/>
        </w:rPr>
      </w:pPr>
      <w:proofErr w:type="gramStart"/>
      <w:r>
        <w:rPr>
          <w:rFonts w:ascii="宋体" w:hAnsi="宋体" w:cs="宋体" w:hint="eastAsia"/>
          <w:sz w:val="24"/>
        </w:rPr>
        <w:t>投租人</w:t>
      </w:r>
      <w:proofErr w:type="gramEnd"/>
      <w:r>
        <w:rPr>
          <w:rFonts w:ascii="宋体" w:hAnsi="宋体" w:cs="宋体" w:hint="eastAsia"/>
          <w:sz w:val="24"/>
        </w:rPr>
        <w:t>名称（公章）：</w:t>
      </w:r>
    </w:p>
    <w:p w:rsidR="00B03DD2" w:rsidRDefault="00B03DD2">
      <w:pPr>
        <w:tabs>
          <w:tab w:val="left" w:pos="10605"/>
        </w:tabs>
        <w:spacing w:line="500" w:lineRule="exact"/>
        <w:ind w:right="653" w:firstLineChars="200" w:firstLine="480"/>
        <w:contextualSpacing/>
        <w:rPr>
          <w:rFonts w:ascii="宋体" w:hAnsi="宋体" w:cs="宋体"/>
          <w:sz w:val="24"/>
        </w:rPr>
      </w:pPr>
    </w:p>
    <w:p w:rsidR="00B03DD2" w:rsidRDefault="007F0FCF">
      <w:pPr>
        <w:tabs>
          <w:tab w:val="left" w:pos="10605"/>
        </w:tabs>
        <w:spacing w:line="500" w:lineRule="exact"/>
        <w:ind w:right="653" w:firstLineChars="200" w:firstLine="480"/>
        <w:contextualSpacing/>
        <w:rPr>
          <w:rFonts w:ascii="宋体" w:hAnsi="宋体" w:cs="宋体"/>
          <w:sz w:val="24"/>
          <w:u w:val="single"/>
        </w:rPr>
      </w:pPr>
      <w:proofErr w:type="gramStart"/>
      <w:r>
        <w:rPr>
          <w:rFonts w:ascii="宋体" w:hAnsi="宋体" w:cs="宋体" w:hint="eastAsia"/>
          <w:sz w:val="24"/>
        </w:rPr>
        <w:t>投租人</w:t>
      </w:r>
      <w:proofErr w:type="gramEnd"/>
      <w:r>
        <w:rPr>
          <w:rFonts w:ascii="宋体" w:hAnsi="宋体" w:cs="宋体" w:hint="eastAsia"/>
          <w:sz w:val="24"/>
        </w:rPr>
        <w:t>代表签字：</w:t>
      </w:r>
      <w:r>
        <w:rPr>
          <w:rFonts w:ascii="宋体" w:hAnsi="宋体" w:cs="宋体" w:hint="eastAsia"/>
          <w:sz w:val="24"/>
          <w:u w:val="single"/>
        </w:rPr>
        <w:t xml:space="preserve">        </w:t>
      </w:r>
    </w:p>
    <w:p w:rsidR="00B03DD2" w:rsidRDefault="00B03DD2">
      <w:pPr>
        <w:spacing w:line="500" w:lineRule="exact"/>
        <w:ind w:firstLineChars="200" w:firstLine="480"/>
        <w:contextualSpacing/>
        <w:rPr>
          <w:rFonts w:ascii="宋体" w:hAnsi="宋体" w:cs="宋体"/>
          <w:sz w:val="24"/>
        </w:rPr>
      </w:pPr>
    </w:p>
    <w:p w:rsidR="00B03DD2" w:rsidRDefault="007F0FCF">
      <w:pPr>
        <w:spacing w:after="0" w:line="500" w:lineRule="exact"/>
        <w:ind w:firstLineChars="200" w:firstLine="480"/>
        <w:rPr>
          <w:rFonts w:asciiTheme="minorEastAsia" w:eastAsiaTheme="minorEastAsia" w:hAnsiTheme="minorEastAsia" w:cstheme="minorEastAsia"/>
          <w:b/>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r>
        <w:rPr>
          <w:rFonts w:asciiTheme="minorEastAsia" w:eastAsiaTheme="minorEastAsia" w:hAnsiTheme="minorEastAsia" w:cstheme="minorEastAsia" w:hint="eastAsia"/>
          <w:b/>
          <w:sz w:val="24"/>
        </w:rPr>
        <w:br w:type="page"/>
      </w:r>
    </w:p>
    <w:p w:rsidR="00B03DD2" w:rsidRDefault="007F0FCF">
      <w:pPr>
        <w:spacing w:line="46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lastRenderedPageBreak/>
        <w:t>附件5</w:t>
      </w:r>
    </w:p>
    <w:p w:rsidR="00B03DD2" w:rsidRDefault="007F0FCF">
      <w:pPr>
        <w:tabs>
          <w:tab w:val="left" w:pos="360"/>
        </w:tabs>
        <w:spacing w:line="560" w:lineRule="exact"/>
        <w:jc w:val="center"/>
        <w:rPr>
          <w:b/>
          <w:sz w:val="24"/>
        </w:rPr>
      </w:pPr>
      <w:r>
        <w:rPr>
          <w:b/>
          <w:sz w:val="24"/>
        </w:rPr>
        <w:t>技术要求点对点应答表</w:t>
      </w:r>
    </w:p>
    <w:p w:rsidR="00B03DD2" w:rsidRDefault="00B03DD2">
      <w:pPr>
        <w:spacing w:line="460" w:lineRule="exact"/>
        <w:rPr>
          <w:sz w:val="24"/>
        </w:rPr>
      </w:pPr>
    </w:p>
    <w:p w:rsidR="00B03DD2" w:rsidRDefault="007F0FCF">
      <w:pPr>
        <w:spacing w:line="460" w:lineRule="exact"/>
        <w:rPr>
          <w:sz w:val="24"/>
        </w:rPr>
      </w:pPr>
      <w:r>
        <w:rPr>
          <w:sz w:val="24"/>
        </w:rPr>
        <w:t>项目名称：</w:t>
      </w:r>
      <w:r>
        <w:rPr>
          <w:sz w:val="24"/>
          <w:u w:val="single"/>
        </w:rPr>
        <w:t xml:space="preserve">                    </w:t>
      </w:r>
    </w:p>
    <w:p w:rsidR="00B03DD2" w:rsidRDefault="007F0FCF">
      <w:pPr>
        <w:spacing w:line="460" w:lineRule="exact"/>
        <w:rPr>
          <w:sz w:val="24"/>
        </w:rPr>
      </w:pPr>
      <w:r>
        <w:rPr>
          <w:sz w:val="24"/>
        </w:rPr>
        <w:t>项目编号：</w:t>
      </w:r>
      <w:r>
        <w:rPr>
          <w:sz w:val="24"/>
          <w:u w:val="single"/>
        </w:rPr>
        <w:t xml:space="preserve">                    </w:t>
      </w:r>
    </w:p>
    <w:p w:rsidR="00B03DD2" w:rsidRDefault="007F0FCF">
      <w:pPr>
        <w:spacing w:line="460" w:lineRule="exact"/>
        <w:rPr>
          <w:sz w:val="24"/>
          <w:u w:val="single"/>
        </w:rPr>
      </w:pPr>
      <w:r>
        <w:rPr>
          <w:sz w:val="24"/>
        </w:rPr>
        <w:t>包号：</w:t>
      </w:r>
      <w:r>
        <w:rPr>
          <w:sz w:val="24"/>
          <w:u w:val="single"/>
        </w:rPr>
        <w:t xml:space="preserve">                        </w:t>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3"/>
        <w:gridCol w:w="3680"/>
        <w:gridCol w:w="2680"/>
        <w:gridCol w:w="1289"/>
        <w:gridCol w:w="843"/>
      </w:tblGrid>
      <w:tr w:rsidR="00B03DD2">
        <w:trPr>
          <w:tblHeader/>
          <w:jc w:val="center"/>
        </w:trPr>
        <w:tc>
          <w:tcPr>
            <w:tcW w:w="843" w:type="dxa"/>
            <w:shd w:val="clear" w:color="auto" w:fill="auto"/>
            <w:vAlign w:val="center"/>
          </w:tcPr>
          <w:p w:rsidR="00B03DD2" w:rsidRDefault="007F0FCF">
            <w:pPr>
              <w:widowControl/>
              <w:snapToGrid w:val="0"/>
              <w:jc w:val="center"/>
              <w:rPr>
                <w:kern w:val="0"/>
                <w:sz w:val="24"/>
                <w:szCs w:val="21"/>
              </w:rPr>
            </w:pPr>
            <w:r>
              <w:rPr>
                <w:kern w:val="0"/>
                <w:sz w:val="24"/>
                <w:szCs w:val="21"/>
              </w:rPr>
              <w:t>序号</w:t>
            </w:r>
          </w:p>
        </w:tc>
        <w:tc>
          <w:tcPr>
            <w:tcW w:w="3680" w:type="dxa"/>
            <w:shd w:val="clear" w:color="auto" w:fill="auto"/>
            <w:vAlign w:val="center"/>
          </w:tcPr>
          <w:p w:rsidR="00B03DD2" w:rsidRDefault="00724080">
            <w:pPr>
              <w:widowControl/>
              <w:snapToGrid w:val="0"/>
              <w:jc w:val="center"/>
              <w:rPr>
                <w:kern w:val="0"/>
                <w:sz w:val="24"/>
                <w:szCs w:val="21"/>
              </w:rPr>
            </w:pPr>
            <w:r>
              <w:rPr>
                <w:rFonts w:hint="eastAsia"/>
                <w:kern w:val="0"/>
                <w:sz w:val="24"/>
                <w:szCs w:val="21"/>
              </w:rPr>
              <w:t>采购</w:t>
            </w:r>
            <w:r w:rsidR="007F0FCF">
              <w:rPr>
                <w:kern w:val="0"/>
                <w:sz w:val="24"/>
                <w:szCs w:val="21"/>
              </w:rPr>
              <w:t>要求</w:t>
            </w:r>
          </w:p>
        </w:tc>
        <w:tc>
          <w:tcPr>
            <w:tcW w:w="2680" w:type="dxa"/>
            <w:shd w:val="clear" w:color="auto" w:fill="auto"/>
            <w:vAlign w:val="center"/>
          </w:tcPr>
          <w:p w:rsidR="00B03DD2" w:rsidRDefault="007F0FCF">
            <w:pPr>
              <w:widowControl/>
              <w:snapToGrid w:val="0"/>
              <w:jc w:val="center"/>
              <w:rPr>
                <w:kern w:val="0"/>
                <w:sz w:val="24"/>
                <w:szCs w:val="21"/>
              </w:rPr>
            </w:pPr>
            <w:r>
              <w:rPr>
                <w:rFonts w:hint="eastAsia"/>
                <w:kern w:val="0"/>
                <w:sz w:val="24"/>
                <w:szCs w:val="21"/>
              </w:rPr>
              <w:t>响应</w:t>
            </w:r>
            <w:r>
              <w:rPr>
                <w:kern w:val="0"/>
                <w:sz w:val="24"/>
                <w:szCs w:val="21"/>
              </w:rPr>
              <w:t>应答</w:t>
            </w:r>
          </w:p>
        </w:tc>
        <w:tc>
          <w:tcPr>
            <w:tcW w:w="1289" w:type="dxa"/>
            <w:shd w:val="clear" w:color="auto" w:fill="auto"/>
            <w:vAlign w:val="center"/>
          </w:tcPr>
          <w:p w:rsidR="00B03DD2" w:rsidRDefault="007F0FCF">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B03DD2" w:rsidRDefault="007F0FCF">
            <w:pPr>
              <w:widowControl/>
              <w:snapToGrid w:val="0"/>
              <w:jc w:val="center"/>
              <w:rPr>
                <w:kern w:val="0"/>
                <w:sz w:val="24"/>
                <w:szCs w:val="21"/>
              </w:rPr>
            </w:pPr>
            <w:r>
              <w:rPr>
                <w:kern w:val="0"/>
                <w:sz w:val="24"/>
                <w:szCs w:val="21"/>
              </w:rPr>
              <w:t>备注</w:t>
            </w:r>
          </w:p>
        </w:tc>
      </w:tr>
      <w:tr w:rsidR="00B03DD2">
        <w:trPr>
          <w:trHeight w:val="455"/>
          <w:jc w:val="center"/>
        </w:trPr>
        <w:tc>
          <w:tcPr>
            <w:tcW w:w="843" w:type="dxa"/>
            <w:shd w:val="clear" w:color="auto" w:fill="auto"/>
            <w:vAlign w:val="center"/>
          </w:tcPr>
          <w:p w:rsidR="00B03DD2" w:rsidRDefault="007F0FCF">
            <w:pPr>
              <w:widowControl/>
              <w:snapToGrid w:val="0"/>
              <w:spacing w:after="0"/>
              <w:jc w:val="center"/>
              <w:rPr>
                <w:kern w:val="0"/>
                <w:sz w:val="24"/>
                <w:szCs w:val="21"/>
              </w:rPr>
            </w:pPr>
            <w:r>
              <w:rPr>
                <w:kern w:val="0"/>
                <w:sz w:val="24"/>
                <w:szCs w:val="21"/>
              </w:rPr>
              <w:t>1</w:t>
            </w:r>
          </w:p>
        </w:tc>
        <w:tc>
          <w:tcPr>
            <w:tcW w:w="3680" w:type="dxa"/>
            <w:shd w:val="clear" w:color="auto" w:fill="auto"/>
            <w:vAlign w:val="center"/>
          </w:tcPr>
          <w:p w:rsidR="00B03DD2" w:rsidRDefault="00B03DD2">
            <w:pPr>
              <w:widowControl/>
              <w:snapToGrid w:val="0"/>
              <w:spacing w:after="0"/>
              <w:jc w:val="center"/>
              <w:rPr>
                <w:kern w:val="0"/>
                <w:sz w:val="24"/>
                <w:szCs w:val="21"/>
              </w:rPr>
            </w:pPr>
          </w:p>
        </w:tc>
        <w:tc>
          <w:tcPr>
            <w:tcW w:w="2680" w:type="dxa"/>
            <w:shd w:val="clear" w:color="auto" w:fill="auto"/>
            <w:vAlign w:val="center"/>
          </w:tcPr>
          <w:p w:rsidR="00B03DD2" w:rsidRDefault="00B03DD2">
            <w:pPr>
              <w:widowControl/>
              <w:snapToGrid w:val="0"/>
              <w:spacing w:after="0"/>
              <w:jc w:val="center"/>
              <w:rPr>
                <w:kern w:val="0"/>
                <w:sz w:val="24"/>
                <w:szCs w:val="21"/>
              </w:rPr>
            </w:pPr>
          </w:p>
        </w:tc>
        <w:tc>
          <w:tcPr>
            <w:tcW w:w="1289" w:type="dxa"/>
            <w:shd w:val="clear" w:color="auto" w:fill="auto"/>
            <w:vAlign w:val="center"/>
          </w:tcPr>
          <w:p w:rsidR="00B03DD2" w:rsidRDefault="00B03DD2">
            <w:pPr>
              <w:widowControl/>
              <w:snapToGrid w:val="0"/>
              <w:spacing w:after="0"/>
              <w:jc w:val="center"/>
              <w:rPr>
                <w:kern w:val="0"/>
                <w:sz w:val="24"/>
                <w:szCs w:val="21"/>
              </w:rPr>
            </w:pPr>
          </w:p>
        </w:tc>
        <w:tc>
          <w:tcPr>
            <w:tcW w:w="843" w:type="dxa"/>
            <w:shd w:val="clear" w:color="auto" w:fill="auto"/>
            <w:vAlign w:val="center"/>
          </w:tcPr>
          <w:p w:rsidR="00B03DD2" w:rsidRDefault="00B03DD2">
            <w:pPr>
              <w:widowControl/>
              <w:snapToGrid w:val="0"/>
              <w:spacing w:after="0"/>
              <w:jc w:val="center"/>
              <w:rPr>
                <w:kern w:val="0"/>
                <w:sz w:val="24"/>
                <w:szCs w:val="21"/>
              </w:rPr>
            </w:pPr>
          </w:p>
        </w:tc>
      </w:tr>
      <w:tr w:rsidR="00B03DD2">
        <w:trPr>
          <w:trHeight w:val="445"/>
          <w:jc w:val="center"/>
        </w:trPr>
        <w:tc>
          <w:tcPr>
            <w:tcW w:w="843" w:type="dxa"/>
            <w:shd w:val="clear" w:color="auto" w:fill="auto"/>
            <w:vAlign w:val="center"/>
          </w:tcPr>
          <w:p w:rsidR="00B03DD2" w:rsidRDefault="007F0FCF">
            <w:pPr>
              <w:widowControl/>
              <w:snapToGrid w:val="0"/>
              <w:spacing w:after="0"/>
              <w:jc w:val="center"/>
              <w:rPr>
                <w:kern w:val="0"/>
                <w:sz w:val="24"/>
                <w:szCs w:val="21"/>
              </w:rPr>
            </w:pPr>
            <w:r>
              <w:rPr>
                <w:rFonts w:hint="eastAsia"/>
                <w:kern w:val="0"/>
                <w:sz w:val="24"/>
                <w:szCs w:val="21"/>
              </w:rPr>
              <w:t>2</w:t>
            </w:r>
          </w:p>
        </w:tc>
        <w:tc>
          <w:tcPr>
            <w:tcW w:w="3680" w:type="dxa"/>
            <w:shd w:val="clear" w:color="auto" w:fill="auto"/>
            <w:vAlign w:val="center"/>
          </w:tcPr>
          <w:p w:rsidR="00B03DD2" w:rsidRDefault="00B03DD2">
            <w:pPr>
              <w:widowControl/>
              <w:snapToGrid w:val="0"/>
              <w:spacing w:after="0"/>
              <w:jc w:val="center"/>
              <w:rPr>
                <w:kern w:val="0"/>
                <w:sz w:val="24"/>
                <w:szCs w:val="21"/>
              </w:rPr>
            </w:pPr>
          </w:p>
        </w:tc>
        <w:tc>
          <w:tcPr>
            <w:tcW w:w="2680" w:type="dxa"/>
            <w:shd w:val="clear" w:color="auto" w:fill="auto"/>
            <w:vAlign w:val="center"/>
          </w:tcPr>
          <w:p w:rsidR="00B03DD2" w:rsidRDefault="00B03DD2">
            <w:pPr>
              <w:widowControl/>
              <w:snapToGrid w:val="0"/>
              <w:spacing w:after="0"/>
              <w:jc w:val="center"/>
              <w:rPr>
                <w:kern w:val="0"/>
                <w:sz w:val="24"/>
                <w:szCs w:val="21"/>
              </w:rPr>
            </w:pPr>
          </w:p>
        </w:tc>
        <w:tc>
          <w:tcPr>
            <w:tcW w:w="1289" w:type="dxa"/>
            <w:shd w:val="clear" w:color="auto" w:fill="auto"/>
            <w:vAlign w:val="center"/>
          </w:tcPr>
          <w:p w:rsidR="00B03DD2" w:rsidRDefault="00B03DD2">
            <w:pPr>
              <w:widowControl/>
              <w:snapToGrid w:val="0"/>
              <w:spacing w:after="0"/>
              <w:jc w:val="center"/>
              <w:rPr>
                <w:kern w:val="0"/>
                <w:sz w:val="24"/>
                <w:szCs w:val="21"/>
              </w:rPr>
            </w:pPr>
          </w:p>
        </w:tc>
        <w:tc>
          <w:tcPr>
            <w:tcW w:w="843" w:type="dxa"/>
            <w:shd w:val="clear" w:color="auto" w:fill="auto"/>
            <w:vAlign w:val="center"/>
          </w:tcPr>
          <w:p w:rsidR="00B03DD2" w:rsidRDefault="00B03DD2">
            <w:pPr>
              <w:widowControl/>
              <w:snapToGrid w:val="0"/>
              <w:spacing w:after="0"/>
              <w:jc w:val="center"/>
              <w:rPr>
                <w:kern w:val="0"/>
                <w:sz w:val="24"/>
                <w:szCs w:val="21"/>
              </w:rPr>
            </w:pPr>
          </w:p>
        </w:tc>
      </w:tr>
      <w:tr w:rsidR="00B03DD2">
        <w:trPr>
          <w:jc w:val="center"/>
        </w:trPr>
        <w:tc>
          <w:tcPr>
            <w:tcW w:w="9335" w:type="dxa"/>
            <w:gridSpan w:val="5"/>
            <w:shd w:val="clear" w:color="auto" w:fill="auto"/>
            <w:vAlign w:val="center"/>
          </w:tcPr>
          <w:p w:rsidR="00B03DD2" w:rsidRDefault="007F0FCF">
            <w:pPr>
              <w:widowControl/>
              <w:snapToGrid w:val="0"/>
              <w:rPr>
                <w:kern w:val="0"/>
                <w:sz w:val="24"/>
                <w:szCs w:val="21"/>
              </w:rPr>
            </w:pPr>
            <w:r>
              <w:rPr>
                <w:kern w:val="0"/>
                <w:sz w:val="24"/>
                <w:szCs w:val="21"/>
              </w:rPr>
              <w:t>项目需求书要求（项目需求书要求须逐条应答）</w:t>
            </w:r>
          </w:p>
        </w:tc>
      </w:tr>
      <w:tr w:rsidR="00B03DD2">
        <w:trPr>
          <w:jc w:val="center"/>
        </w:trPr>
        <w:tc>
          <w:tcPr>
            <w:tcW w:w="843" w:type="dxa"/>
            <w:shd w:val="clear" w:color="auto" w:fill="auto"/>
            <w:vAlign w:val="center"/>
          </w:tcPr>
          <w:p w:rsidR="00B03DD2" w:rsidRDefault="007F0FCF">
            <w:pPr>
              <w:widowControl/>
              <w:snapToGrid w:val="0"/>
              <w:jc w:val="center"/>
              <w:rPr>
                <w:kern w:val="0"/>
                <w:sz w:val="24"/>
                <w:szCs w:val="21"/>
              </w:rPr>
            </w:pPr>
            <w:r>
              <w:rPr>
                <w:kern w:val="0"/>
                <w:sz w:val="24"/>
                <w:szCs w:val="21"/>
              </w:rPr>
              <w:t>序号</w:t>
            </w:r>
          </w:p>
        </w:tc>
        <w:tc>
          <w:tcPr>
            <w:tcW w:w="3680" w:type="dxa"/>
            <w:shd w:val="clear" w:color="auto" w:fill="auto"/>
            <w:vAlign w:val="center"/>
          </w:tcPr>
          <w:p w:rsidR="00B03DD2" w:rsidRDefault="00724080">
            <w:pPr>
              <w:widowControl/>
              <w:snapToGrid w:val="0"/>
              <w:jc w:val="center"/>
              <w:rPr>
                <w:kern w:val="0"/>
                <w:sz w:val="24"/>
                <w:szCs w:val="21"/>
              </w:rPr>
            </w:pPr>
            <w:r>
              <w:rPr>
                <w:rFonts w:hint="eastAsia"/>
                <w:kern w:val="0"/>
                <w:sz w:val="24"/>
                <w:szCs w:val="21"/>
              </w:rPr>
              <w:t>采购</w:t>
            </w:r>
            <w:r w:rsidR="007F0FCF">
              <w:rPr>
                <w:kern w:val="0"/>
                <w:sz w:val="24"/>
                <w:szCs w:val="21"/>
              </w:rPr>
              <w:t>要求</w:t>
            </w:r>
          </w:p>
        </w:tc>
        <w:tc>
          <w:tcPr>
            <w:tcW w:w="2680" w:type="dxa"/>
            <w:shd w:val="clear" w:color="auto" w:fill="auto"/>
            <w:vAlign w:val="center"/>
          </w:tcPr>
          <w:p w:rsidR="00B03DD2" w:rsidRDefault="007F0FCF">
            <w:pPr>
              <w:widowControl/>
              <w:snapToGrid w:val="0"/>
              <w:jc w:val="center"/>
              <w:rPr>
                <w:kern w:val="0"/>
                <w:sz w:val="24"/>
                <w:szCs w:val="21"/>
              </w:rPr>
            </w:pPr>
            <w:r>
              <w:rPr>
                <w:rFonts w:hint="eastAsia"/>
                <w:kern w:val="0"/>
                <w:sz w:val="24"/>
                <w:szCs w:val="21"/>
              </w:rPr>
              <w:t>响应</w:t>
            </w:r>
            <w:r>
              <w:rPr>
                <w:kern w:val="0"/>
                <w:sz w:val="24"/>
                <w:szCs w:val="21"/>
              </w:rPr>
              <w:t>应答</w:t>
            </w:r>
          </w:p>
        </w:tc>
        <w:tc>
          <w:tcPr>
            <w:tcW w:w="1289" w:type="dxa"/>
            <w:shd w:val="clear" w:color="auto" w:fill="auto"/>
            <w:vAlign w:val="center"/>
          </w:tcPr>
          <w:p w:rsidR="00B03DD2" w:rsidRDefault="007F0FCF">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B03DD2" w:rsidRDefault="007F0FCF">
            <w:pPr>
              <w:widowControl/>
              <w:snapToGrid w:val="0"/>
              <w:jc w:val="center"/>
              <w:rPr>
                <w:kern w:val="0"/>
                <w:sz w:val="24"/>
                <w:szCs w:val="21"/>
              </w:rPr>
            </w:pPr>
            <w:r>
              <w:rPr>
                <w:kern w:val="0"/>
                <w:sz w:val="24"/>
                <w:szCs w:val="21"/>
              </w:rPr>
              <w:t>备注</w:t>
            </w:r>
          </w:p>
        </w:tc>
      </w:tr>
      <w:tr w:rsidR="00B03DD2">
        <w:trPr>
          <w:jc w:val="center"/>
        </w:trPr>
        <w:tc>
          <w:tcPr>
            <w:tcW w:w="843" w:type="dxa"/>
            <w:shd w:val="clear" w:color="auto" w:fill="auto"/>
            <w:vAlign w:val="center"/>
          </w:tcPr>
          <w:p w:rsidR="00B03DD2" w:rsidRDefault="00B03DD2">
            <w:pPr>
              <w:widowControl/>
              <w:snapToGrid w:val="0"/>
              <w:jc w:val="center"/>
              <w:rPr>
                <w:kern w:val="0"/>
                <w:sz w:val="24"/>
                <w:szCs w:val="21"/>
              </w:rPr>
            </w:pPr>
          </w:p>
        </w:tc>
        <w:tc>
          <w:tcPr>
            <w:tcW w:w="3680" w:type="dxa"/>
            <w:shd w:val="clear" w:color="auto" w:fill="auto"/>
            <w:vAlign w:val="center"/>
          </w:tcPr>
          <w:p w:rsidR="00B03DD2" w:rsidRDefault="00B03DD2">
            <w:pPr>
              <w:widowControl/>
              <w:snapToGrid w:val="0"/>
              <w:jc w:val="center"/>
              <w:rPr>
                <w:kern w:val="0"/>
                <w:sz w:val="24"/>
                <w:szCs w:val="21"/>
              </w:rPr>
            </w:pPr>
          </w:p>
        </w:tc>
        <w:tc>
          <w:tcPr>
            <w:tcW w:w="2680" w:type="dxa"/>
            <w:shd w:val="clear" w:color="auto" w:fill="auto"/>
            <w:vAlign w:val="center"/>
          </w:tcPr>
          <w:p w:rsidR="00B03DD2" w:rsidRDefault="00B03DD2">
            <w:pPr>
              <w:widowControl/>
              <w:snapToGrid w:val="0"/>
              <w:jc w:val="center"/>
              <w:rPr>
                <w:kern w:val="0"/>
                <w:sz w:val="24"/>
                <w:szCs w:val="21"/>
              </w:rPr>
            </w:pPr>
          </w:p>
        </w:tc>
        <w:tc>
          <w:tcPr>
            <w:tcW w:w="1289" w:type="dxa"/>
            <w:shd w:val="clear" w:color="auto" w:fill="auto"/>
            <w:vAlign w:val="center"/>
          </w:tcPr>
          <w:p w:rsidR="00B03DD2" w:rsidRDefault="00B03DD2">
            <w:pPr>
              <w:widowControl/>
              <w:snapToGrid w:val="0"/>
              <w:jc w:val="center"/>
              <w:rPr>
                <w:kern w:val="0"/>
                <w:sz w:val="24"/>
                <w:szCs w:val="21"/>
              </w:rPr>
            </w:pPr>
          </w:p>
        </w:tc>
        <w:tc>
          <w:tcPr>
            <w:tcW w:w="843" w:type="dxa"/>
            <w:shd w:val="clear" w:color="auto" w:fill="auto"/>
            <w:vAlign w:val="center"/>
          </w:tcPr>
          <w:p w:rsidR="00B03DD2" w:rsidRDefault="00B03DD2">
            <w:pPr>
              <w:widowControl/>
              <w:snapToGrid w:val="0"/>
              <w:jc w:val="center"/>
              <w:rPr>
                <w:kern w:val="0"/>
                <w:sz w:val="24"/>
                <w:szCs w:val="21"/>
              </w:rPr>
            </w:pPr>
          </w:p>
        </w:tc>
      </w:tr>
      <w:tr w:rsidR="00B03DD2">
        <w:trPr>
          <w:jc w:val="center"/>
        </w:trPr>
        <w:tc>
          <w:tcPr>
            <w:tcW w:w="843" w:type="dxa"/>
            <w:shd w:val="clear" w:color="auto" w:fill="auto"/>
            <w:vAlign w:val="center"/>
          </w:tcPr>
          <w:p w:rsidR="00B03DD2" w:rsidRDefault="00B03DD2">
            <w:pPr>
              <w:widowControl/>
              <w:snapToGrid w:val="0"/>
              <w:jc w:val="center"/>
              <w:rPr>
                <w:kern w:val="0"/>
                <w:sz w:val="24"/>
                <w:szCs w:val="21"/>
              </w:rPr>
            </w:pPr>
          </w:p>
        </w:tc>
        <w:tc>
          <w:tcPr>
            <w:tcW w:w="3680" w:type="dxa"/>
            <w:shd w:val="clear" w:color="auto" w:fill="auto"/>
            <w:vAlign w:val="center"/>
          </w:tcPr>
          <w:p w:rsidR="00B03DD2" w:rsidRDefault="00B03DD2">
            <w:pPr>
              <w:widowControl/>
              <w:snapToGrid w:val="0"/>
              <w:jc w:val="center"/>
              <w:rPr>
                <w:kern w:val="0"/>
                <w:sz w:val="24"/>
                <w:szCs w:val="21"/>
              </w:rPr>
            </w:pPr>
          </w:p>
        </w:tc>
        <w:tc>
          <w:tcPr>
            <w:tcW w:w="2680" w:type="dxa"/>
            <w:shd w:val="clear" w:color="auto" w:fill="auto"/>
            <w:vAlign w:val="center"/>
          </w:tcPr>
          <w:p w:rsidR="00B03DD2" w:rsidRDefault="00B03DD2">
            <w:pPr>
              <w:widowControl/>
              <w:snapToGrid w:val="0"/>
              <w:jc w:val="center"/>
              <w:rPr>
                <w:kern w:val="0"/>
                <w:sz w:val="24"/>
                <w:szCs w:val="21"/>
              </w:rPr>
            </w:pPr>
          </w:p>
        </w:tc>
        <w:tc>
          <w:tcPr>
            <w:tcW w:w="1289" w:type="dxa"/>
            <w:shd w:val="clear" w:color="auto" w:fill="auto"/>
            <w:vAlign w:val="center"/>
          </w:tcPr>
          <w:p w:rsidR="00B03DD2" w:rsidRDefault="00B03DD2">
            <w:pPr>
              <w:widowControl/>
              <w:snapToGrid w:val="0"/>
              <w:jc w:val="center"/>
              <w:rPr>
                <w:kern w:val="0"/>
                <w:sz w:val="24"/>
                <w:szCs w:val="21"/>
              </w:rPr>
            </w:pPr>
          </w:p>
        </w:tc>
        <w:tc>
          <w:tcPr>
            <w:tcW w:w="843" w:type="dxa"/>
            <w:shd w:val="clear" w:color="auto" w:fill="auto"/>
            <w:vAlign w:val="center"/>
          </w:tcPr>
          <w:p w:rsidR="00B03DD2" w:rsidRDefault="00B03DD2">
            <w:pPr>
              <w:widowControl/>
              <w:snapToGrid w:val="0"/>
              <w:jc w:val="center"/>
              <w:rPr>
                <w:kern w:val="0"/>
                <w:sz w:val="24"/>
                <w:szCs w:val="21"/>
              </w:rPr>
            </w:pPr>
          </w:p>
        </w:tc>
      </w:tr>
    </w:tbl>
    <w:p w:rsidR="00B03DD2" w:rsidRDefault="007F0FCF">
      <w:pPr>
        <w:spacing w:line="620" w:lineRule="exact"/>
        <w:rPr>
          <w:sz w:val="24"/>
        </w:rPr>
      </w:pPr>
      <w:r>
        <w:rPr>
          <w:sz w:val="24"/>
        </w:rPr>
        <w:t>注：</w:t>
      </w:r>
    </w:p>
    <w:p w:rsidR="00B03DD2" w:rsidRDefault="007F0FCF">
      <w:pPr>
        <w:spacing w:line="360" w:lineRule="auto"/>
        <w:rPr>
          <w:sz w:val="24"/>
        </w:rPr>
      </w:pPr>
      <w:r>
        <w:rPr>
          <w:sz w:val="24"/>
        </w:rPr>
        <w:t xml:space="preserve">1. </w:t>
      </w:r>
      <w:proofErr w:type="gramStart"/>
      <w:r>
        <w:rPr>
          <w:sz w:val="24"/>
        </w:rPr>
        <w:t>不</w:t>
      </w:r>
      <w:proofErr w:type="gramEnd"/>
      <w:r>
        <w:rPr>
          <w:sz w:val="24"/>
        </w:rPr>
        <w:t>如实填写偏离情况的响应文件将视为虚假材料。</w:t>
      </w:r>
    </w:p>
    <w:p w:rsidR="00B03DD2" w:rsidRDefault="007F0FCF">
      <w:pPr>
        <w:spacing w:line="360" w:lineRule="auto"/>
        <w:rPr>
          <w:sz w:val="24"/>
        </w:rPr>
      </w:pPr>
      <w:r>
        <w:rPr>
          <w:sz w:val="24"/>
        </w:rPr>
        <w:t xml:space="preserve">2. </w:t>
      </w:r>
      <w:r w:rsidR="00724080">
        <w:rPr>
          <w:rFonts w:hint="eastAsia"/>
          <w:sz w:val="24"/>
        </w:rPr>
        <w:t>采购</w:t>
      </w:r>
      <w:r>
        <w:rPr>
          <w:sz w:val="24"/>
        </w:rPr>
        <w:t>要求指</w:t>
      </w:r>
      <w:r w:rsidR="00724080">
        <w:rPr>
          <w:sz w:val="24"/>
        </w:rPr>
        <w:t>采购</w:t>
      </w:r>
      <w:r>
        <w:rPr>
          <w:sz w:val="24"/>
        </w:rPr>
        <w:t>文件中规定的具体要求，</w:t>
      </w:r>
      <w:r>
        <w:rPr>
          <w:rFonts w:hint="eastAsia"/>
          <w:sz w:val="24"/>
        </w:rPr>
        <w:t>响应</w:t>
      </w:r>
      <w:proofErr w:type="gramStart"/>
      <w:r>
        <w:rPr>
          <w:sz w:val="24"/>
        </w:rPr>
        <w:t>应答指</w:t>
      </w:r>
      <w:proofErr w:type="gramEnd"/>
      <w:r>
        <w:rPr>
          <w:sz w:val="24"/>
        </w:rPr>
        <w:t>响应文件的</w:t>
      </w:r>
      <w:r>
        <w:rPr>
          <w:rFonts w:hint="eastAsia"/>
          <w:sz w:val="24"/>
        </w:rPr>
        <w:t>具体内容</w:t>
      </w:r>
      <w:r>
        <w:rPr>
          <w:sz w:val="24"/>
        </w:rPr>
        <w:t>。</w:t>
      </w:r>
    </w:p>
    <w:p w:rsidR="00B03DD2" w:rsidRDefault="007F0FCF">
      <w:pPr>
        <w:spacing w:line="360" w:lineRule="auto"/>
        <w:rPr>
          <w:sz w:val="24"/>
        </w:rPr>
      </w:pPr>
      <w:r>
        <w:rPr>
          <w:rFonts w:hint="eastAsia"/>
          <w:sz w:val="24"/>
        </w:rPr>
        <w:t>3</w:t>
      </w:r>
      <w:r>
        <w:rPr>
          <w:sz w:val="24"/>
        </w:rPr>
        <w:t xml:space="preserve">. </w:t>
      </w:r>
      <w:r>
        <w:rPr>
          <w:sz w:val="24"/>
        </w:rPr>
        <w:t>偏离说明指</w:t>
      </w:r>
      <w:r w:rsidR="00724080">
        <w:rPr>
          <w:rFonts w:hint="eastAsia"/>
          <w:sz w:val="24"/>
        </w:rPr>
        <w:t>采购</w:t>
      </w:r>
      <w:r>
        <w:rPr>
          <w:sz w:val="24"/>
        </w:rPr>
        <w:t>要求与</w:t>
      </w:r>
      <w:r>
        <w:rPr>
          <w:rFonts w:hint="eastAsia"/>
          <w:sz w:val="24"/>
        </w:rPr>
        <w:t>响应</w:t>
      </w:r>
      <w:r>
        <w:rPr>
          <w:sz w:val="24"/>
        </w:rPr>
        <w:t>应答之间的不同之处。</w:t>
      </w:r>
    </w:p>
    <w:p w:rsidR="00B03DD2" w:rsidRDefault="007F0FCF">
      <w:pPr>
        <w:spacing w:line="360" w:lineRule="auto"/>
        <w:rPr>
          <w:sz w:val="24"/>
        </w:rPr>
      </w:pPr>
      <w:r>
        <w:rPr>
          <w:rFonts w:hint="eastAsia"/>
          <w:sz w:val="24"/>
        </w:rPr>
        <w:t xml:space="preserve">4. </w:t>
      </w:r>
      <w:proofErr w:type="gramStart"/>
      <w:r>
        <w:rPr>
          <w:rFonts w:hint="eastAsia"/>
          <w:sz w:val="24"/>
        </w:rPr>
        <w:t>投租人</w:t>
      </w:r>
      <w:proofErr w:type="gramEnd"/>
      <w:r>
        <w:rPr>
          <w:rFonts w:hint="eastAsia"/>
          <w:sz w:val="24"/>
        </w:rPr>
        <w:t>在《技术要求点对点应答表》“项目需求书要求”的响应应答中必须列出具体数值或内容。</w:t>
      </w:r>
      <w:proofErr w:type="gramStart"/>
      <w:r>
        <w:rPr>
          <w:rFonts w:hint="eastAsia"/>
          <w:sz w:val="24"/>
        </w:rPr>
        <w:t>如投租人</w:t>
      </w:r>
      <w:proofErr w:type="gramEnd"/>
      <w:r>
        <w:rPr>
          <w:rFonts w:hint="eastAsia"/>
          <w:sz w:val="24"/>
        </w:rPr>
        <w:t>未应答或只注明“符合”、“满足”等类似无具体内容的表述，将被视为不符合</w:t>
      </w:r>
      <w:r w:rsidR="00724080">
        <w:rPr>
          <w:rFonts w:hint="eastAsia"/>
          <w:sz w:val="24"/>
        </w:rPr>
        <w:t>采购</w:t>
      </w:r>
      <w:r>
        <w:rPr>
          <w:rFonts w:hint="eastAsia"/>
          <w:sz w:val="24"/>
        </w:rPr>
        <w:t>文件要求。</w:t>
      </w:r>
      <w:proofErr w:type="gramStart"/>
      <w:r>
        <w:rPr>
          <w:rFonts w:hint="eastAsia"/>
          <w:sz w:val="24"/>
        </w:rPr>
        <w:t>投租人</w:t>
      </w:r>
      <w:proofErr w:type="gramEnd"/>
      <w:r>
        <w:rPr>
          <w:rFonts w:hint="eastAsia"/>
          <w:sz w:val="24"/>
        </w:rPr>
        <w:t>自行承担由此造成的一切后果。</w:t>
      </w:r>
    </w:p>
    <w:p w:rsidR="00B03DD2" w:rsidRDefault="007F0FCF">
      <w:pPr>
        <w:spacing w:line="500" w:lineRule="exact"/>
        <w:ind w:firstLineChars="200" w:firstLine="480"/>
        <w:contextualSpacing/>
        <w:rPr>
          <w:rFonts w:ascii="宋体" w:hAnsi="宋体" w:cs="宋体"/>
          <w:sz w:val="24"/>
        </w:rPr>
      </w:pPr>
      <w:proofErr w:type="gramStart"/>
      <w:r>
        <w:rPr>
          <w:rFonts w:ascii="宋体" w:hAnsi="宋体" w:cs="宋体" w:hint="eastAsia"/>
          <w:sz w:val="24"/>
        </w:rPr>
        <w:t>投租人</w:t>
      </w:r>
      <w:proofErr w:type="gramEnd"/>
      <w:r>
        <w:rPr>
          <w:rFonts w:ascii="宋体" w:hAnsi="宋体" w:cs="宋体" w:hint="eastAsia"/>
          <w:sz w:val="24"/>
        </w:rPr>
        <w:t>名称（公章）：</w:t>
      </w:r>
    </w:p>
    <w:p w:rsidR="00B03DD2" w:rsidRDefault="007F0FCF">
      <w:pPr>
        <w:tabs>
          <w:tab w:val="left" w:pos="10605"/>
        </w:tabs>
        <w:spacing w:line="500" w:lineRule="exact"/>
        <w:ind w:right="653" w:firstLineChars="200" w:firstLine="480"/>
        <w:contextualSpacing/>
        <w:rPr>
          <w:rFonts w:ascii="宋体" w:hAnsi="宋体" w:cs="宋体"/>
          <w:sz w:val="24"/>
          <w:u w:val="single"/>
        </w:rPr>
      </w:pPr>
      <w:proofErr w:type="gramStart"/>
      <w:r>
        <w:rPr>
          <w:rFonts w:ascii="宋体" w:hAnsi="宋体" w:cs="宋体" w:hint="eastAsia"/>
          <w:sz w:val="24"/>
        </w:rPr>
        <w:t>投租人</w:t>
      </w:r>
      <w:proofErr w:type="gramEnd"/>
      <w:r>
        <w:rPr>
          <w:rFonts w:ascii="宋体" w:hAnsi="宋体" w:cs="宋体" w:hint="eastAsia"/>
          <w:sz w:val="24"/>
        </w:rPr>
        <w:t>代表签字：</w:t>
      </w:r>
      <w:r>
        <w:rPr>
          <w:rFonts w:ascii="宋体" w:hAnsi="宋体" w:cs="宋体" w:hint="eastAsia"/>
          <w:sz w:val="24"/>
          <w:u w:val="single"/>
        </w:rPr>
        <w:t xml:space="preserve">        </w:t>
      </w:r>
    </w:p>
    <w:p w:rsidR="00B03DD2" w:rsidRDefault="007F0FCF">
      <w:pPr>
        <w:spacing w:after="0" w:line="500" w:lineRule="exact"/>
        <w:ind w:firstLineChars="200" w:firstLine="480"/>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B03DD2" w:rsidRDefault="007F0FCF">
      <w:pPr>
        <w:widowControl/>
        <w:spacing w:after="0"/>
        <w:jc w:val="left"/>
        <w:rPr>
          <w:rFonts w:ascii="宋体" w:hAnsi="宋体" w:cs="宋体"/>
          <w:strike/>
          <w:color w:val="FF0000"/>
          <w:sz w:val="24"/>
        </w:rPr>
      </w:pPr>
      <w:r>
        <w:rPr>
          <w:rFonts w:ascii="宋体" w:hAnsi="宋体" w:cs="宋体"/>
          <w:b/>
          <w:sz w:val="24"/>
        </w:rPr>
        <w:br w:type="page"/>
      </w:r>
    </w:p>
    <w:p w:rsidR="00B03DD2" w:rsidRDefault="007F0FCF">
      <w:pPr>
        <w:spacing w:line="500" w:lineRule="exact"/>
        <w:rPr>
          <w:rFonts w:ascii="宋体" w:hAnsi="宋体" w:cs="宋体"/>
          <w:sz w:val="24"/>
        </w:rPr>
      </w:pPr>
      <w:r>
        <w:rPr>
          <w:rFonts w:ascii="宋体" w:hAnsi="宋体" w:cs="宋体" w:hint="eastAsia"/>
          <w:b/>
          <w:sz w:val="24"/>
        </w:rPr>
        <w:lastRenderedPageBreak/>
        <w:t>附件6</w:t>
      </w:r>
    </w:p>
    <w:p w:rsidR="00B03DD2" w:rsidRDefault="007F0FCF">
      <w:pPr>
        <w:autoSpaceDN w:val="0"/>
        <w:spacing w:line="500" w:lineRule="exact"/>
        <w:ind w:firstLineChars="200" w:firstLine="482"/>
        <w:jc w:val="center"/>
        <w:rPr>
          <w:rFonts w:ascii="宋体" w:hAnsi="宋体" w:cs="宋体"/>
          <w:b/>
          <w:bCs/>
          <w:sz w:val="24"/>
        </w:rPr>
      </w:pPr>
      <w:r>
        <w:rPr>
          <w:rFonts w:ascii="宋体" w:hAnsi="宋体" w:cs="宋体" w:hint="eastAsia"/>
          <w:b/>
          <w:bCs/>
          <w:sz w:val="24"/>
        </w:rPr>
        <w:t>法定代表人授权书</w:t>
      </w:r>
    </w:p>
    <w:p w:rsidR="00B03DD2" w:rsidRDefault="007F0FCF">
      <w:pPr>
        <w:snapToGrid w:val="0"/>
        <w:spacing w:line="500" w:lineRule="exact"/>
        <w:ind w:firstLineChars="200" w:firstLine="480"/>
        <w:rPr>
          <w:rFonts w:ascii="宋体" w:hAnsi="宋体" w:cs="宋体"/>
          <w:sz w:val="24"/>
          <w:szCs w:val="21"/>
        </w:rPr>
      </w:pPr>
      <w:r>
        <w:rPr>
          <w:rFonts w:ascii="宋体" w:hAnsi="宋体" w:cs="宋体" w:hint="eastAsia"/>
          <w:sz w:val="24"/>
          <w:szCs w:val="21"/>
        </w:rPr>
        <w:t>我____________（姓名）系______________________________（</w:t>
      </w:r>
      <w:r w:rsidR="00724080">
        <w:rPr>
          <w:rFonts w:ascii="宋体" w:hAnsi="宋体" w:cs="宋体" w:hint="eastAsia"/>
          <w:sz w:val="24"/>
          <w:szCs w:val="21"/>
        </w:rPr>
        <w:t>采购</w:t>
      </w:r>
      <w:r>
        <w:rPr>
          <w:rFonts w:ascii="宋体" w:hAnsi="宋体" w:cs="宋体" w:hint="eastAsia"/>
          <w:sz w:val="24"/>
          <w:szCs w:val="21"/>
        </w:rPr>
        <w:t>单位名称）的法定代表人，现授权委托_______________（姓名，职务）（身份证号码：____________________、联系电话：_______________）</w:t>
      </w:r>
      <w:proofErr w:type="gramStart"/>
      <w:r>
        <w:rPr>
          <w:rFonts w:ascii="宋体" w:hAnsi="宋体" w:cs="宋体" w:hint="eastAsia"/>
          <w:sz w:val="24"/>
          <w:szCs w:val="21"/>
        </w:rPr>
        <w:t>作为投租人</w:t>
      </w:r>
      <w:proofErr w:type="gramEnd"/>
      <w:r>
        <w:rPr>
          <w:rFonts w:ascii="宋体" w:hAnsi="宋体" w:cs="宋体" w:hint="eastAsia"/>
          <w:sz w:val="24"/>
          <w:szCs w:val="21"/>
        </w:rPr>
        <w:t>代表以我方的名义参加______________________项目（项目编号：_______________）的</w:t>
      </w:r>
      <w:r w:rsidR="00724080">
        <w:rPr>
          <w:rFonts w:ascii="宋体" w:hAnsi="宋体" w:cs="宋体" w:hint="eastAsia"/>
          <w:sz w:val="24"/>
          <w:szCs w:val="21"/>
        </w:rPr>
        <w:t>采购</w:t>
      </w:r>
      <w:r>
        <w:rPr>
          <w:rFonts w:ascii="宋体" w:hAnsi="宋体" w:cs="宋体" w:hint="eastAsia"/>
          <w:sz w:val="24"/>
          <w:szCs w:val="21"/>
        </w:rPr>
        <w:t>活动，并代表我方全权办理针对上述项目的</w:t>
      </w:r>
      <w:r w:rsidR="00724080">
        <w:rPr>
          <w:rFonts w:ascii="宋体" w:hAnsi="宋体" w:cs="宋体" w:hint="eastAsia"/>
          <w:sz w:val="24"/>
          <w:szCs w:val="21"/>
        </w:rPr>
        <w:t>采购</w:t>
      </w:r>
      <w:r>
        <w:rPr>
          <w:rFonts w:ascii="宋体" w:hAnsi="宋体" w:cs="宋体" w:hint="eastAsia"/>
          <w:sz w:val="24"/>
          <w:szCs w:val="21"/>
        </w:rPr>
        <w:t>，竞争性</w:t>
      </w:r>
      <w:r w:rsidR="00724080">
        <w:rPr>
          <w:rFonts w:ascii="宋体" w:hAnsi="宋体" w:cs="宋体" w:hint="eastAsia"/>
          <w:sz w:val="24"/>
          <w:szCs w:val="21"/>
        </w:rPr>
        <w:t>采购</w:t>
      </w:r>
      <w:r>
        <w:rPr>
          <w:rFonts w:ascii="宋体" w:hAnsi="宋体" w:cs="宋体" w:hint="eastAsia"/>
          <w:sz w:val="24"/>
          <w:szCs w:val="21"/>
        </w:rPr>
        <w:t>文件澄清、签约等一切具体事务和签署相关文件。</w:t>
      </w:r>
    </w:p>
    <w:p w:rsidR="00B03DD2" w:rsidRDefault="007F0FCF">
      <w:pPr>
        <w:snapToGrid w:val="0"/>
        <w:spacing w:line="500" w:lineRule="exact"/>
        <w:ind w:firstLineChars="200" w:firstLine="480"/>
        <w:rPr>
          <w:rFonts w:ascii="宋体" w:hAnsi="宋体" w:cs="宋体"/>
          <w:sz w:val="24"/>
          <w:szCs w:val="21"/>
        </w:rPr>
      </w:pPr>
      <w:r>
        <w:rPr>
          <w:rFonts w:ascii="宋体" w:hAnsi="宋体" w:cs="宋体" w:hint="eastAsia"/>
          <w:sz w:val="24"/>
          <w:szCs w:val="21"/>
        </w:rPr>
        <w:t>我方</w:t>
      </w:r>
      <w:proofErr w:type="gramStart"/>
      <w:r>
        <w:rPr>
          <w:rFonts w:ascii="宋体" w:hAnsi="宋体" w:cs="宋体" w:hint="eastAsia"/>
          <w:sz w:val="24"/>
          <w:szCs w:val="21"/>
        </w:rPr>
        <w:t>对投租人</w:t>
      </w:r>
      <w:proofErr w:type="gramEnd"/>
      <w:r>
        <w:rPr>
          <w:rFonts w:ascii="宋体" w:hAnsi="宋体" w:cs="宋体" w:hint="eastAsia"/>
          <w:sz w:val="24"/>
          <w:szCs w:val="21"/>
        </w:rPr>
        <w:t>代表的签名事项负全部责任。</w:t>
      </w:r>
    </w:p>
    <w:p w:rsidR="00B03DD2" w:rsidRDefault="007F0FCF">
      <w:pPr>
        <w:snapToGrid w:val="0"/>
        <w:spacing w:line="500" w:lineRule="exact"/>
        <w:ind w:firstLineChars="200" w:firstLine="480"/>
        <w:rPr>
          <w:rFonts w:ascii="宋体" w:hAnsi="宋体" w:cs="宋体"/>
          <w:sz w:val="24"/>
          <w:szCs w:val="21"/>
        </w:rPr>
      </w:pPr>
      <w:r>
        <w:rPr>
          <w:rFonts w:ascii="宋体" w:hAnsi="宋体" w:cs="宋体" w:hint="eastAsia"/>
          <w:sz w:val="24"/>
          <w:szCs w:val="21"/>
        </w:rPr>
        <w:t>本授权书至</w:t>
      </w:r>
      <w:r w:rsidR="00724080">
        <w:rPr>
          <w:rFonts w:ascii="宋体" w:hAnsi="宋体" w:cs="宋体" w:hint="eastAsia"/>
          <w:sz w:val="24"/>
          <w:szCs w:val="21"/>
        </w:rPr>
        <w:t>采购</w:t>
      </w:r>
      <w:r>
        <w:rPr>
          <w:rFonts w:ascii="宋体" w:hAnsi="宋体" w:cs="宋体" w:hint="eastAsia"/>
          <w:sz w:val="24"/>
          <w:szCs w:val="21"/>
        </w:rPr>
        <w:t>有效期结束前始终有效。</w:t>
      </w:r>
    </w:p>
    <w:p w:rsidR="00B03DD2" w:rsidRDefault="007F0FCF">
      <w:pPr>
        <w:snapToGrid w:val="0"/>
        <w:spacing w:line="500" w:lineRule="exact"/>
        <w:ind w:firstLineChars="200" w:firstLine="480"/>
        <w:rPr>
          <w:rFonts w:ascii="宋体" w:hAnsi="宋体" w:cs="宋体"/>
          <w:sz w:val="24"/>
          <w:szCs w:val="21"/>
        </w:rPr>
      </w:pPr>
      <w:proofErr w:type="gramStart"/>
      <w:r>
        <w:rPr>
          <w:rFonts w:ascii="宋体" w:hAnsi="宋体" w:cs="宋体" w:hint="eastAsia"/>
          <w:sz w:val="24"/>
          <w:szCs w:val="21"/>
        </w:rPr>
        <w:t>投租人</w:t>
      </w:r>
      <w:proofErr w:type="gramEnd"/>
      <w:r>
        <w:rPr>
          <w:rFonts w:ascii="宋体" w:hAnsi="宋体" w:cs="宋体" w:hint="eastAsia"/>
          <w:sz w:val="24"/>
          <w:szCs w:val="21"/>
        </w:rPr>
        <w:t>代表无转委托权，特此委托。</w:t>
      </w:r>
    </w:p>
    <w:p w:rsidR="00B03DD2" w:rsidRDefault="00B03DD2">
      <w:pPr>
        <w:spacing w:line="500" w:lineRule="exact"/>
        <w:ind w:firstLineChars="200" w:firstLine="480"/>
        <w:rPr>
          <w:rFonts w:ascii="宋体" w:hAnsi="宋体" w:cs="宋体"/>
          <w:sz w:val="24"/>
        </w:rPr>
      </w:pPr>
    </w:p>
    <w:p w:rsidR="00B03DD2" w:rsidRDefault="007F0FCF">
      <w:pPr>
        <w:spacing w:line="500" w:lineRule="exact"/>
        <w:ind w:firstLineChars="200" w:firstLine="480"/>
        <w:rPr>
          <w:rFonts w:ascii="宋体" w:hAnsi="宋体" w:cs="宋体"/>
          <w:sz w:val="24"/>
        </w:rPr>
      </w:pPr>
      <w:r>
        <w:rPr>
          <w:rFonts w:ascii="宋体" w:hAnsi="宋体" w:cs="宋体" w:hint="eastAsia"/>
          <w:sz w:val="24"/>
        </w:rPr>
        <w:t xml:space="preserve">                        </w:t>
      </w:r>
      <w:proofErr w:type="gramStart"/>
      <w:r>
        <w:rPr>
          <w:rFonts w:ascii="宋体" w:hAnsi="宋体" w:cs="宋体" w:hint="eastAsia"/>
          <w:sz w:val="24"/>
        </w:rPr>
        <w:t>投租人</w:t>
      </w:r>
      <w:proofErr w:type="gramEnd"/>
      <w:r>
        <w:rPr>
          <w:rFonts w:ascii="宋体" w:hAnsi="宋体" w:cs="宋体" w:hint="eastAsia"/>
          <w:sz w:val="24"/>
        </w:rPr>
        <w:t>名称（公章）：</w:t>
      </w:r>
    </w:p>
    <w:p w:rsidR="00B03DD2" w:rsidRDefault="007F0FCF">
      <w:pPr>
        <w:spacing w:line="500" w:lineRule="exact"/>
        <w:ind w:firstLineChars="1400" w:firstLine="3360"/>
        <w:rPr>
          <w:rFonts w:ascii="宋体" w:hAnsi="宋体" w:cs="宋体"/>
          <w:sz w:val="24"/>
        </w:rPr>
      </w:pPr>
      <w:r>
        <w:rPr>
          <w:rFonts w:ascii="宋体" w:hAnsi="宋体" w:cs="宋体" w:hint="eastAsia"/>
          <w:sz w:val="24"/>
        </w:rPr>
        <w:t>法定代表人（签字或加盖名章）：</w:t>
      </w:r>
    </w:p>
    <w:p w:rsidR="00B03DD2" w:rsidRDefault="007F0FCF">
      <w:pPr>
        <w:spacing w:line="500" w:lineRule="exact"/>
        <w:ind w:firstLineChars="200" w:firstLine="480"/>
        <w:rPr>
          <w:rFonts w:ascii="宋体" w:hAnsi="宋体" w:cs="宋体"/>
          <w:sz w:val="24"/>
        </w:rPr>
      </w:pPr>
      <w:r>
        <w:rPr>
          <w:rFonts w:ascii="宋体" w:hAnsi="宋体" w:cs="宋体" w:hint="eastAsia"/>
          <w:sz w:val="24"/>
        </w:rPr>
        <w:t xml:space="preserve">                           年   月   日  </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4"/>
        <w:gridCol w:w="4264"/>
      </w:tblGrid>
      <w:tr w:rsidR="00B03DD2">
        <w:tc>
          <w:tcPr>
            <w:tcW w:w="4264" w:type="dxa"/>
          </w:tcPr>
          <w:p w:rsidR="00B03DD2" w:rsidRDefault="007F0FCF">
            <w:pPr>
              <w:spacing w:line="500" w:lineRule="exact"/>
              <w:ind w:firstLineChars="200" w:firstLine="480"/>
              <w:jc w:val="left"/>
              <w:rPr>
                <w:rFonts w:ascii="宋体" w:hAnsi="宋体" w:cs="宋体"/>
                <w:sz w:val="24"/>
              </w:rPr>
            </w:pPr>
            <w:proofErr w:type="gramStart"/>
            <w:r>
              <w:rPr>
                <w:rFonts w:ascii="宋体" w:hAnsi="宋体" w:cs="宋体" w:hint="eastAsia"/>
                <w:sz w:val="24"/>
              </w:rPr>
              <w:t>投租人</w:t>
            </w:r>
            <w:proofErr w:type="gramEnd"/>
            <w:r>
              <w:rPr>
                <w:rFonts w:ascii="宋体" w:hAnsi="宋体" w:cs="宋体" w:hint="eastAsia"/>
                <w:sz w:val="24"/>
              </w:rPr>
              <w:t>代表身份证正面</w:t>
            </w:r>
          </w:p>
          <w:p w:rsidR="00B03DD2" w:rsidRDefault="00B03DD2">
            <w:pPr>
              <w:spacing w:line="500" w:lineRule="exact"/>
              <w:ind w:firstLineChars="200" w:firstLine="480"/>
              <w:jc w:val="left"/>
              <w:rPr>
                <w:rFonts w:ascii="宋体" w:hAnsi="宋体" w:cs="宋体"/>
                <w:sz w:val="24"/>
              </w:rPr>
            </w:pPr>
          </w:p>
          <w:p w:rsidR="00B03DD2" w:rsidRDefault="00B03DD2">
            <w:pPr>
              <w:spacing w:line="500" w:lineRule="exact"/>
              <w:ind w:firstLineChars="200" w:firstLine="480"/>
              <w:jc w:val="left"/>
              <w:rPr>
                <w:rFonts w:ascii="宋体" w:hAnsi="宋体" w:cs="宋体"/>
                <w:sz w:val="24"/>
              </w:rPr>
            </w:pPr>
          </w:p>
          <w:p w:rsidR="00B03DD2" w:rsidRDefault="00B03DD2">
            <w:pPr>
              <w:spacing w:line="500" w:lineRule="exact"/>
              <w:ind w:firstLineChars="200" w:firstLine="480"/>
              <w:jc w:val="left"/>
              <w:rPr>
                <w:rFonts w:ascii="宋体" w:hAnsi="宋体" w:cs="宋体"/>
                <w:sz w:val="24"/>
              </w:rPr>
            </w:pPr>
          </w:p>
          <w:p w:rsidR="00B03DD2" w:rsidRDefault="00B03DD2">
            <w:pPr>
              <w:spacing w:line="500" w:lineRule="exact"/>
              <w:ind w:firstLineChars="200" w:firstLine="480"/>
              <w:jc w:val="left"/>
              <w:rPr>
                <w:rFonts w:ascii="宋体" w:hAnsi="宋体" w:cs="宋体"/>
                <w:sz w:val="24"/>
              </w:rPr>
            </w:pPr>
          </w:p>
          <w:p w:rsidR="00B03DD2" w:rsidRDefault="00B03DD2">
            <w:pPr>
              <w:spacing w:line="500" w:lineRule="exact"/>
              <w:ind w:firstLineChars="200" w:firstLine="480"/>
              <w:jc w:val="left"/>
              <w:rPr>
                <w:rFonts w:ascii="宋体" w:hAnsi="宋体" w:cs="宋体"/>
                <w:sz w:val="24"/>
              </w:rPr>
            </w:pPr>
          </w:p>
        </w:tc>
        <w:tc>
          <w:tcPr>
            <w:tcW w:w="4264" w:type="dxa"/>
          </w:tcPr>
          <w:p w:rsidR="00B03DD2" w:rsidRDefault="007F0FCF">
            <w:pPr>
              <w:spacing w:line="500" w:lineRule="exact"/>
              <w:ind w:firstLineChars="200" w:firstLine="480"/>
              <w:jc w:val="left"/>
              <w:rPr>
                <w:rFonts w:ascii="宋体" w:hAnsi="宋体" w:cs="宋体"/>
                <w:sz w:val="24"/>
              </w:rPr>
            </w:pPr>
            <w:proofErr w:type="gramStart"/>
            <w:r>
              <w:rPr>
                <w:rFonts w:ascii="宋体" w:hAnsi="宋体" w:cs="宋体" w:hint="eastAsia"/>
                <w:sz w:val="24"/>
              </w:rPr>
              <w:t>投租人</w:t>
            </w:r>
            <w:proofErr w:type="gramEnd"/>
            <w:r>
              <w:rPr>
                <w:rFonts w:ascii="宋体" w:hAnsi="宋体" w:cs="宋体" w:hint="eastAsia"/>
                <w:sz w:val="24"/>
              </w:rPr>
              <w:t>代表身份证背面</w:t>
            </w:r>
          </w:p>
        </w:tc>
      </w:tr>
    </w:tbl>
    <w:p w:rsidR="00B03DD2" w:rsidRDefault="007F0FCF">
      <w:pPr>
        <w:spacing w:line="500" w:lineRule="exact"/>
        <w:ind w:firstLineChars="200" w:firstLine="480"/>
        <w:rPr>
          <w:rFonts w:ascii="宋体" w:hAnsi="宋体" w:cs="宋体"/>
          <w:sz w:val="24"/>
        </w:rPr>
      </w:pPr>
      <w:r>
        <w:rPr>
          <w:rFonts w:ascii="宋体" w:hAnsi="宋体" w:cs="宋体" w:hint="eastAsia"/>
          <w:sz w:val="24"/>
        </w:rPr>
        <w:t>此授权书填写完毕后打印，由法定代表人签字或加盖名章。</w:t>
      </w:r>
    </w:p>
    <w:p w:rsidR="00B03DD2" w:rsidRDefault="007F0FCF">
      <w:pPr>
        <w:widowControl/>
        <w:spacing w:after="0"/>
        <w:jc w:val="left"/>
        <w:rPr>
          <w:rFonts w:ascii="宋体" w:hAnsi="宋体" w:cs="宋体"/>
          <w:b/>
          <w:sz w:val="24"/>
        </w:rPr>
      </w:pPr>
      <w:r>
        <w:rPr>
          <w:rFonts w:ascii="宋体" w:hAnsi="宋体" w:cs="宋体"/>
          <w:b/>
          <w:sz w:val="24"/>
        </w:rPr>
        <w:br w:type="page"/>
      </w:r>
    </w:p>
    <w:p w:rsidR="00B03DD2" w:rsidRDefault="007F0FCF">
      <w:pPr>
        <w:spacing w:line="500" w:lineRule="exact"/>
        <w:rPr>
          <w:rFonts w:ascii="宋体" w:hAnsi="宋体" w:cs="宋体"/>
          <w:sz w:val="24"/>
        </w:rPr>
      </w:pPr>
      <w:r>
        <w:rPr>
          <w:rFonts w:ascii="宋体" w:hAnsi="宋体" w:cs="宋体" w:hint="eastAsia"/>
          <w:b/>
          <w:sz w:val="24"/>
        </w:rPr>
        <w:lastRenderedPageBreak/>
        <w:t>附件7</w:t>
      </w:r>
    </w:p>
    <w:p w:rsidR="00B03DD2" w:rsidRDefault="007F0FCF">
      <w:pPr>
        <w:spacing w:line="500" w:lineRule="exact"/>
        <w:ind w:firstLineChars="200" w:firstLine="482"/>
        <w:jc w:val="center"/>
        <w:rPr>
          <w:rFonts w:ascii="宋体" w:hAnsi="宋体" w:cs="宋体"/>
          <w:b/>
          <w:sz w:val="24"/>
        </w:rPr>
      </w:pPr>
      <w:r>
        <w:rPr>
          <w:rFonts w:ascii="宋体" w:hAnsi="宋体" w:cs="宋体" w:hint="eastAsia"/>
          <w:b/>
          <w:sz w:val="24"/>
        </w:rPr>
        <w:t>法定代表人身份证明书</w:t>
      </w:r>
    </w:p>
    <w:p w:rsidR="00B03DD2" w:rsidRDefault="00B03DD2">
      <w:pPr>
        <w:spacing w:line="500" w:lineRule="exact"/>
        <w:ind w:firstLineChars="200" w:firstLine="883"/>
        <w:rPr>
          <w:rFonts w:ascii="宋体" w:hAnsi="宋体" w:cs="宋体"/>
          <w:b/>
          <w:sz w:val="44"/>
        </w:rPr>
      </w:pPr>
    </w:p>
    <w:p w:rsidR="00B03DD2" w:rsidRDefault="007F0FCF">
      <w:pPr>
        <w:adjustRightInd w:val="0"/>
        <w:snapToGrid w:val="0"/>
        <w:spacing w:line="500" w:lineRule="exact"/>
        <w:ind w:firstLineChars="200" w:firstLine="480"/>
        <w:rPr>
          <w:rFonts w:ascii="宋体" w:hAnsi="宋体" w:cs="宋体"/>
          <w:sz w:val="24"/>
        </w:rPr>
      </w:pPr>
      <w:r>
        <w:rPr>
          <w:rFonts w:ascii="宋体" w:hAnsi="宋体" w:cs="宋体" w:hint="eastAsia"/>
          <w:sz w:val="24"/>
        </w:rPr>
        <w:t>兹证明，__________（先生/女士）（身份证号码：</w:t>
      </w:r>
      <w:r>
        <w:rPr>
          <w:rFonts w:ascii="宋体" w:hAnsi="宋体" w:cs="宋体" w:hint="eastAsia"/>
          <w:sz w:val="24"/>
          <w:u w:val="single"/>
        </w:rPr>
        <w:t xml:space="preserve">                </w:t>
      </w:r>
      <w:r>
        <w:rPr>
          <w:rFonts w:ascii="宋体" w:hAnsi="宋体" w:cs="宋体" w:hint="eastAsia"/>
          <w:sz w:val="24"/>
        </w:rPr>
        <w:t>、联系电话：</w:t>
      </w:r>
      <w:r>
        <w:rPr>
          <w:rFonts w:ascii="宋体" w:hAnsi="宋体" w:cs="宋体" w:hint="eastAsia"/>
          <w:sz w:val="24"/>
          <w:u w:val="single"/>
        </w:rPr>
        <w:t xml:space="preserve">             </w:t>
      </w:r>
      <w:r>
        <w:rPr>
          <w:rFonts w:ascii="宋体" w:hAnsi="宋体" w:cs="宋体" w:hint="eastAsia"/>
          <w:sz w:val="24"/>
        </w:rPr>
        <w:t>）在我公司任___________职务，系我公司的法定代表人，现进行</w:t>
      </w:r>
      <w:r>
        <w:rPr>
          <w:rFonts w:ascii="宋体" w:hAnsi="宋体" w:cs="宋体" w:hint="eastAsia"/>
          <w:sz w:val="24"/>
          <w:u w:val="single"/>
        </w:rPr>
        <w:t xml:space="preserve">                    </w:t>
      </w:r>
      <w:r>
        <w:rPr>
          <w:rFonts w:ascii="宋体" w:hAnsi="宋体" w:cs="宋体" w:hint="eastAsia"/>
          <w:sz w:val="24"/>
        </w:rPr>
        <w:t>项目（项目编号：</w:t>
      </w:r>
      <w:r>
        <w:rPr>
          <w:rFonts w:ascii="宋体" w:hAnsi="宋体" w:cs="宋体" w:hint="eastAsia"/>
          <w:sz w:val="24"/>
          <w:u w:val="single"/>
        </w:rPr>
        <w:t xml:space="preserve">             </w:t>
      </w:r>
      <w:r>
        <w:rPr>
          <w:rFonts w:ascii="宋体" w:hAnsi="宋体" w:cs="宋体" w:hint="eastAsia"/>
          <w:sz w:val="24"/>
        </w:rPr>
        <w:t>）的</w:t>
      </w:r>
      <w:r w:rsidR="00724080">
        <w:rPr>
          <w:rFonts w:ascii="宋体" w:hAnsi="宋体" w:cs="宋体" w:hint="eastAsia"/>
          <w:sz w:val="24"/>
        </w:rPr>
        <w:t>采购</w:t>
      </w:r>
      <w:r>
        <w:rPr>
          <w:rFonts w:ascii="宋体" w:hAnsi="宋体" w:cs="宋体" w:hint="eastAsia"/>
          <w:sz w:val="24"/>
        </w:rPr>
        <w:t>，</w:t>
      </w:r>
      <w:r>
        <w:rPr>
          <w:rFonts w:ascii="宋体" w:hAnsi="宋体" w:cs="宋体" w:hint="eastAsia"/>
          <w:sz w:val="24"/>
          <w:szCs w:val="21"/>
        </w:rPr>
        <w:t>竞争性</w:t>
      </w:r>
      <w:r w:rsidR="00724080">
        <w:rPr>
          <w:rFonts w:ascii="宋体" w:hAnsi="宋体" w:cs="宋体" w:hint="eastAsia"/>
          <w:sz w:val="24"/>
          <w:szCs w:val="21"/>
        </w:rPr>
        <w:t>采购</w:t>
      </w:r>
      <w:r>
        <w:rPr>
          <w:rFonts w:ascii="宋体" w:hAnsi="宋体" w:cs="宋体" w:hint="eastAsia"/>
          <w:sz w:val="24"/>
          <w:szCs w:val="21"/>
        </w:rPr>
        <w:t>文件澄清、签约等一切具体事务和签署相关文件</w:t>
      </w:r>
      <w:r>
        <w:rPr>
          <w:rFonts w:ascii="宋体" w:hAnsi="宋体" w:cs="宋体" w:hint="eastAsia"/>
          <w:sz w:val="24"/>
        </w:rPr>
        <w:t>。</w:t>
      </w:r>
    </w:p>
    <w:p w:rsidR="00B03DD2" w:rsidRDefault="00B03DD2">
      <w:pPr>
        <w:adjustRightInd w:val="0"/>
        <w:snapToGrid w:val="0"/>
        <w:spacing w:line="500" w:lineRule="exact"/>
        <w:ind w:firstLineChars="200" w:firstLine="480"/>
        <w:rPr>
          <w:rFonts w:ascii="宋体" w:hAnsi="宋体" w:cs="宋体"/>
          <w:sz w:val="24"/>
        </w:rPr>
      </w:pPr>
    </w:p>
    <w:p w:rsidR="00B03DD2" w:rsidRDefault="007F0FCF">
      <w:pPr>
        <w:adjustRightInd w:val="0"/>
        <w:snapToGrid w:val="0"/>
        <w:spacing w:line="500" w:lineRule="exact"/>
        <w:ind w:firstLineChars="200" w:firstLine="480"/>
        <w:rPr>
          <w:rFonts w:ascii="宋体" w:hAnsi="宋体" w:cs="宋体"/>
          <w:sz w:val="24"/>
        </w:rPr>
      </w:pPr>
      <w:r>
        <w:rPr>
          <w:rFonts w:ascii="宋体" w:hAnsi="宋体" w:cs="宋体" w:hint="eastAsia"/>
          <w:sz w:val="24"/>
        </w:rPr>
        <w:t>特此证明。</w:t>
      </w:r>
    </w:p>
    <w:p w:rsidR="00B03DD2" w:rsidRDefault="00B03DD2">
      <w:pPr>
        <w:spacing w:line="500" w:lineRule="exact"/>
        <w:ind w:firstLineChars="200" w:firstLine="482"/>
        <w:rPr>
          <w:rFonts w:ascii="宋体" w:hAnsi="宋体" w:cs="宋体"/>
          <w:b/>
          <w:sz w:val="24"/>
        </w:rPr>
      </w:pPr>
    </w:p>
    <w:p w:rsidR="00B03DD2" w:rsidRDefault="007F0FCF">
      <w:pPr>
        <w:spacing w:line="500" w:lineRule="exact"/>
        <w:ind w:firstLineChars="200" w:firstLine="480"/>
        <w:jc w:val="center"/>
        <w:rPr>
          <w:rFonts w:ascii="宋体" w:hAnsi="宋体" w:cs="宋体"/>
          <w:sz w:val="24"/>
        </w:rPr>
      </w:pPr>
      <w:r>
        <w:rPr>
          <w:rFonts w:ascii="宋体" w:hAnsi="宋体" w:cs="宋体" w:hint="eastAsia"/>
          <w:sz w:val="24"/>
        </w:rPr>
        <w:t xml:space="preserve">                    </w:t>
      </w:r>
      <w:proofErr w:type="gramStart"/>
      <w:r>
        <w:rPr>
          <w:rFonts w:ascii="宋体" w:hAnsi="宋体" w:cs="宋体" w:hint="eastAsia"/>
          <w:sz w:val="24"/>
        </w:rPr>
        <w:t>投租人</w:t>
      </w:r>
      <w:proofErr w:type="gramEnd"/>
      <w:r>
        <w:rPr>
          <w:rFonts w:ascii="宋体" w:hAnsi="宋体" w:cs="宋体" w:hint="eastAsia"/>
          <w:sz w:val="24"/>
        </w:rPr>
        <w:t>名称（公章）：</w:t>
      </w:r>
    </w:p>
    <w:p w:rsidR="00B03DD2" w:rsidRDefault="007F0FCF">
      <w:pPr>
        <w:spacing w:line="500" w:lineRule="exact"/>
        <w:ind w:firstLineChars="200" w:firstLine="480"/>
        <w:jc w:val="center"/>
        <w:rPr>
          <w:rFonts w:ascii="宋体" w:hAnsi="宋体" w:cs="宋体"/>
          <w:b/>
          <w:sz w:val="24"/>
        </w:rPr>
      </w:pPr>
      <w:r>
        <w:rPr>
          <w:rFonts w:ascii="宋体" w:hAnsi="宋体" w:cs="宋体" w:hint="eastAsia"/>
          <w:sz w:val="24"/>
        </w:rPr>
        <w:t xml:space="preserve">                                  年    月    日  </w:t>
      </w:r>
    </w:p>
    <w:p w:rsidR="00B03DD2" w:rsidRDefault="00B03DD2">
      <w:pPr>
        <w:spacing w:line="500" w:lineRule="exact"/>
        <w:ind w:firstLineChars="200" w:firstLine="482"/>
        <w:jc w:val="center"/>
        <w:rPr>
          <w:rFonts w:ascii="宋体" w:hAnsi="宋体" w:cs="宋体"/>
          <w:b/>
          <w:sz w:val="24"/>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4"/>
        <w:gridCol w:w="4264"/>
      </w:tblGrid>
      <w:tr w:rsidR="00B03DD2">
        <w:tc>
          <w:tcPr>
            <w:tcW w:w="4264" w:type="dxa"/>
          </w:tcPr>
          <w:p w:rsidR="00B03DD2" w:rsidRDefault="007F0FCF">
            <w:pPr>
              <w:spacing w:line="500" w:lineRule="exact"/>
              <w:ind w:firstLineChars="200" w:firstLine="480"/>
              <w:jc w:val="left"/>
              <w:rPr>
                <w:rFonts w:ascii="宋体" w:hAnsi="宋体" w:cs="宋体"/>
                <w:sz w:val="24"/>
              </w:rPr>
            </w:pPr>
            <w:r>
              <w:rPr>
                <w:rFonts w:ascii="宋体" w:hAnsi="宋体" w:cs="宋体" w:hint="eastAsia"/>
                <w:sz w:val="24"/>
              </w:rPr>
              <w:t>法定代表人身份证正面</w:t>
            </w:r>
          </w:p>
          <w:p w:rsidR="00B03DD2" w:rsidRDefault="00B03DD2">
            <w:pPr>
              <w:spacing w:line="500" w:lineRule="exact"/>
              <w:ind w:firstLineChars="200" w:firstLine="480"/>
              <w:jc w:val="left"/>
              <w:rPr>
                <w:rFonts w:ascii="宋体" w:hAnsi="宋体" w:cs="宋体"/>
                <w:sz w:val="24"/>
              </w:rPr>
            </w:pPr>
          </w:p>
          <w:p w:rsidR="00B03DD2" w:rsidRDefault="00B03DD2">
            <w:pPr>
              <w:spacing w:line="500" w:lineRule="exact"/>
              <w:ind w:firstLineChars="200" w:firstLine="480"/>
              <w:jc w:val="left"/>
              <w:rPr>
                <w:rFonts w:ascii="宋体" w:hAnsi="宋体" w:cs="宋体"/>
                <w:sz w:val="24"/>
              </w:rPr>
            </w:pPr>
          </w:p>
          <w:p w:rsidR="00B03DD2" w:rsidRDefault="00B03DD2">
            <w:pPr>
              <w:spacing w:line="500" w:lineRule="exact"/>
              <w:ind w:firstLineChars="200" w:firstLine="480"/>
              <w:jc w:val="left"/>
              <w:rPr>
                <w:rFonts w:ascii="宋体" w:hAnsi="宋体" w:cs="宋体"/>
                <w:sz w:val="24"/>
              </w:rPr>
            </w:pPr>
          </w:p>
          <w:p w:rsidR="00B03DD2" w:rsidRDefault="00B03DD2">
            <w:pPr>
              <w:spacing w:line="500" w:lineRule="exact"/>
              <w:ind w:firstLineChars="200" w:firstLine="480"/>
              <w:jc w:val="left"/>
              <w:rPr>
                <w:rFonts w:ascii="宋体" w:hAnsi="宋体" w:cs="宋体"/>
                <w:sz w:val="24"/>
              </w:rPr>
            </w:pPr>
          </w:p>
          <w:p w:rsidR="00B03DD2" w:rsidRDefault="00B03DD2">
            <w:pPr>
              <w:spacing w:line="500" w:lineRule="exact"/>
              <w:ind w:firstLineChars="200" w:firstLine="480"/>
              <w:jc w:val="left"/>
              <w:rPr>
                <w:rFonts w:ascii="宋体" w:hAnsi="宋体" w:cs="宋体"/>
                <w:sz w:val="24"/>
              </w:rPr>
            </w:pPr>
          </w:p>
        </w:tc>
        <w:tc>
          <w:tcPr>
            <w:tcW w:w="4264" w:type="dxa"/>
          </w:tcPr>
          <w:p w:rsidR="00B03DD2" w:rsidRDefault="007F0FCF">
            <w:pPr>
              <w:spacing w:line="500" w:lineRule="exact"/>
              <w:ind w:firstLineChars="200" w:firstLine="480"/>
              <w:jc w:val="left"/>
              <w:rPr>
                <w:rFonts w:ascii="宋体" w:hAnsi="宋体" w:cs="宋体"/>
                <w:sz w:val="24"/>
              </w:rPr>
            </w:pPr>
            <w:r>
              <w:rPr>
                <w:rFonts w:ascii="宋体" w:hAnsi="宋体" w:cs="宋体" w:hint="eastAsia"/>
                <w:sz w:val="24"/>
              </w:rPr>
              <w:t>法定代表人身份证背面</w:t>
            </w:r>
          </w:p>
        </w:tc>
      </w:tr>
    </w:tbl>
    <w:p w:rsidR="00B03DD2" w:rsidRDefault="00B03DD2">
      <w:pPr>
        <w:spacing w:line="500" w:lineRule="exact"/>
        <w:ind w:firstLineChars="200" w:firstLine="482"/>
        <w:rPr>
          <w:rFonts w:ascii="宋体" w:hAnsi="宋体" w:cs="宋体"/>
          <w:b/>
          <w:sz w:val="24"/>
        </w:rPr>
      </w:pPr>
    </w:p>
    <w:p w:rsidR="00B03DD2" w:rsidRDefault="00B03DD2">
      <w:pPr>
        <w:spacing w:line="460" w:lineRule="exact"/>
        <w:ind w:left="192" w:firstLineChars="1645" w:firstLine="3948"/>
        <w:rPr>
          <w:sz w:val="24"/>
        </w:rPr>
      </w:pPr>
    </w:p>
    <w:p w:rsidR="00B03DD2" w:rsidRDefault="007F0FCF">
      <w:pPr>
        <w:spacing w:line="500" w:lineRule="exact"/>
        <w:ind w:firstLineChars="200" w:firstLine="482"/>
        <w:rPr>
          <w:rFonts w:ascii="宋体" w:hAnsi="宋体" w:cs="宋体"/>
          <w:b/>
          <w:sz w:val="24"/>
        </w:rPr>
      </w:pPr>
      <w:r>
        <w:rPr>
          <w:b/>
          <w:sz w:val="24"/>
        </w:rPr>
        <w:br w:type="page"/>
      </w:r>
    </w:p>
    <w:p w:rsidR="00B03DD2" w:rsidRDefault="007F0FCF">
      <w:pPr>
        <w:tabs>
          <w:tab w:val="left" w:pos="360"/>
        </w:tabs>
        <w:spacing w:line="560" w:lineRule="exact"/>
        <w:rPr>
          <w:b/>
          <w:sz w:val="24"/>
        </w:rPr>
      </w:pPr>
      <w:r>
        <w:rPr>
          <w:rFonts w:hint="eastAsia"/>
          <w:b/>
          <w:sz w:val="24"/>
        </w:rPr>
        <w:lastRenderedPageBreak/>
        <w:t>附件</w:t>
      </w:r>
      <w:r>
        <w:rPr>
          <w:rFonts w:hint="eastAsia"/>
          <w:b/>
          <w:sz w:val="24"/>
        </w:rPr>
        <w:t>8</w:t>
      </w:r>
    </w:p>
    <w:p w:rsidR="00B03DD2" w:rsidRDefault="007F0FCF">
      <w:pPr>
        <w:tabs>
          <w:tab w:val="left" w:pos="360"/>
        </w:tabs>
        <w:spacing w:line="560" w:lineRule="exact"/>
        <w:jc w:val="center"/>
        <w:rPr>
          <w:b/>
          <w:sz w:val="24"/>
        </w:rPr>
      </w:pPr>
      <w:r>
        <w:rPr>
          <w:b/>
          <w:sz w:val="24"/>
        </w:rPr>
        <w:t>业绩一览表</w:t>
      </w:r>
    </w:p>
    <w:p w:rsidR="00B03DD2" w:rsidRDefault="00B03DD2">
      <w:pPr>
        <w:spacing w:line="460" w:lineRule="exact"/>
        <w:ind w:left="192"/>
        <w:rPr>
          <w:sz w:val="24"/>
        </w:rPr>
      </w:pPr>
    </w:p>
    <w:p w:rsidR="00B03DD2" w:rsidRDefault="007F0FCF">
      <w:pPr>
        <w:spacing w:line="460" w:lineRule="exact"/>
        <w:rPr>
          <w:sz w:val="24"/>
        </w:rPr>
      </w:pPr>
      <w:r>
        <w:rPr>
          <w:sz w:val="24"/>
        </w:rPr>
        <w:t>项目名称：</w:t>
      </w:r>
      <w:r>
        <w:rPr>
          <w:sz w:val="24"/>
          <w:u w:val="single"/>
        </w:rPr>
        <w:t xml:space="preserve">                    </w:t>
      </w:r>
    </w:p>
    <w:p w:rsidR="00B03DD2" w:rsidRDefault="007F0FCF">
      <w:pPr>
        <w:spacing w:line="460" w:lineRule="exact"/>
        <w:rPr>
          <w:sz w:val="24"/>
        </w:rPr>
      </w:pPr>
      <w:r>
        <w:rPr>
          <w:sz w:val="24"/>
        </w:rPr>
        <w:t>项目编号：</w:t>
      </w:r>
      <w:r>
        <w:rPr>
          <w:sz w:val="24"/>
          <w:u w:val="single"/>
        </w:rPr>
        <w:t xml:space="preserve">                    </w:t>
      </w:r>
    </w:p>
    <w:p w:rsidR="00B03DD2" w:rsidRDefault="007F0FCF">
      <w:pPr>
        <w:spacing w:line="460" w:lineRule="exact"/>
        <w:rPr>
          <w:sz w:val="24"/>
          <w:u w:val="single"/>
        </w:rPr>
      </w:pPr>
      <w:r>
        <w:rPr>
          <w:sz w:val="24"/>
        </w:rPr>
        <w:t>包号：</w:t>
      </w:r>
      <w:r>
        <w:rPr>
          <w:sz w:val="24"/>
          <w:u w:val="single"/>
        </w:rPr>
        <w:t xml:space="preserve">                        </w:t>
      </w:r>
    </w:p>
    <w:p w:rsidR="00B03DD2" w:rsidRDefault="00B03DD2">
      <w:pPr>
        <w:spacing w:line="460" w:lineRule="exact"/>
        <w:ind w:left="192"/>
        <w:rPr>
          <w:sz w:val="24"/>
        </w:rPr>
      </w:pPr>
    </w:p>
    <w:tbl>
      <w:tblPr>
        <w:tblW w:w="8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
        <w:gridCol w:w="1554"/>
        <w:gridCol w:w="1356"/>
        <w:gridCol w:w="1633"/>
        <w:gridCol w:w="932"/>
        <w:gridCol w:w="2278"/>
      </w:tblGrid>
      <w:tr w:rsidR="00B03DD2">
        <w:trPr>
          <w:jc w:val="center"/>
        </w:trPr>
        <w:tc>
          <w:tcPr>
            <w:tcW w:w="733" w:type="dxa"/>
            <w:tcBorders>
              <w:top w:val="single" w:sz="4" w:space="0" w:color="auto"/>
              <w:left w:val="single" w:sz="4" w:space="0" w:color="auto"/>
              <w:bottom w:val="single" w:sz="4" w:space="0" w:color="auto"/>
              <w:right w:val="single" w:sz="4" w:space="0" w:color="auto"/>
            </w:tcBorders>
            <w:vAlign w:val="center"/>
          </w:tcPr>
          <w:p w:rsidR="00B03DD2" w:rsidRDefault="007F0FCF">
            <w:pPr>
              <w:snapToGrid w:val="0"/>
              <w:spacing w:after="0"/>
              <w:jc w:val="center"/>
              <w:rPr>
                <w:sz w:val="24"/>
              </w:rPr>
            </w:pPr>
            <w:r>
              <w:rPr>
                <w:sz w:val="24"/>
              </w:rPr>
              <w:t>序号</w:t>
            </w:r>
          </w:p>
        </w:tc>
        <w:tc>
          <w:tcPr>
            <w:tcW w:w="1554" w:type="dxa"/>
            <w:tcBorders>
              <w:top w:val="single" w:sz="4" w:space="0" w:color="auto"/>
              <w:left w:val="single" w:sz="4" w:space="0" w:color="auto"/>
              <w:bottom w:val="single" w:sz="4" w:space="0" w:color="auto"/>
              <w:right w:val="single" w:sz="4" w:space="0" w:color="auto"/>
            </w:tcBorders>
            <w:vAlign w:val="center"/>
          </w:tcPr>
          <w:p w:rsidR="00B03DD2" w:rsidRDefault="007F0FCF">
            <w:pPr>
              <w:snapToGrid w:val="0"/>
              <w:spacing w:after="0"/>
              <w:jc w:val="center"/>
              <w:rPr>
                <w:sz w:val="24"/>
              </w:rPr>
            </w:pPr>
            <w:r>
              <w:rPr>
                <w:sz w:val="24"/>
              </w:rPr>
              <w:t>用户单位名称</w:t>
            </w:r>
          </w:p>
        </w:tc>
        <w:tc>
          <w:tcPr>
            <w:tcW w:w="1356" w:type="dxa"/>
            <w:tcBorders>
              <w:top w:val="single" w:sz="4" w:space="0" w:color="auto"/>
              <w:left w:val="single" w:sz="4" w:space="0" w:color="auto"/>
              <w:bottom w:val="single" w:sz="4" w:space="0" w:color="auto"/>
              <w:right w:val="single" w:sz="4" w:space="0" w:color="auto"/>
            </w:tcBorders>
            <w:vAlign w:val="center"/>
          </w:tcPr>
          <w:p w:rsidR="00B03DD2" w:rsidRDefault="007F0FCF">
            <w:pPr>
              <w:snapToGrid w:val="0"/>
              <w:spacing w:after="0"/>
              <w:jc w:val="center"/>
              <w:rPr>
                <w:sz w:val="24"/>
              </w:rPr>
            </w:pPr>
            <w:r>
              <w:rPr>
                <w:sz w:val="24"/>
              </w:rPr>
              <w:t>项目内容</w:t>
            </w:r>
          </w:p>
        </w:tc>
        <w:tc>
          <w:tcPr>
            <w:tcW w:w="1633" w:type="dxa"/>
            <w:tcBorders>
              <w:top w:val="single" w:sz="4" w:space="0" w:color="auto"/>
              <w:left w:val="single" w:sz="4" w:space="0" w:color="auto"/>
              <w:bottom w:val="single" w:sz="4" w:space="0" w:color="auto"/>
              <w:right w:val="single" w:sz="4" w:space="0" w:color="auto"/>
            </w:tcBorders>
            <w:vAlign w:val="center"/>
          </w:tcPr>
          <w:p w:rsidR="00B03DD2" w:rsidRDefault="007F0FCF">
            <w:pPr>
              <w:snapToGrid w:val="0"/>
              <w:spacing w:after="0"/>
              <w:jc w:val="center"/>
              <w:rPr>
                <w:sz w:val="24"/>
              </w:rPr>
            </w:pPr>
            <w:r>
              <w:rPr>
                <w:rFonts w:hint="eastAsia"/>
                <w:sz w:val="24"/>
              </w:rPr>
              <w:t>用户</w:t>
            </w:r>
            <w:r>
              <w:rPr>
                <w:sz w:val="24"/>
              </w:rPr>
              <w:t>联系人及联系方式</w:t>
            </w:r>
          </w:p>
        </w:tc>
        <w:tc>
          <w:tcPr>
            <w:tcW w:w="932" w:type="dxa"/>
            <w:tcBorders>
              <w:top w:val="single" w:sz="4" w:space="0" w:color="auto"/>
              <w:left w:val="single" w:sz="4" w:space="0" w:color="auto"/>
              <w:bottom w:val="single" w:sz="4" w:space="0" w:color="auto"/>
              <w:right w:val="single" w:sz="4" w:space="0" w:color="auto"/>
            </w:tcBorders>
            <w:vAlign w:val="center"/>
          </w:tcPr>
          <w:p w:rsidR="00B03DD2" w:rsidRDefault="007F0FCF">
            <w:pPr>
              <w:snapToGrid w:val="0"/>
              <w:spacing w:after="0"/>
              <w:jc w:val="center"/>
              <w:rPr>
                <w:sz w:val="24"/>
              </w:rPr>
            </w:pPr>
            <w:r>
              <w:rPr>
                <w:sz w:val="24"/>
              </w:rPr>
              <w:t>合同金额</w:t>
            </w:r>
          </w:p>
        </w:tc>
        <w:tc>
          <w:tcPr>
            <w:tcW w:w="2278" w:type="dxa"/>
            <w:tcBorders>
              <w:top w:val="single" w:sz="4" w:space="0" w:color="auto"/>
              <w:left w:val="single" w:sz="4" w:space="0" w:color="auto"/>
              <w:bottom w:val="single" w:sz="4" w:space="0" w:color="auto"/>
              <w:right w:val="single" w:sz="4" w:space="0" w:color="auto"/>
            </w:tcBorders>
            <w:vAlign w:val="center"/>
          </w:tcPr>
          <w:p w:rsidR="00B03DD2" w:rsidRDefault="007F0FCF">
            <w:pPr>
              <w:snapToGrid w:val="0"/>
              <w:spacing w:after="0"/>
              <w:jc w:val="center"/>
              <w:rPr>
                <w:sz w:val="24"/>
              </w:rPr>
            </w:pPr>
            <w:r>
              <w:rPr>
                <w:rFonts w:hint="eastAsia"/>
                <w:sz w:val="24"/>
              </w:rPr>
              <w:t>用户盖章的</w:t>
            </w:r>
            <w:proofErr w:type="gramStart"/>
            <w:r>
              <w:rPr>
                <w:rFonts w:hint="eastAsia"/>
                <w:sz w:val="24"/>
              </w:rPr>
              <w:t>成功履行</w:t>
            </w:r>
            <w:proofErr w:type="gramEnd"/>
            <w:r>
              <w:rPr>
                <w:rFonts w:hint="eastAsia"/>
                <w:sz w:val="24"/>
              </w:rPr>
              <w:t>合同的相关证明材料页码</w:t>
            </w:r>
          </w:p>
        </w:tc>
      </w:tr>
      <w:tr w:rsidR="00B03DD2">
        <w:trPr>
          <w:jc w:val="center"/>
        </w:trPr>
        <w:tc>
          <w:tcPr>
            <w:tcW w:w="733" w:type="dxa"/>
            <w:tcBorders>
              <w:top w:val="single" w:sz="4" w:space="0" w:color="auto"/>
              <w:left w:val="single" w:sz="4" w:space="0" w:color="auto"/>
              <w:bottom w:val="single" w:sz="4" w:space="0" w:color="auto"/>
              <w:right w:val="single" w:sz="4" w:space="0" w:color="auto"/>
            </w:tcBorders>
            <w:vAlign w:val="center"/>
          </w:tcPr>
          <w:p w:rsidR="00B03DD2" w:rsidRDefault="00B03DD2">
            <w:pPr>
              <w:snapToGrid w:val="0"/>
              <w:jc w:val="center"/>
              <w:rPr>
                <w:sz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B03DD2" w:rsidRDefault="00B03DD2">
            <w:pPr>
              <w:snapToGrid w:val="0"/>
              <w:jc w:val="center"/>
              <w:rPr>
                <w:sz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B03DD2" w:rsidRDefault="00B03DD2">
            <w:pPr>
              <w:snapToGrid w:val="0"/>
              <w:jc w:val="center"/>
              <w:rPr>
                <w:sz w:val="24"/>
              </w:rPr>
            </w:pPr>
          </w:p>
        </w:tc>
        <w:tc>
          <w:tcPr>
            <w:tcW w:w="1633" w:type="dxa"/>
            <w:tcBorders>
              <w:top w:val="single" w:sz="4" w:space="0" w:color="auto"/>
              <w:left w:val="single" w:sz="4" w:space="0" w:color="auto"/>
              <w:bottom w:val="single" w:sz="4" w:space="0" w:color="auto"/>
              <w:right w:val="single" w:sz="4" w:space="0" w:color="auto"/>
            </w:tcBorders>
            <w:vAlign w:val="center"/>
          </w:tcPr>
          <w:p w:rsidR="00B03DD2" w:rsidRDefault="00B03DD2">
            <w:pPr>
              <w:snapToGrid w:val="0"/>
              <w:jc w:val="center"/>
              <w:rPr>
                <w:sz w:val="24"/>
              </w:rPr>
            </w:pPr>
          </w:p>
        </w:tc>
        <w:tc>
          <w:tcPr>
            <w:tcW w:w="932" w:type="dxa"/>
            <w:tcBorders>
              <w:top w:val="single" w:sz="4" w:space="0" w:color="auto"/>
              <w:left w:val="single" w:sz="4" w:space="0" w:color="auto"/>
              <w:bottom w:val="single" w:sz="4" w:space="0" w:color="auto"/>
              <w:right w:val="single" w:sz="4" w:space="0" w:color="auto"/>
            </w:tcBorders>
            <w:vAlign w:val="center"/>
          </w:tcPr>
          <w:p w:rsidR="00B03DD2" w:rsidRDefault="00B03DD2">
            <w:pPr>
              <w:snapToGrid w:val="0"/>
              <w:jc w:val="center"/>
              <w:rPr>
                <w:sz w:val="24"/>
              </w:rPr>
            </w:pPr>
          </w:p>
        </w:tc>
        <w:tc>
          <w:tcPr>
            <w:tcW w:w="2278" w:type="dxa"/>
            <w:tcBorders>
              <w:top w:val="single" w:sz="4" w:space="0" w:color="auto"/>
              <w:left w:val="single" w:sz="4" w:space="0" w:color="auto"/>
              <w:bottom w:val="single" w:sz="4" w:space="0" w:color="auto"/>
              <w:right w:val="single" w:sz="4" w:space="0" w:color="auto"/>
            </w:tcBorders>
            <w:vAlign w:val="center"/>
          </w:tcPr>
          <w:p w:rsidR="00B03DD2" w:rsidRDefault="00B03DD2">
            <w:pPr>
              <w:snapToGrid w:val="0"/>
              <w:jc w:val="center"/>
              <w:rPr>
                <w:sz w:val="24"/>
              </w:rPr>
            </w:pPr>
          </w:p>
        </w:tc>
      </w:tr>
      <w:tr w:rsidR="00B03DD2">
        <w:trPr>
          <w:jc w:val="center"/>
        </w:trPr>
        <w:tc>
          <w:tcPr>
            <w:tcW w:w="733" w:type="dxa"/>
            <w:tcBorders>
              <w:top w:val="single" w:sz="4" w:space="0" w:color="auto"/>
              <w:left w:val="single" w:sz="4" w:space="0" w:color="auto"/>
              <w:bottom w:val="single" w:sz="4" w:space="0" w:color="auto"/>
              <w:right w:val="single" w:sz="4" w:space="0" w:color="auto"/>
            </w:tcBorders>
            <w:vAlign w:val="center"/>
          </w:tcPr>
          <w:p w:rsidR="00B03DD2" w:rsidRDefault="00B03DD2">
            <w:pPr>
              <w:snapToGrid w:val="0"/>
              <w:jc w:val="center"/>
              <w:rPr>
                <w:sz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B03DD2" w:rsidRDefault="00B03DD2">
            <w:pPr>
              <w:snapToGrid w:val="0"/>
              <w:jc w:val="center"/>
              <w:rPr>
                <w:sz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B03DD2" w:rsidRDefault="00B03DD2">
            <w:pPr>
              <w:snapToGrid w:val="0"/>
              <w:jc w:val="center"/>
              <w:rPr>
                <w:sz w:val="24"/>
              </w:rPr>
            </w:pPr>
          </w:p>
        </w:tc>
        <w:tc>
          <w:tcPr>
            <w:tcW w:w="1633" w:type="dxa"/>
            <w:tcBorders>
              <w:top w:val="single" w:sz="4" w:space="0" w:color="auto"/>
              <w:left w:val="single" w:sz="4" w:space="0" w:color="auto"/>
              <w:bottom w:val="single" w:sz="4" w:space="0" w:color="auto"/>
              <w:right w:val="single" w:sz="4" w:space="0" w:color="auto"/>
            </w:tcBorders>
            <w:vAlign w:val="center"/>
          </w:tcPr>
          <w:p w:rsidR="00B03DD2" w:rsidRDefault="00B03DD2">
            <w:pPr>
              <w:snapToGrid w:val="0"/>
              <w:jc w:val="center"/>
              <w:rPr>
                <w:sz w:val="24"/>
              </w:rPr>
            </w:pPr>
          </w:p>
        </w:tc>
        <w:tc>
          <w:tcPr>
            <w:tcW w:w="932" w:type="dxa"/>
            <w:tcBorders>
              <w:top w:val="single" w:sz="4" w:space="0" w:color="auto"/>
              <w:left w:val="single" w:sz="4" w:space="0" w:color="auto"/>
              <w:bottom w:val="single" w:sz="4" w:space="0" w:color="auto"/>
              <w:right w:val="single" w:sz="4" w:space="0" w:color="auto"/>
            </w:tcBorders>
            <w:vAlign w:val="center"/>
          </w:tcPr>
          <w:p w:rsidR="00B03DD2" w:rsidRDefault="00B03DD2">
            <w:pPr>
              <w:snapToGrid w:val="0"/>
              <w:jc w:val="center"/>
              <w:rPr>
                <w:sz w:val="24"/>
              </w:rPr>
            </w:pPr>
          </w:p>
        </w:tc>
        <w:tc>
          <w:tcPr>
            <w:tcW w:w="2278" w:type="dxa"/>
            <w:tcBorders>
              <w:top w:val="single" w:sz="4" w:space="0" w:color="auto"/>
              <w:left w:val="single" w:sz="4" w:space="0" w:color="auto"/>
              <w:bottom w:val="single" w:sz="4" w:space="0" w:color="auto"/>
              <w:right w:val="single" w:sz="4" w:space="0" w:color="auto"/>
            </w:tcBorders>
            <w:vAlign w:val="center"/>
          </w:tcPr>
          <w:p w:rsidR="00B03DD2" w:rsidRDefault="00B03DD2">
            <w:pPr>
              <w:snapToGrid w:val="0"/>
              <w:jc w:val="center"/>
              <w:rPr>
                <w:sz w:val="24"/>
              </w:rPr>
            </w:pPr>
          </w:p>
        </w:tc>
      </w:tr>
      <w:tr w:rsidR="00B03DD2">
        <w:trPr>
          <w:jc w:val="center"/>
        </w:trPr>
        <w:tc>
          <w:tcPr>
            <w:tcW w:w="733" w:type="dxa"/>
            <w:tcBorders>
              <w:top w:val="single" w:sz="4" w:space="0" w:color="auto"/>
              <w:left w:val="single" w:sz="4" w:space="0" w:color="auto"/>
              <w:bottom w:val="single" w:sz="4" w:space="0" w:color="auto"/>
              <w:right w:val="single" w:sz="4" w:space="0" w:color="auto"/>
            </w:tcBorders>
            <w:vAlign w:val="center"/>
          </w:tcPr>
          <w:p w:rsidR="00B03DD2" w:rsidRDefault="00B03DD2">
            <w:pPr>
              <w:snapToGrid w:val="0"/>
              <w:jc w:val="center"/>
              <w:rPr>
                <w:sz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B03DD2" w:rsidRDefault="00B03DD2">
            <w:pPr>
              <w:snapToGrid w:val="0"/>
              <w:jc w:val="center"/>
              <w:rPr>
                <w:sz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B03DD2" w:rsidRDefault="00B03DD2">
            <w:pPr>
              <w:snapToGrid w:val="0"/>
              <w:jc w:val="center"/>
              <w:rPr>
                <w:sz w:val="24"/>
              </w:rPr>
            </w:pPr>
          </w:p>
        </w:tc>
        <w:tc>
          <w:tcPr>
            <w:tcW w:w="1633" w:type="dxa"/>
            <w:tcBorders>
              <w:top w:val="single" w:sz="4" w:space="0" w:color="auto"/>
              <w:left w:val="single" w:sz="4" w:space="0" w:color="auto"/>
              <w:bottom w:val="single" w:sz="4" w:space="0" w:color="auto"/>
              <w:right w:val="single" w:sz="4" w:space="0" w:color="auto"/>
            </w:tcBorders>
            <w:vAlign w:val="center"/>
          </w:tcPr>
          <w:p w:rsidR="00B03DD2" w:rsidRDefault="00B03DD2">
            <w:pPr>
              <w:snapToGrid w:val="0"/>
              <w:jc w:val="center"/>
              <w:rPr>
                <w:sz w:val="24"/>
              </w:rPr>
            </w:pPr>
          </w:p>
        </w:tc>
        <w:tc>
          <w:tcPr>
            <w:tcW w:w="932" w:type="dxa"/>
            <w:tcBorders>
              <w:top w:val="single" w:sz="4" w:space="0" w:color="auto"/>
              <w:left w:val="single" w:sz="4" w:space="0" w:color="auto"/>
              <w:bottom w:val="single" w:sz="4" w:space="0" w:color="auto"/>
              <w:right w:val="single" w:sz="4" w:space="0" w:color="auto"/>
            </w:tcBorders>
            <w:vAlign w:val="center"/>
          </w:tcPr>
          <w:p w:rsidR="00B03DD2" w:rsidRDefault="00B03DD2">
            <w:pPr>
              <w:snapToGrid w:val="0"/>
              <w:jc w:val="center"/>
              <w:rPr>
                <w:sz w:val="24"/>
              </w:rPr>
            </w:pPr>
          </w:p>
        </w:tc>
        <w:tc>
          <w:tcPr>
            <w:tcW w:w="2278" w:type="dxa"/>
            <w:tcBorders>
              <w:top w:val="single" w:sz="4" w:space="0" w:color="auto"/>
              <w:left w:val="single" w:sz="4" w:space="0" w:color="auto"/>
              <w:bottom w:val="single" w:sz="4" w:space="0" w:color="auto"/>
              <w:right w:val="single" w:sz="4" w:space="0" w:color="auto"/>
            </w:tcBorders>
            <w:vAlign w:val="center"/>
          </w:tcPr>
          <w:p w:rsidR="00B03DD2" w:rsidRDefault="00B03DD2">
            <w:pPr>
              <w:snapToGrid w:val="0"/>
              <w:jc w:val="center"/>
              <w:rPr>
                <w:sz w:val="24"/>
              </w:rPr>
            </w:pPr>
          </w:p>
        </w:tc>
      </w:tr>
      <w:tr w:rsidR="00B03DD2">
        <w:trPr>
          <w:jc w:val="center"/>
        </w:trPr>
        <w:tc>
          <w:tcPr>
            <w:tcW w:w="733" w:type="dxa"/>
            <w:tcBorders>
              <w:top w:val="single" w:sz="4" w:space="0" w:color="auto"/>
              <w:left w:val="single" w:sz="4" w:space="0" w:color="auto"/>
              <w:bottom w:val="single" w:sz="4" w:space="0" w:color="auto"/>
              <w:right w:val="single" w:sz="4" w:space="0" w:color="auto"/>
            </w:tcBorders>
            <w:vAlign w:val="center"/>
          </w:tcPr>
          <w:p w:rsidR="00B03DD2" w:rsidRDefault="00B03DD2">
            <w:pPr>
              <w:snapToGrid w:val="0"/>
              <w:jc w:val="center"/>
              <w:rPr>
                <w:sz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B03DD2" w:rsidRDefault="00B03DD2">
            <w:pPr>
              <w:snapToGrid w:val="0"/>
              <w:jc w:val="center"/>
              <w:rPr>
                <w:sz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B03DD2" w:rsidRDefault="00B03DD2">
            <w:pPr>
              <w:snapToGrid w:val="0"/>
              <w:jc w:val="center"/>
              <w:rPr>
                <w:sz w:val="24"/>
              </w:rPr>
            </w:pPr>
          </w:p>
        </w:tc>
        <w:tc>
          <w:tcPr>
            <w:tcW w:w="1633" w:type="dxa"/>
            <w:tcBorders>
              <w:top w:val="single" w:sz="4" w:space="0" w:color="auto"/>
              <w:left w:val="single" w:sz="4" w:space="0" w:color="auto"/>
              <w:bottom w:val="single" w:sz="4" w:space="0" w:color="auto"/>
              <w:right w:val="single" w:sz="4" w:space="0" w:color="auto"/>
            </w:tcBorders>
            <w:vAlign w:val="center"/>
          </w:tcPr>
          <w:p w:rsidR="00B03DD2" w:rsidRDefault="00B03DD2">
            <w:pPr>
              <w:snapToGrid w:val="0"/>
              <w:jc w:val="center"/>
              <w:rPr>
                <w:sz w:val="24"/>
              </w:rPr>
            </w:pPr>
          </w:p>
        </w:tc>
        <w:tc>
          <w:tcPr>
            <w:tcW w:w="932" w:type="dxa"/>
            <w:tcBorders>
              <w:top w:val="single" w:sz="4" w:space="0" w:color="auto"/>
              <w:left w:val="single" w:sz="4" w:space="0" w:color="auto"/>
              <w:bottom w:val="single" w:sz="4" w:space="0" w:color="auto"/>
              <w:right w:val="single" w:sz="4" w:space="0" w:color="auto"/>
            </w:tcBorders>
            <w:vAlign w:val="center"/>
          </w:tcPr>
          <w:p w:rsidR="00B03DD2" w:rsidRDefault="00B03DD2">
            <w:pPr>
              <w:snapToGrid w:val="0"/>
              <w:jc w:val="center"/>
              <w:rPr>
                <w:sz w:val="24"/>
              </w:rPr>
            </w:pPr>
          </w:p>
        </w:tc>
        <w:tc>
          <w:tcPr>
            <w:tcW w:w="2278" w:type="dxa"/>
            <w:tcBorders>
              <w:top w:val="single" w:sz="4" w:space="0" w:color="auto"/>
              <w:left w:val="single" w:sz="4" w:space="0" w:color="auto"/>
              <w:bottom w:val="single" w:sz="4" w:space="0" w:color="auto"/>
              <w:right w:val="single" w:sz="4" w:space="0" w:color="auto"/>
            </w:tcBorders>
            <w:vAlign w:val="center"/>
          </w:tcPr>
          <w:p w:rsidR="00B03DD2" w:rsidRDefault="00B03DD2">
            <w:pPr>
              <w:snapToGrid w:val="0"/>
              <w:jc w:val="center"/>
              <w:rPr>
                <w:sz w:val="24"/>
              </w:rPr>
            </w:pPr>
          </w:p>
        </w:tc>
      </w:tr>
      <w:tr w:rsidR="00B03DD2">
        <w:trPr>
          <w:jc w:val="center"/>
        </w:trPr>
        <w:tc>
          <w:tcPr>
            <w:tcW w:w="733" w:type="dxa"/>
            <w:tcBorders>
              <w:top w:val="single" w:sz="4" w:space="0" w:color="auto"/>
              <w:left w:val="single" w:sz="4" w:space="0" w:color="auto"/>
              <w:bottom w:val="single" w:sz="4" w:space="0" w:color="auto"/>
              <w:right w:val="single" w:sz="4" w:space="0" w:color="auto"/>
            </w:tcBorders>
            <w:vAlign w:val="center"/>
          </w:tcPr>
          <w:p w:rsidR="00B03DD2" w:rsidRDefault="00B03DD2">
            <w:pPr>
              <w:snapToGrid w:val="0"/>
              <w:jc w:val="center"/>
              <w:rPr>
                <w:sz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B03DD2" w:rsidRDefault="00B03DD2">
            <w:pPr>
              <w:snapToGrid w:val="0"/>
              <w:jc w:val="center"/>
              <w:rPr>
                <w:sz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B03DD2" w:rsidRDefault="00B03DD2">
            <w:pPr>
              <w:snapToGrid w:val="0"/>
              <w:jc w:val="center"/>
              <w:rPr>
                <w:sz w:val="24"/>
              </w:rPr>
            </w:pPr>
          </w:p>
        </w:tc>
        <w:tc>
          <w:tcPr>
            <w:tcW w:w="1633" w:type="dxa"/>
            <w:tcBorders>
              <w:top w:val="single" w:sz="4" w:space="0" w:color="auto"/>
              <w:left w:val="single" w:sz="4" w:space="0" w:color="auto"/>
              <w:bottom w:val="single" w:sz="4" w:space="0" w:color="auto"/>
              <w:right w:val="single" w:sz="4" w:space="0" w:color="auto"/>
            </w:tcBorders>
            <w:vAlign w:val="center"/>
          </w:tcPr>
          <w:p w:rsidR="00B03DD2" w:rsidRDefault="00B03DD2">
            <w:pPr>
              <w:snapToGrid w:val="0"/>
              <w:jc w:val="center"/>
              <w:rPr>
                <w:sz w:val="24"/>
              </w:rPr>
            </w:pPr>
          </w:p>
        </w:tc>
        <w:tc>
          <w:tcPr>
            <w:tcW w:w="932" w:type="dxa"/>
            <w:tcBorders>
              <w:top w:val="single" w:sz="4" w:space="0" w:color="auto"/>
              <w:left w:val="single" w:sz="4" w:space="0" w:color="auto"/>
              <w:bottom w:val="single" w:sz="4" w:space="0" w:color="auto"/>
              <w:right w:val="single" w:sz="4" w:space="0" w:color="auto"/>
            </w:tcBorders>
            <w:vAlign w:val="center"/>
          </w:tcPr>
          <w:p w:rsidR="00B03DD2" w:rsidRDefault="00B03DD2">
            <w:pPr>
              <w:snapToGrid w:val="0"/>
              <w:jc w:val="center"/>
              <w:rPr>
                <w:sz w:val="24"/>
              </w:rPr>
            </w:pPr>
          </w:p>
        </w:tc>
        <w:tc>
          <w:tcPr>
            <w:tcW w:w="2278" w:type="dxa"/>
            <w:tcBorders>
              <w:top w:val="single" w:sz="4" w:space="0" w:color="auto"/>
              <w:left w:val="single" w:sz="4" w:space="0" w:color="auto"/>
              <w:bottom w:val="single" w:sz="4" w:space="0" w:color="auto"/>
              <w:right w:val="single" w:sz="4" w:space="0" w:color="auto"/>
            </w:tcBorders>
            <w:vAlign w:val="center"/>
          </w:tcPr>
          <w:p w:rsidR="00B03DD2" w:rsidRDefault="00B03DD2">
            <w:pPr>
              <w:snapToGrid w:val="0"/>
              <w:jc w:val="center"/>
              <w:rPr>
                <w:sz w:val="24"/>
              </w:rPr>
            </w:pPr>
          </w:p>
        </w:tc>
      </w:tr>
      <w:tr w:rsidR="00B03DD2">
        <w:trPr>
          <w:jc w:val="center"/>
        </w:trPr>
        <w:tc>
          <w:tcPr>
            <w:tcW w:w="733" w:type="dxa"/>
            <w:tcBorders>
              <w:top w:val="single" w:sz="4" w:space="0" w:color="auto"/>
              <w:left w:val="single" w:sz="4" w:space="0" w:color="auto"/>
              <w:bottom w:val="single" w:sz="4" w:space="0" w:color="auto"/>
              <w:right w:val="single" w:sz="4" w:space="0" w:color="auto"/>
            </w:tcBorders>
            <w:vAlign w:val="center"/>
          </w:tcPr>
          <w:p w:rsidR="00B03DD2" w:rsidRDefault="00B03DD2">
            <w:pPr>
              <w:snapToGrid w:val="0"/>
              <w:jc w:val="center"/>
              <w:rPr>
                <w:sz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B03DD2" w:rsidRDefault="00B03DD2">
            <w:pPr>
              <w:snapToGrid w:val="0"/>
              <w:jc w:val="center"/>
              <w:rPr>
                <w:sz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B03DD2" w:rsidRDefault="00B03DD2">
            <w:pPr>
              <w:snapToGrid w:val="0"/>
              <w:jc w:val="center"/>
              <w:rPr>
                <w:sz w:val="24"/>
              </w:rPr>
            </w:pPr>
          </w:p>
        </w:tc>
        <w:tc>
          <w:tcPr>
            <w:tcW w:w="1633" w:type="dxa"/>
            <w:tcBorders>
              <w:top w:val="single" w:sz="4" w:space="0" w:color="auto"/>
              <w:left w:val="single" w:sz="4" w:space="0" w:color="auto"/>
              <w:bottom w:val="single" w:sz="4" w:space="0" w:color="auto"/>
              <w:right w:val="single" w:sz="4" w:space="0" w:color="auto"/>
            </w:tcBorders>
            <w:vAlign w:val="center"/>
          </w:tcPr>
          <w:p w:rsidR="00B03DD2" w:rsidRDefault="00B03DD2">
            <w:pPr>
              <w:snapToGrid w:val="0"/>
              <w:jc w:val="center"/>
              <w:rPr>
                <w:sz w:val="24"/>
              </w:rPr>
            </w:pPr>
          </w:p>
        </w:tc>
        <w:tc>
          <w:tcPr>
            <w:tcW w:w="932" w:type="dxa"/>
            <w:tcBorders>
              <w:top w:val="single" w:sz="4" w:space="0" w:color="auto"/>
              <w:left w:val="single" w:sz="4" w:space="0" w:color="auto"/>
              <w:bottom w:val="single" w:sz="4" w:space="0" w:color="auto"/>
              <w:right w:val="single" w:sz="4" w:space="0" w:color="auto"/>
            </w:tcBorders>
            <w:vAlign w:val="center"/>
          </w:tcPr>
          <w:p w:rsidR="00B03DD2" w:rsidRDefault="00B03DD2">
            <w:pPr>
              <w:snapToGrid w:val="0"/>
              <w:jc w:val="center"/>
              <w:rPr>
                <w:sz w:val="24"/>
              </w:rPr>
            </w:pPr>
          </w:p>
        </w:tc>
        <w:tc>
          <w:tcPr>
            <w:tcW w:w="2278" w:type="dxa"/>
            <w:tcBorders>
              <w:top w:val="single" w:sz="4" w:space="0" w:color="auto"/>
              <w:left w:val="single" w:sz="4" w:space="0" w:color="auto"/>
              <w:bottom w:val="single" w:sz="4" w:space="0" w:color="auto"/>
              <w:right w:val="single" w:sz="4" w:space="0" w:color="auto"/>
            </w:tcBorders>
            <w:vAlign w:val="center"/>
          </w:tcPr>
          <w:p w:rsidR="00B03DD2" w:rsidRDefault="00B03DD2">
            <w:pPr>
              <w:snapToGrid w:val="0"/>
              <w:jc w:val="center"/>
              <w:rPr>
                <w:sz w:val="24"/>
              </w:rPr>
            </w:pPr>
          </w:p>
        </w:tc>
      </w:tr>
      <w:tr w:rsidR="00B03DD2">
        <w:trPr>
          <w:jc w:val="center"/>
        </w:trPr>
        <w:tc>
          <w:tcPr>
            <w:tcW w:w="733" w:type="dxa"/>
            <w:tcBorders>
              <w:top w:val="single" w:sz="4" w:space="0" w:color="auto"/>
              <w:left w:val="single" w:sz="4" w:space="0" w:color="auto"/>
              <w:bottom w:val="single" w:sz="4" w:space="0" w:color="auto"/>
              <w:right w:val="single" w:sz="4" w:space="0" w:color="auto"/>
            </w:tcBorders>
            <w:vAlign w:val="center"/>
          </w:tcPr>
          <w:p w:rsidR="00B03DD2" w:rsidRDefault="00B03DD2">
            <w:pPr>
              <w:snapToGrid w:val="0"/>
              <w:jc w:val="center"/>
              <w:rPr>
                <w:sz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B03DD2" w:rsidRDefault="00B03DD2">
            <w:pPr>
              <w:snapToGrid w:val="0"/>
              <w:jc w:val="center"/>
              <w:rPr>
                <w:sz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B03DD2" w:rsidRDefault="00B03DD2">
            <w:pPr>
              <w:snapToGrid w:val="0"/>
              <w:jc w:val="center"/>
              <w:rPr>
                <w:sz w:val="24"/>
              </w:rPr>
            </w:pPr>
          </w:p>
        </w:tc>
        <w:tc>
          <w:tcPr>
            <w:tcW w:w="1633" w:type="dxa"/>
            <w:tcBorders>
              <w:top w:val="single" w:sz="4" w:space="0" w:color="auto"/>
              <w:left w:val="single" w:sz="4" w:space="0" w:color="auto"/>
              <w:bottom w:val="single" w:sz="4" w:space="0" w:color="auto"/>
              <w:right w:val="single" w:sz="4" w:space="0" w:color="auto"/>
            </w:tcBorders>
            <w:vAlign w:val="center"/>
          </w:tcPr>
          <w:p w:rsidR="00B03DD2" w:rsidRDefault="00B03DD2">
            <w:pPr>
              <w:snapToGrid w:val="0"/>
              <w:jc w:val="center"/>
              <w:rPr>
                <w:sz w:val="24"/>
              </w:rPr>
            </w:pPr>
          </w:p>
        </w:tc>
        <w:tc>
          <w:tcPr>
            <w:tcW w:w="932" w:type="dxa"/>
            <w:tcBorders>
              <w:top w:val="single" w:sz="4" w:space="0" w:color="auto"/>
              <w:left w:val="single" w:sz="4" w:space="0" w:color="auto"/>
              <w:bottom w:val="single" w:sz="4" w:space="0" w:color="auto"/>
              <w:right w:val="single" w:sz="4" w:space="0" w:color="auto"/>
            </w:tcBorders>
            <w:vAlign w:val="center"/>
          </w:tcPr>
          <w:p w:rsidR="00B03DD2" w:rsidRDefault="00B03DD2">
            <w:pPr>
              <w:snapToGrid w:val="0"/>
              <w:jc w:val="center"/>
              <w:rPr>
                <w:sz w:val="24"/>
              </w:rPr>
            </w:pPr>
          </w:p>
        </w:tc>
        <w:tc>
          <w:tcPr>
            <w:tcW w:w="2278" w:type="dxa"/>
            <w:tcBorders>
              <w:top w:val="single" w:sz="4" w:space="0" w:color="auto"/>
              <w:left w:val="single" w:sz="4" w:space="0" w:color="auto"/>
              <w:bottom w:val="single" w:sz="4" w:space="0" w:color="auto"/>
              <w:right w:val="single" w:sz="4" w:space="0" w:color="auto"/>
            </w:tcBorders>
            <w:vAlign w:val="center"/>
          </w:tcPr>
          <w:p w:rsidR="00B03DD2" w:rsidRDefault="00B03DD2">
            <w:pPr>
              <w:snapToGrid w:val="0"/>
              <w:jc w:val="center"/>
              <w:rPr>
                <w:sz w:val="24"/>
              </w:rPr>
            </w:pPr>
          </w:p>
        </w:tc>
      </w:tr>
      <w:tr w:rsidR="00B03DD2">
        <w:trPr>
          <w:jc w:val="center"/>
        </w:trPr>
        <w:tc>
          <w:tcPr>
            <w:tcW w:w="733" w:type="dxa"/>
            <w:tcBorders>
              <w:top w:val="single" w:sz="4" w:space="0" w:color="auto"/>
              <w:left w:val="single" w:sz="4" w:space="0" w:color="auto"/>
              <w:bottom w:val="single" w:sz="4" w:space="0" w:color="auto"/>
              <w:right w:val="single" w:sz="4" w:space="0" w:color="auto"/>
            </w:tcBorders>
            <w:vAlign w:val="center"/>
          </w:tcPr>
          <w:p w:rsidR="00B03DD2" w:rsidRDefault="00B03DD2">
            <w:pPr>
              <w:snapToGrid w:val="0"/>
              <w:jc w:val="center"/>
              <w:rPr>
                <w:sz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B03DD2" w:rsidRDefault="00B03DD2">
            <w:pPr>
              <w:snapToGrid w:val="0"/>
              <w:jc w:val="center"/>
              <w:rPr>
                <w:sz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B03DD2" w:rsidRDefault="00B03DD2">
            <w:pPr>
              <w:snapToGrid w:val="0"/>
              <w:jc w:val="center"/>
              <w:rPr>
                <w:sz w:val="24"/>
              </w:rPr>
            </w:pPr>
          </w:p>
        </w:tc>
        <w:tc>
          <w:tcPr>
            <w:tcW w:w="1633" w:type="dxa"/>
            <w:tcBorders>
              <w:top w:val="single" w:sz="4" w:space="0" w:color="auto"/>
              <w:left w:val="single" w:sz="4" w:space="0" w:color="auto"/>
              <w:bottom w:val="single" w:sz="4" w:space="0" w:color="auto"/>
              <w:right w:val="single" w:sz="4" w:space="0" w:color="auto"/>
            </w:tcBorders>
            <w:vAlign w:val="center"/>
          </w:tcPr>
          <w:p w:rsidR="00B03DD2" w:rsidRDefault="00B03DD2">
            <w:pPr>
              <w:snapToGrid w:val="0"/>
              <w:jc w:val="center"/>
              <w:rPr>
                <w:sz w:val="24"/>
              </w:rPr>
            </w:pPr>
          </w:p>
        </w:tc>
        <w:tc>
          <w:tcPr>
            <w:tcW w:w="932" w:type="dxa"/>
            <w:tcBorders>
              <w:top w:val="single" w:sz="4" w:space="0" w:color="auto"/>
              <w:left w:val="single" w:sz="4" w:space="0" w:color="auto"/>
              <w:bottom w:val="single" w:sz="4" w:space="0" w:color="auto"/>
              <w:right w:val="single" w:sz="4" w:space="0" w:color="auto"/>
            </w:tcBorders>
            <w:vAlign w:val="center"/>
          </w:tcPr>
          <w:p w:rsidR="00B03DD2" w:rsidRDefault="00B03DD2">
            <w:pPr>
              <w:snapToGrid w:val="0"/>
              <w:jc w:val="center"/>
              <w:rPr>
                <w:sz w:val="24"/>
              </w:rPr>
            </w:pPr>
          </w:p>
        </w:tc>
        <w:tc>
          <w:tcPr>
            <w:tcW w:w="2278" w:type="dxa"/>
            <w:tcBorders>
              <w:top w:val="single" w:sz="4" w:space="0" w:color="auto"/>
              <w:left w:val="single" w:sz="4" w:space="0" w:color="auto"/>
              <w:bottom w:val="single" w:sz="4" w:space="0" w:color="auto"/>
              <w:right w:val="single" w:sz="4" w:space="0" w:color="auto"/>
            </w:tcBorders>
            <w:vAlign w:val="center"/>
          </w:tcPr>
          <w:p w:rsidR="00B03DD2" w:rsidRDefault="00B03DD2">
            <w:pPr>
              <w:snapToGrid w:val="0"/>
              <w:jc w:val="center"/>
              <w:rPr>
                <w:sz w:val="24"/>
              </w:rPr>
            </w:pPr>
          </w:p>
        </w:tc>
      </w:tr>
    </w:tbl>
    <w:p w:rsidR="00B03DD2" w:rsidRDefault="007F0FCF">
      <w:pPr>
        <w:spacing w:line="560" w:lineRule="exact"/>
        <w:rPr>
          <w:sz w:val="24"/>
        </w:rPr>
      </w:pPr>
      <w:r>
        <w:rPr>
          <w:sz w:val="24"/>
        </w:rPr>
        <w:t>备注：若</w:t>
      </w:r>
      <w:r w:rsidR="00724080">
        <w:rPr>
          <w:rFonts w:hint="eastAsia"/>
          <w:sz w:val="24"/>
        </w:rPr>
        <w:t>采购</w:t>
      </w:r>
      <w:r>
        <w:rPr>
          <w:rFonts w:hint="eastAsia"/>
          <w:sz w:val="24"/>
        </w:rPr>
        <w:t>文件第二部分评分因素及评审标准中</w:t>
      </w:r>
      <w:r>
        <w:rPr>
          <w:sz w:val="24"/>
        </w:rPr>
        <w:t>要求提供</w:t>
      </w:r>
      <w:r>
        <w:rPr>
          <w:rFonts w:hint="eastAsia"/>
          <w:sz w:val="24"/>
        </w:rPr>
        <w:t>业绩</w:t>
      </w:r>
      <w:r>
        <w:rPr>
          <w:sz w:val="24"/>
        </w:rPr>
        <w:t>的，</w:t>
      </w:r>
      <w:proofErr w:type="gramStart"/>
      <w:r>
        <w:rPr>
          <w:rFonts w:hint="eastAsia"/>
          <w:sz w:val="24"/>
        </w:rPr>
        <w:t>投租人</w:t>
      </w:r>
      <w:proofErr w:type="gramEnd"/>
      <w:r>
        <w:rPr>
          <w:sz w:val="24"/>
        </w:rPr>
        <w:t>所列业绩应按其要求将证明材料按顺序附后。</w:t>
      </w:r>
    </w:p>
    <w:p w:rsidR="00B03DD2" w:rsidRDefault="007F0FCF">
      <w:pPr>
        <w:spacing w:line="500" w:lineRule="exact"/>
        <w:ind w:firstLineChars="200" w:firstLine="480"/>
        <w:contextualSpacing/>
        <w:rPr>
          <w:rFonts w:ascii="宋体" w:hAnsi="宋体" w:cs="宋体"/>
          <w:sz w:val="24"/>
        </w:rPr>
      </w:pPr>
      <w:proofErr w:type="gramStart"/>
      <w:r>
        <w:rPr>
          <w:rFonts w:ascii="宋体" w:hAnsi="宋体" w:cs="宋体" w:hint="eastAsia"/>
          <w:sz w:val="24"/>
        </w:rPr>
        <w:t>投租人</w:t>
      </w:r>
      <w:proofErr w:type="gramEnd"/>
      <w:r>
        <w:rPr>
          <w:rFonts w:ascii="宋体" w:hAnsi="宋体" w:cs="宋体" w:hint="eastAsia"/>
          <w:sz w:val="24"/>
        </w:rPr>
        <w:t>名称（公章）：</w:t>
      </w:r>
    </w:p>
    <w:p w:rsidR="00B03DD2" w:rsidRDefault="00B03DD2">
      <w:pPr>
        <w:tabs>
          <w:tab w:val="left" w:pos="10605"/>
        </w:tabs>
        <w:spacing w:line="500" w:lineRule="exact"/>
        <w:ind w:right="653" w:firstLineChars="200" w:firstLine="480"/>
        <w:contextualSpacing/>
        <w:rPr>
          <w:rFonts w:ascii="宋体" w:hAnsi="宋体" w:cs="宋体"/>
          <w:sz w:val="24"/>
        </w:rPr>
      </w:pPr>
    </w:p>
    <w:p w:rsidR="00B03DD2" w:rsidRDefault="007F0FCF">
      <w:pPr>
        <w:tabs>
          <w:tab w:val="left" w:pos="10605"/>
        </w:tabs>
        <w:spacing w:line="500" w:lineRule="exact"/>
        <w:ind w:right="653" w:firstLineChars="200" w:firstLine="480"/>
        <w:contextualSpacing/>
        <w:rPr>
          <w:rFonts w:ascii="宋体" w:hAnsi="宋体" w:cs="宋体"/>
          <w:sz w:val="24"/>
          <w:u w:val="single"/>
        </w:rPr>
      </w:pPr>
      <w:proofErr w:type="gramStart"/>
      <w:r>
        <w:rPr>
          <w:rFonts w:ascii="宋体" w:hAnsi="宋体" w:cs="宋体" w:hint="eastAsia"/>
          <w:sz w:val="24"/>
        </w:rPr>
        <w:t>投租人</w:t>
      </w:r>
      <w:proofErr w:type="gramEnd"/>
      <w:r>
        <w:rPr>
          <w:rFonts w:ascii="宋体" w:hAnsi="宋体" w:cs="宋体" w:hint="eastAsia"/>
          <w:sz w:val="24"/>
        </w:rPr>
        <w:t>代表签字：</w:t>
      </w:r>
      <w:r>
        <w:rPr>
          <w:rFonts w:ascii="宋体" w:hAnsi="宋体" w:cs="宋体" w:hint="eastAsia"/>
          <w:sz w:val="24"/>
          <w:u w:val="single"/>
        </w:rPr>
        <w:t xml:space="preserve">        </w:t>
      </w:r>
    </w:p>
    <w:p w:rsidR="00B03DD2" w:rsidRDefault="00B03DD2">
      <w:pPr>
        <w:spacing w:line="500" w:lineRule="exact"/>
        <w:ind w:firstLineChars="200" w:firstLine="480"/>
        <w:contextualSpacing/>
        <w:rPr>
          <w:rFonts w:ascii="宋体" w:hAnsi="宋体" w:cs="宋体"/>
          <w:sz w:val="24"/>
        </w:rPr>
      </w:pPr>
    </w:p>
    <w:p w:rsidR="00B03DD2" w:rsidRDefault="007F0FCF">
      <w:pPr>
        <w:spacing w:after="0" w:line="500" w:lineRule="exact"/>
        <w:ind w:firstLineChars="200" w:firstLine="480"/>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B03DD2" w:rsidRDefault="007F0FCF">
      <w:pPr>
        <w:spacing w:line="500" w:lineRule="exact"/>
        <w:rPr>
          <w:rFonts w:ascii="宋体" w:hAnsi="宋体" w:cs="宋体"/>
          <w:b/>
          <w:sz w:val="24"/>
        </w:rPr>
      </w:pPr>
      <w:r>
        <w:rPr>
          <w:rFonts w:ascii="宋体" w:hAnsi="宋体" w:cs="宋体" w:hint="eastAsia"/>
          <w:b/>
          <w:sz w:val="24"/>
        </w:rPr>
        <w:br w:type="page"/>
      </w:r>
    </w:p>
    <w:p w:rsidR="00B03DD2" w:rsidRDefault="007F0FCF">
      <w:pPr>
        <w:snapToGrid w:val="0"/>
        <w:spacing w:line="360" w:lineRule="auto"/>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lastRenderedPageBreak/>
        <w:t>附件9</w:t>
      </w:r>
    </w:p>
    <w:p w:rsidR="00B03DD2" w:rsidRDefault="007F0FCF">
      <w:pPr>
        <w:spacing w:line="360" w:lineRule="auto"/>
        <w:ind w:right="84" w:firstLineChars="100" w:firstLine="241"/>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非联合体</w:t>
      </w:r>
      <w:r w:rsidR="00724080">
        <w:rPr>
          <w:rFonts w:asciiTheme="minorEastAsia" w:eastAsiaTheme="minorEastAsia" w:hAnsiTheme="minorEastAsia" w:cstheme="minorEastAsia" w:hint="eastAsia"/>
          <w:b/>
          <w:sz w:val="24"/>
        </w:rPr>
        <w:t>采购</w:t>
      </w:r>
      <w:r>
        <w:rPr>
          <w:rFonts w:asciiTheme="minorEastAsia" w:eastAsiaTheme="minorEastAsia" w:hAnsiTheme="minorEastAsia" w:cstheme="minorEastAsia" w:hint="eastAsia"/>
          <w:b/>
          <w:sz w:val="24"/>
        </w:rPr>
        <w:t>声明函</w:t>
      </w:r>
    </w:p>
    <w:p w:rsidR="00B03DD2" w:rsidRDefault="00B03DD2">
      <w:pPr>
        <w:pStyle w:val="a0"/>
        <w:rPr>
          <w:lang w:val="en-US"/>
        </w:rPr>
      </w:pPr>
    </w:p>
    <w:p w:rsidR="00B03DD2" w:rsidRDefault="007F0FCF">
      <w:pPr>
        <w:spacing w:after="0" w:line="520" w:lineRule="exact"/>
        <w:ind w:right="85"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我单位承诺此次</w:t>
      </w:r>
      <w:r w:rsidR="00724080">
        <w:rPr>
          <w:rFonts w:asciiTheme="minorEastAsia" w:eastAsiaTheme="minorEastAsia" w:hAnsiTheme="minorEastAsia" w:cstheme="minorEastAsia" w:hint="eastAsia"/>
          <w:bCs/>
          <w:sz w:val="24"/>
        </w:rPr>
        <w:t>采购</w:t>
      </w:r>
      <w:r>
        <w:rPr>
          <w:rFonts w:asciiTheme="minorEastAsia" w:eastAsiaTheme="minorEastAsia" w:hAnsiTheme="minorEastAsia" w:cstheme="minorEastAsia" w:hint="eastAsia"/>
          <w:bCs/>
          <w:sz w:val="24"/>
        </w:rPr>
        <w:t>属于非联合体</w:t>
      </w:r>
      <w:r w:rsidR="00724080">
        <w:rPr>
          <w:rFonts w:asciiTheme="minorEastAsia" w:eastAsiaTheme="minorEastAsia" w:hAnsiTheme="minorEastAsia" w:cstheme="minorEastAsia" w:hint="eastAsia"/>
          <w:bCs/>
          <w:sz w:val="24"/>
        </w:rPr>
        <w:t>采购</w:t>
      </w:r>
      <w:r>
        <w:rPr>
          <w:rFonts w:asciiTheme="minorEastAsia" w:eastAsiaTheme="minorEastAsia" w:hAnsiTheme="minorEastAsia" w:cstheme="minorEastAsia" w:hint="eastAsia"/>
          <w:bCs/>
          <w:sz w:val="24"/>
        </w:rPr>
        <w:t>，本公司对声明的真实性负责。如有虚假，将依法承担相应责任。</w:t>
      </w:r>
    </w:p>
    <w:p w:rsidR="00B03DD2" w:rsidRDefault="007F0FCF">
      <w:pPr>
        <w:spacing w:after="0" w:line="520" w:lineRule="exact"/>
        <w:ind w:right="85" w:firstLineChars="200"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特此承诺。</w:t>
      </w:r>
    </w:p>
    <w:p w:rsidR="00B03DD2" w:rsidRDefault="00B03DD2">
      <w:pPr>
        <w:pStyle w:val="a5"/>
        <w:ind w:firstLine="0"/>
        <w:rPr>
          <w:rFonts w:asciiTheme="minorEastAsia" w:eastAsiaTheme="minorEastAsia" w:hAnsiTheme="minorEastAsia" w:cstheme="minorEastAsia" w:hint="default"/>
          <w:color w:val="auto"/>
          <w:sz w:val="24"/>
          <w:szCs w:val="24"/>
        </w:rPr>
      </w:pPr>
    </w:p>
    <w:p w:rsidR="00B03DD2" w:rsidRDefault="00B03DD2">
      <w:pPr>
        <w:pStyle w:val="a5"/>
        <w:ind w:firstLine="0"/>
        <w:rPr>
          <w:rFonts w:asciiTheme="minorEastAsia" w:eastAsiaTheme="minorEastAsia" w:hAnsiTheme="minorEastAsia" w:cstheme="minorEastAsia" w:hint="default"/>
          <w:color w:val="auto"/>
          <w:sz w:val="24"/>
          <w:szCs w:val="24"/>
        </w:rPr>
      </w:pPr>
    </w:p>
    <w:p w:rsidR="00B03DD2" w:rsidRDefault="00B03DD2">
      <w:pPr>
        <w:pStyle w:val="a5"/>
        <w:ind w:firstLine="0"/>
        <w:rPr>
          <w:rFonts w:asciiTheme="minorEastAsia" w:eastAsiaTheme="minorEastAsia" w:hAnsiTheme="minorEastAsia" w:cstheme="minorEastAsia" w:hint="default"/>
          <w:color w:val="auto"/>
          <w:sz w:val="24"/>
          <w:szCs w:val="24"/>
        </w:rPr>
      </w:pPr>
    </w:p>
    <w:p w:rsidR="00B03DD2" w:rsidRDefault="00B03DD2">
      <w:pPr>
        <w:pStyle w:val="a5"/>
        <w:ind w:firstLine="0"/>
        <w:rPr>
          <w:rFonts w:asciiTheme="minorEastAsia" w:eastAsiaTheme="minorEastAsia" w:hAnsiTheme="minorEastAsia" w:cstheme="minorEastAsia" w:hint="default"/>
          <w:color w:val="auto"/>
          <w:sz w:val="24"/>
          <w:szCs w:val="24"/>
        </w:rPr>
      </w:pPr>
    </w:p>
    <w:p w:rsidR="00B03DD2" w:rsidRDefault="00B03DD2">
      <w:pPr>
        <w:pStyle w:val="a5"/>
        <w:ind w:firstLine="0"/>
        <w:rPr>
          <w:rFonts w:asciiTheme="minorEastAsia" w:eastAsiaTheme="minorEastAsia" w:hAnsiTheme="minorEastAsia" w:cstheme="minorEastAsia" w:hint="default"/>
          <w:color w:val="auto"/>
          <w:sz w:val="24"/>
          <w:szCs w:val="24"/>
        </w:rPr>
      </w:pPr>
    </w:p>
    <w:p w:rsidR="00B03DD2" w:rsidRDefault="00B03DD2">
      <w:pPr>
        <w:pStyle w:val="a5"/>
        <w:ind w:firstLine="0"/>
        <w:rPr>
          <w:rFonts w:asciiTheme="minorEastAsia" w:eastAsiaTheme="minorEastAsia" w:hAnsiTheme="minorEastAsia" w:cstheme="minorEastAsia" w:hint="default"/>
          <w:color w:val="auto"/>
          <w:sz w:val="24"/>
          <w:szCs w:val="24"/>
        </w:rPr>
      </w:pPr>
    </w:p>
    <w:p w:rsidR="00B03DD2" w:rsidRDefault="007F0FCF">
      <w:pPr>
        <w:spacing w:line="360" w:lineRule="auto"/>
        <w:ind w:right="84" w:firstLineChars="100" w:firstLine="240"/>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 xml:space="preserve">                 </w:t>
      </w:r>
      <w:proofErr w:type="gramStart"/>
      <w:r>
        <w:rPr>
          <w:rFonts w:asciiTheme="minorEastAsia" w:eastAsiaTheme="minorEastAsia" w:hAnsiTheme="minorEastAsia" w:cstheme="minorEastAsia" w:hint="eastAsia"/>
          <w:bCs/>
          <w:sz w:val="24"/>
        </w:rPr>
        <w:t>投租人</w:t>
      </w:r>
      <w:proofErr w:type="gramEnd"/>
      <w:r>
        <w:rPr>
          <w:rFonts w:asciiTheme="minorEastAsia" w:eastAsiaTheme="minorEastAsia" w:hAnsiTheme="minorEastAsia" w:cstheme="minorEastAsia" w:hint="eastAsia"/>
          <w:bCs/>
          <w:sz w:val="24"/>
        </w:rPr>
        <w:t xml:space="preserve">单位（公章）： </w:t>
      </w:r>
    </w:p>
    <w:p w:rsidR="00B03DD2" w:rsidRDefault="007F0FCF">
      <w:pPr>
        <w:pStyle w:val="a5"/>
        <w:ind w:left="1200" w:hangingChars="500" w:hanging="1200"/>
        <w:jc w:val="left"/>
        <w:rPr>
          <w:rFonts w:asciiTheme="minorEastAsia" w:eastAsiaTheme="minorEastAsia" w:hAnsiTheme="minorEastAsia" w:cstheme="minorEastAsia" w:hint="default"/>
          <w:bCs/>
          <w:color w:val="auto"/>
          <w:sz w:val="24"/>
          <w:szCs w:val="24"/>
        </w:rPr>
      </w:pPr>
      <w:r>
        <w:rPr>
          <w:rFonts w:asciiTheme="minorEastAsia" w:eastAsiaTheme="minorEastAsia" w:hAnsiTheme="minorEastAsia" w:cstheme="minorEastAsia"/>
          <w:bCs/>
          <w:color w:val="auto"/>
          <w:sz w:val="24"/>
          <w:szCs w:val="24"/>
        </w:rPr>
        <w:t xml:space="preserve">                   日 期：    年    月    日</w:t>
      </w:r>
    </w:p>
    <w:p w:rsidR="00B03DD2" w:rsidRDefault="007F0FCF">
      <w:pPr>
        <w:widowControl/>
        <w:spacing w:after="0"/>
        <w:jc w:val="left"/>
        <w:rPr>
          <w:rFonts w:asciiTheme="minorEastAsia" w:eastAsiaTheme="minorEastAsia" w:hAnsiTheme="minorEastAsia" w:cstheme="minorEastAsia"/>
          <w:b/>
          <w:bCs/>
          <w:color w:val="000000"/>
          <w:sz w:val="24"/>
        </w:rPr>
      </w:pPr>
      <w:r>
        <w:rPr>
          <w:rFonts w:asciiTheme="minorEastAsia" w:eastAsiaTheme="minorEastAsia" w:hAnsiTheme="minorEastAsia" w:cstheme="minorEastAsia"/>
          <w:b/>
          <w:bCs/>
          <w:sz w:val="24"/>
        </w:rPr>
        <w:br w:type="page"/>
      </w:r>
    </w:p>
    <w:p w:rsidR="00B03DD2" w:rsidRDefault="007F0FCF">
      <w:pPr>
        <w:pStyle w:val="a5"/>
        <w:ind w:firstLine="0"/>
        <w:rPr>
          <w:rFonts w:asciiTheme="minorEastAsia" w:eastAsiaTheme="minorEastAsia" w:hAnsiTheme="minorEastAsia" w:cstheme="minorEastAsia" w:hint="default"/>
          <w:b/>
          <w:bCs/>
          <w:sz w:val="24"/>
          <w:szCs w:val="24"/>
        </w:rPr>
      </w:pPr>
      <w:r>
        <w:rPr>
          <w:rFonts w:asciiTheme="minorEastAsia" w:eastAsiaTheme="minorEastAsia" w:hAnsiTheme="minorEastAsia" w:cstheme="minorEastAsia"/>
          <w:b/>
          <w:bCs/>
          <w:sz w:val="24"/>
          <w:szCs w:val="24"/>
        </w:rPr>
        <w:lastRenderedPageBreak/>
        <w:t>附件10</w:t>
      </w:r>
    </w:p>
    <w:p w:rsidR="00B03DD2" w:rsidRDefault="007F0FCF">
      <w:pPr>
        <w:pStyle w:val="a5"/>
        <w:ind w:firstLine="0"/>
        <w:jc w:val="center"/>
        <w:rPr>
          <w:rFonts w:asciiTheme="minorEastAsia" w:eastAsiaTheme="minorEastAsia" w:hAnsiTheme="minorEastAsia" w:cstheme="minorEastAsia" w:hint="default"/>
          <w:b/>
          <w:bCs/>
          <w:sz w:val="24"/>
          <w:szCs w:val="24"/>
        </w:rPr>
      </w:pPr>
      <w:r>
        <w:rPr>
          <w:rFonts w:asciiTheme="minorEastAsia" w:eastAsiaTheme="minorEastAsia" w:hAnsiTheme="minorEastAsia" w:cstheme="minorEastAsia"/>
          <w:b/>
          <w:bCs/>
          <w:sz w:val="24"/>
          <w:szCs w:val="24"/>
        </w:rPr>
        <w:t>无重大违法记录声明书</w:t>
      </w:r>
    </w:p>
    <w:p w:rsidR="00B03DD2" w:rsidRDefault="00B03DD2">
      <w:pPr>
        <w:pStyle w:val="a5"/>
        <w:ind w:firstLine="0"/>
        <w:rPr>
          <w:rFonts w:asciiTheme="minorEastAsia" w:eastAsiaTheme="minorEastAsia" w:hAnsiTheme="minorEastAsia" w:cstheme="minorEastAsia" w:hint="default"/>
          <w:sz w:val="24"/>
          <w:szCs w:val="24"/>
        </w:rPr>
      </w:pPr>
    </w:p>
    <w:p w:rsidR="00B03DD2" w:rsidRDefault="007F0FCF">
      <w:pPr>
        <w:pStyle w:val="a5"/>
        <w:spacing w:after="0" w:line="520" w:lineRule="exact"/>
        <w:ind w:firstLine="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致：天津工业大学</w:t>
      </w:r>
    </w:p>
    <w:p w:rsidR="00B03DD2" w:rsidRDefault="007F0FCF">
      <w:pPr>
        <w:pStyle w:val="a5"/>
        <w:spacing w:after="0" w:line="520" w:lineRule="exact"/>
        <w:ind w:firstLine="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 xml:space="preserve">    我公司参与</w:t>
      </w:r>
      <w:r>
        <w:rPr>
          <w:rFonts w:asciiTheme="minorEastAsia" w:eastAsiaTheme="minorEastAsia" w:hAnsiTheme="minorEastAsia" w:cstheme="minorEastAsia"/>
          <w:sz w:val="24"/>
          <w:szCs w:val="24"/>
          <w:u w:val="single"/>
        </w:rPr>
        <w:t xml:space="preserve">                         </w:t>
      </w:r>
      <w:r>
        <w:rPr>
          <w:rFonts w:asciiTheme="minorEastAsia" w:eastAsiaTheme="minorEastAsia" w:hAnsiTheme="minorEastAsia" w:cstheme="minorEastAsia"/>
          <w:sz w:val="24"/>
          <w:szCs w:val="24"/>
        </w:rPr>
        <w:t>项目投租，现郑重声明：</w:t>
      </w:r>
    </w:p>
    <w:p w:rsidR="00B03DD2" w:rsidRDefault="007F0FCF">
      <w:pPr>
        <w:pStyle w:val="a5"/>
        <w:spacing w:after="0" w:line="520" w:lineRule="exact"/>
        <w:ind w:firstLine="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 xml:space="preserve">    我方参加本次</w:t>
      </w:r>
      <w:r w:rsidR="00724080">
        <w:rPr>
          <w:rFonts w:asciiTheme="minorEastAsia" w:eastAsiaTheme="minorEastAsia" w:hAnsiTheme="minorEastAsia" w:cstheme="minorEastAsia"/>
          <w:sz w:val="24"/>
          <w:szCs w:val="24"/>
        </w:rPr>
        <w:t>采购</w:t>
      </w:r>
      <w:r>
        <w:rPr>
          <w:rFonts w:asciiTheme="minorEastAsia" w:eastAsiaTheme="minorEastAsia" w:hAnsiTheme="minorEastAsia" w:cstheme="minorEastAsia"/>
          <w:sz w:val="24"/>
          <w:szCs w:val="24"/>
        </w:rPr>
        <w:t>活动前三年内，在经营活动中无重大违法活动记录，符合相关法律法规规定的供应商资格条件。我方对此声明负全部法律责任。</w:t>
      </w:r>
    </w:p>
    <w:p w:rsidR="00B03DD2" w:rsidRDefault="007F0FCF">
      <w:pPr>
        <w:pStyle w:val="a5"/>
        <w:spacing w:after="0" w:line="520" w:lineRule="exact"/>
        <w:ind w:firstLine="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特此声明。</w:t>
      </w:r>
    </w:p>
    <w:p w:rsidR="00B03DD2" w:rsidRDefault="00B03DD2">
      <w:pPr>
        <w:pStyle w:val="a5"/>
        <w:ind w:firstLine="0"/>
        <w:rPr>
          <w:rFonts w:asciiTheme="minorEastAsia" w:eastAsiaTheme="minorEastAsia" w:hAnsiTheme="minorEastAsia" w:cstheme="minorEastAsia" w:hint="default"/>
          <w:sz w:val="24"/>
          <w:szCs w:val="24"/>
        </w:rPr>
      </w:pPr>
    </w:p>
    <w:p w:rsidR="00B03DD2" w:rsidRDefault="00B03DD2">
      <w:pPr>
        <w:pStyle w:val="a5"/>
        <w:ind w:firstLine="0"/>
        <w:rPr>
          <w:rFonts w:asciiTheme="minorEastAsia" w:eastAsiaTheme="minorEastAsia" w:hAnsiTheme="minorEastAsia" w:cstheme="minorEastAsia" w:hint="default"/>
          <w:sz w:val="24"/>
          <w:szCs w:val="24"/>
        </w:rPr>
      </w:pPr>
    </w:p>
    <w:p w:rsidR="00B03DD2" w:rsidRDefault="00B03DD2">
      <w:pPr>
        <w:pStyle w:val="a5"/>
        <w:ind w:firstLine="0"/>
        <w:rPr>
          <w:rFonts w:asciiTheme="minorEastAsia" w:eastAsiaTheme="minorEastAsia" w:hAnsiTheme="minorEastAsia" w:cstheme="minorEastAsia" w:hint="default"/>
          <w:sz w:val="24"/>
          <w:szCs w:val="24"/>
        </w:rPr>
      </w:pPr>
    </w:p>
    <w:p w:rsidR="00B03DD2" w:rsidRDefault="00B03DD2">
      <w:pPr>
        <w:pStyle w:val="a5"/>
        <w:ind w:firstLine="0"/>
        <w:rPr>
          <w:rFonts w:asciiTheme="minorEastAsia" w:eastAsiaTheme="minorEastAsia" w:hAnsiTheme="minorEastAsia" w:cstheme="minorEastAsia" w:hint="default"/>
          <w:sz w:val="24"/>
          <w:szCs w:val="24"/>
        </w:rPr>
      </w:pPr>
    </w:p>
    <w:p w:rsidR="00B03DD2" w:rsidRDefault="00B03DD2">
      <w:pPr>
        <w:pStyle w:val="a5"/>
        <w:ind w:firstLine="0"/>
        <w:rPr>
          <w:rFonts w:asciiTheme="minorEastAsia" w:eastAsiaTheme="minorEastAsia" w:hAnsiTheme="minorEastAsia" w:cstheme="minorEastAsia" w:hint="default"/>
          <w:sz w:val="24"/>
          <w:szCs w:val="24"/>
        </w:rPr>
      </w:pPr>
    </w:p>
    <w:p w:rsidR="00B03DD2" w:rsidRDefault="007F0FCF">
      <w:pPr>
        <w:pStyle w:val="a5"/>
        <w:ind w:firstLine="0"/>
        <w:rPr>
          <w:rFonts w:asciiTheme="minorEastAsia" w:eastAsiaTheme="minorEastAsia" w:hAnsiTheme="minorEastAsia" w:cstheme="minorEastAsia" w:hint="default"/>
          <w:color w:val="auto"/>
          <w:sz w:val="24"/>
          <w:szCs w:val="24"/>
        </w:rPr>
      </w:pPr>
      <w:r>
        <w:rPr>
          <w:rFonts w:asciiTheme="minorEastAsia" w:eastAsiaTheme="minorEastAsia" w:hAnsiTheme="minorEastAsia" w:cstheme="minorEastAsia"/>
          <w:color w:val="auto"/>
          <w:sz w:val="24"/>
          <w:szCs w:val="24"/>
        </w:rPr>
        <w:t xml:space="preserve">                       </w:t>
      </w:r>
      <w:proofErr w:type="gramStart"/>
      <w:r>
        <w:rPr>
          <w:rFonts w:asciiTheme="minorEastAsia" w:eastAsiaTheme="minorEastAsia" w:hAnsiTheme="minorEastAsia" w:cstheme="minorEastAsia"/>
          <w:color w:val="auto"/>
          <w:sz w:val="24"/>
          <w:szCs w:val="24"/>
        </w:rPr>
        <w:t>投租人</w:t>
      </w:r>
      <w:proofErr w:type="gramEnd"/>
      <w:r>
        <w:rPr>
          <w:rFonts w:asciiTheme="minorEastAsia" w:eastAsiaTheme="minorEastAsia" w:hAnsiTheme="minorEastAsia" w:cstheme="minorEastAsia"/>
          <w:color w:val="auto"/>
          <w:sz w:val="24"/>
          <w:szCs w:val="24"/>
        </w:rPr>
        <w:t>单位（盖章）：</w:t>
      </w:r>
    </w:p>
    <w:p w:rsidR="00B03DD2" w:rsidRDefault="007F0FCF">
      <w:pPr>
        <w:pStyle w:val="a5"/>
        <w:ind w:left="2880" w:hangingChars="1200" w:hanging="2880"/>
        <w:jc w:val="left"/>
        <w:rPr>
          <w:rFonts w:asciiTheme="minorEastAsia" w:eastAsiaTheme="minorEastAsia" w:hAnsiTheme="minorEastAsia" w:cstheme="minorEastAsia" w:hint="default"/>
          <w:color w:val="auto"/>
          <w:sz w:val="24"/>
          <w:szCs w:val="24"/>
        </w:rPr>
      </w:pPr>
      <w:r>
        <w:rPr>
          <w:rFonts w:asciiTheme="minorEastAsia" w:eastAsiaTheme="minorEastAsia" w:hAnsiTheme="minorEastAsia" w:cstheme="minorEastAsia"/>
          <w:color w:val="auto"/>
          <w:sz w:val="24"/>
          <w:szCs w:val="24"/>
        </w:rPr>
        <w:t xml:space="preserve">                       日 期：      年   月   日</w:t>
      </w:r>
    </w:p>
    <w:p w:rsidR="00B03DD2" w:rsidRDefault="007F0FCF">
      <w:pPr>
        <w:widowControl/>
        <w:spacing w:after="0"/>
        <w:jc w:val="left"/>
        <w:rPr>
          <w:b/>
          <w:sz w:val="24"/>
        </w:rPr>
      </w:pPr>
      <w:r>
        <w:rPr>
          <w:b/>
          <w:sz w:val="24"/>
        </w:rPr>
        <w:br w:type="page"/>
      </w:r>
    </w:p>
    <w:p w:rsidR="00B03DD2" w:rsidRDefault="007F0FCF">
      <w:pPr>
        <w:spacing w:line="460" w:lineRule="exact"/>
        <w:jc w:val="left"/>
        <w:rPr>
          <w:b/>
          <w:sz w:val="24"/>
        </w:rPr>
      </w:pPr>
      <w:r>
        <w:rPr>
          <w:b/>
          <w:sz w:val="24"/>
        </w:rPr>
        <w:lastRenderedPageBreak/>
        <w:t>附件</w:t>
      </w:r>
      <w:r>
        <w:rPr>
          <w:rFonts w:hint="eastAsia"/>
          <w:b/>
          <w:sz w:val="24"/>
        </w:rPr>
        <w:t>11</w:t>
      </w:r>
    </w:p>
    <w:p w:rsidR="00B03DD2" w:rsidRDefault="007F0FCF">
      <w:pPr>
        <w:autoSpaceDN w:val="0"/>
        <w:spacing w:line="360" w:lineRule="auto"/>
        <w:jc w:val="center"/>
        <w:rPr>
          <w:b/>
          <w:bCs/>
          <w:sz w:val="24"/>
        </w:rPr>
      </w:pPr>
      <w:r>
        <w:rPr>
          <w:rFonts w:hint="eastAsia"/>
          <w:b/>
          <w:bCs/>
          <w:sz w:val="24"/>
        </w:rPr>
        <w:t>服务承诺</w:t>
      </w:r>
    </w:p>
    <w:p w:rsidR="00B03DD2" w:rsidRDefault="00B03DD2">
      <w:pPr>
        <w:pStyle w:val="a0"/>
      </w:pP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3"/>
        <w:gridCol w:w="1289"/>
        <w:gridCol w:w="6843"/>
      </w:tblGrid>
      <w:tr w:rsidR="00B03DD2">
        <w:trPr>
          <w:cantSplit/>
          <w:jc w:val="center"/>
        </w:trPr>
        <w:tc>
          <w:tcPr>
            <w:tcW w:w="843" w:type="dxa"/>
            <w:tcBorders>
              <w:top w:val="single" w:sz="4" w:space="0" w:color="auto"/>
              <w:left w:val="single" w:sz="4" w:space="0" w:color="auto"/>
              <w:bottom w:val="single" w:sz="4" w:space="0" w:color="auto"/>
              <w:right w:val="single" w:sz="4" w:space="0" w:color="auto"/>
            </w:tcBorders>
            <w:vAlign w:val="center"/>
          </w:tcPr>
          <w:p w:rsidR="00B03DD2" w:rsidRDefault="007F0FCF">
            <w:pPr>
              <w:pStyle w:val="11"/>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序号</w:t>
            </w:r>
          </w:p>
        </w:tc>
        <w:tc>
          <w:tcPr>
            <w:tcW w:w="1289" w:type="dxa"/>
            <w:tcBorders>
              <w:top w:val="single" w:sz="4" w:space="0" w:color="auto"/>
              <w:left w:val="single" w:sz="4" w:space="0" w:color="auto"/>
              <w:bottom w:val="single" w:sz="4" w:space="0" w:color="auto"/>
              <w:right w:val="single" w:sz="4" w:space="0" w:color="auto"/>
            </w:tcBorders>
            <w:vAlign w:val="center"/>
          </w:tcPr>
          <w:p w:rsidR="00B03DD2" w:rsidRDefault="007F0FCF">
            <w:pPr>
              <w:pStyle w:val="11"/>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w:t>
            </w:r>
          </w:p>
        </w:tc>
        <w:tc>
          <w:tcPr>
            <w:tcW w:w="6843" w:type="dxa"/>
            <w:tcBorders>
              <w:top w:val="single" w:sz="4" w:space="0" w:color="auto"/>
              <w:left w:val="single" w:sz="4" w:space="0" w:color="auto"/>
              <w:bottom w:val="single" w:sz="4" w:space="0" w:color="auto"/>
              <w:right w:val="single" w:sz="4" w:space="0" w:color="auto"/>
            </w:tcBorders>
            <w:vAlign w:val="center"/>
          </w:tcPr>
          <w:p w:rsidR="00B03DD2" w:rsidRDefault="007F0FCF">
            <w:pPr>
              <w:pStyle w:val="11"/>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承诺内容</w:t>
            </w:r>
          </w:p>
        </w:tc>
      </w:tr>
      <w:tr w:rsidR="00B03DD2">
        <w:trPr>
          <w:cantSplit/>
          <w:trHeight w:val="946"/>
          <w:jc w:val="center"/>
        </w:trPr>
        <w:tc>
          <w:tcPr>
            <w:tcW w:w="843" w:type="dxa"/>
            <w:tcBorders>
              <w:top w:val="single" w:sz="4" w:space="0" w:color="auto"/>
              <w:left w:val="single" w:sz="4" w:space="0" w:color="auto"/>
              <w:bottom w:val="single" w:sz="4" w:space="0" w:color="auto"/>
              <w:right w:val="single" w:sz="4" w:space="0" w:color="auto"/>
            </w:tcBorders>
            <w:vAlign w:val="center"/>
          </w:tcPr>
          <w:p w:rsidR="00B03DD2" w:rsidRDefault="007F0FCF">
            <w:pPr>
              <w:pStyle w:val="11"/>
              <w:spacing w:line="360" w:lineRule="auto"/>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1</w:t>
            </w:r>
          </w:p>
        </w:tc>
        <w:tc>
          <w:tcPr>
            <w:tcW w:w="1289" w:type="dxa"/>
            <w:tcBorders>
              <w:top w:val="single" w:sz="4" w:space="0" w:color="auto"/>
              <w:left w:val="single" w:sz="4" w:space="0" w:color="auto"/>
              <w:bottom w:val="single" w:sz="4" w:space="0" w:color="auto"/>
              <w:right w:val="single" w:sz="4" w:space="0" w:color="auto"/>
            </w:tcBorders>
            <w:vAlign w:val="center"/>
          </w:tcPr>
          <w:p w:rsidR="00B03DD2" w:rsidRDefault="007F0FCF">
            <w:pPr>
              <w:pStyle w:val="11"/>
              <w:spacing w:line="360" w:lineRule="auto"/>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服务期内</w:t>
            </w:r>
          </w:p>
        </w:tc>
        <w:tc>
          <w:tcPr>
            <w:tcW w:w="6843" w:type="dxa"/>
            <w:tcBorders>
              <w:top w:val="single" w:sz="4" w:space="0" w:color="auto"/>
              <w:left w:val="single" w:sz="4" w:space="0" w:color="auto"/>
              <w:right w:val="single" w:sz="4" w:space="0" w:color="auto"/>
            </w:tcBorders>
            <w:vAlign w:val="center"/>
          </w:tcPr>
          <w:p w:rsidR="00B03DD2" w:rsidRDefault="007F0FCF">
            <w:pPr>
              <w:pStyle w:val="11"/>
              <w:spacing w:line="360" w:lineRule="auto"/>
              <w:rPr>
                <w:rFonts w:asciiTheme="minorEastAsia" w:eastAsiaTheme="minorEastAsia" w:hAnsiTheme="minorEastAsia" w:cstheme="minorEastAsia"/>
                <w:bCs/>
                <w:sz w:val="24"/>
              </w:rPr>
            </w:pPr>
            <w:proofErr w:type="gramStart"/>
            <w:r>
              <w:rPr>
                <w:rFonts w:asciiTheme="minorEastAsia" w:eastAsiaTheme="minorEastAsia" w:hAnsiTheme="minorEastAsia" w:cstheme="minorEastAsia" w:hint="eastAsia"/>
                <w:bCs/>
                <w:sz w:val="24"/>
              </w:rPr>
              <w:t>投租人</w:t>
            </w:r>
            <w:proofErr w:type="gramEnd"/>
            <w:r>
              <w:rPr>
                <w:rFonts w:asciiTheme="minorEastAsia" w:eastAsiaTheme="minorEastAsia" w:hAnsiTheme="minorEastAsia" w:cstheme="minorEastAsia" w:hint="eastAsia"/>
                <w:bCs/>
                <w:sz w:val="24"/>
              </w:rPr>
              <w:t>服务承诺</w:t>
            </w:r>
          </w:p>
        </w:tc>
      </w:tr>
      <w:tr w:rsidR="00B03DD2">
        <w:trPr>
          <w:cantSplit/>
          <w:jc w:val="center"/>
        </w:trPr>
        <w:tc>
          <w:tcPr>
            <w:tcW w:w="843" w:type="dxa"/>
            <w:tcBorders>
              <w:top w:val="single" w:sz="4" w:space="0" w:color="auto"/>
              <w:left w:val="single" w:sz="4" w:space="0" w:color="auto"/>
              <w:bottom w:val="single" w:sz="4" w:space="0" w:color="auto"/>
              <w:right w:val="single" w:sz="4" w:space="0" w:color="auto"/>
            </w:tcBorders>
            <w:vAlign w:val="center"/>
          </w:tcPr>
          <w:p w:rsidR="00B03DD2" w:rsidRDefault="007F0FCF">
            <w:pPr>
              <w:pStyle w:val="11"/>
              <w:spacing w:line="360" w:lineRule="auto"/>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p>
        </w:tc>
        <w:tc>
          <w:tcPr>
            <w:tcW w:w="1289" w:type="dxa"/>
            <w:tcBorders>
              <w:top w:val="single" w:sz="4" w:space="0" w:color="auto"/>
              <w:left w:val="single" w:sz="4" w:space="0" w:color="auto"/>
              <w:bottom w:val="single" w:sz="4" w:space="0" w:color="auto"/>
              <w:right w:val="single" w:sz="4" w:space="0" w:color="auto"/>
            </w:tcBorders>
            <w:vAlign w:val="center"/>
          </w:tcPr>
          <w:p w:rsidR="00B03DD2" w:rsidRDefault="007F0FCF">
            <w:pPr>
              <w:pStyle w:val="11"/>
              <w:spacing w:line="360" w:lineRule="auto"/>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培训方案</w:t>
            </w:r>
          </w:p>
        </w:tc>
        <w:tc>
          <w:tcPr>
            <w:tcW w:w="6843" w:type="dxa"/>
            <w:tcBorders>
              <w:top w:val="single" w:sz="4" w:space="0" w:color="auto"/>
              <w:left w:val="single" w:sz="4" w:space="0" w:color="auto"/>
              <w:bottom w:val="single" w:sz="4" w:space="0" w:color="auto"/>
              <w:right w:val="single" w:sz="4" w:space="0" w:color="auto"/>
            </w:tcBorders>
            <w:vAlign w:val="center"/>
          </w:tcPr>
          <w:p w:rsidR="00B03DD2" w:rsidRDefault="00B03DD2">
            <w:pPr>
              <w:pStyle w:val="11"/>
              <w:spacing w:line="360" w:lineRule="auto"/>
              <w:rPr>
                <w:rFonts w:asciiTheme="minorEastAsia" w:eastAsiaTheme="minorEastAsia" w:hAnsiTheme="minorEastAsia" w:cstheme="minorEastAsia"/>
                <w:bCs/>
                <w:sz w:val="24"/>
              </w:rPr>
            </w:pPr>
          </w:p>
          <w:p w:rsidR="00B03DD2" w:rsidRDefault="00B03DD2">
            <w:pPr>
              <w:pStyle w:val="11"/>
              <w:spacing w:line="360" w:lineRule="auto"/>
              <w:rPr>
                <w:rFonts w:asciiTheme="minorEastAsia" w:eastAsiaTheme="minorEastAsia" w:hAnsiTheme="minorEastAsia" w:cstheme="minorEastAsia"/>
                <w:bCs/>
                <w:sz w:val="24"/>
              </w:rPr>
            </w:pPr>
          </w:p>
        </w:tc>
      </w:tr>
      <w:tr w:rsidR="00B03DD2">
        <w:trPr>
          <w:cantSplit/>
          <w:jc w:val="center"/>
        </w:trPr>
        <w:tc>
          <w:tcPr>
            <w:tcW w:w="843" w:type="dxa"/>
            <w:tcBorders>
              <w:top w:val="single" w:sz="4" w:space="0" w:color="auto"/>
              <w:left w:val="single" w:sz="4" w:space="0" w:color="auto"/>
              <w:bottom w:val="single" w:sz="4" w:space="0" w:color="auto"/>
              <w:right w:val="single" w:sz="4" w:space="0" w:color="auto"/>
            </w:tcBorders>
            <w:vAlign w:val="center"/>
          </w:tcPr>
          <w:p w:rsidR="00B03DD2" w:rsidRDefault="007F0FCF">
            <w:pPr>
              <w:pStyle w:val="11"/>
              <w:spacing w:line="360" w:lineRule="auto"/>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3</w:t>
            </w:r>
          </w:p>
        </w:tc>
        <w:tc>
          <w:tcPr>
            <w:tcW w:w="1289" w:type="dxa"/>
            <w:tcBorders>
              <w:top w:val="single" w:sz="4" w:space="0" w:color="auto"/>
              <w:left w:val="single" w:sz="4" w:space="0" w:color="auto"/>
              <w:bottom w:val="single" w:sz="4" w:space="0" w:color="auto"/>
              <w:right w:val="single" w:sz="4" w:space="0" w:color="auto"/>
            </w:tcBorders>
            <w:vAlign w:val="center"/>
          </w:tcPr>
          <w:p w:rsidR="00B03DD2" w:rsidRDefault="007F0FCF">
            <w:pPr>
              <w:pStyle w:val="11"/>
              <w:spacing w:line="360" w:lineRule="auto"/>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其他内容</w:t>
            </w:r>
          </w:p>
        </w:tc>
        <w:tc>
          <w:tcPr>
            <w:tcW w:w="6843" w:type="dxa"/>
            <w:tcBorders>
              <w:top w:val="single" w:sz="4" w:space="0" w:color="auto"/>
              <w:left w:val="single" w:sz="4" w:space="0" w:color="auto"/>
              <w:bottom w:val="single" w:sz="4" w:space="0" w:color="auto"/>
              <w:right w:val="single" w:sz="4" w:space="0" w:color="auto"/>
            </w:tcBorders>
            <w:vAlign w:val="center"/>
          </w:tcPr>
          <w:p w:rsidR="00B03DD2" w:rsidRDefault="00B03DD2">
            <w:pPr>
              <w:pStyle w:val="11"/>
              <w:spacing w:line="360" w:lineRule="auto"/>
              <w:rPr>
                <w:rFonts w:asciiTheme="minorEastAsia" w:eastAsiaTheme="minorEastAsia" w:hAnsiTheme="minorEastAsia" w:cstheme="minorEastAsia"/>
                <w:bCs/>
                <w:sz w:val="24"/>
              </w:rPr>
            </w:pPr>
          </w:p>
          <w:p w:rsidR="00B03DD2" w:rsidRDefault="00B03DD2">
            <w:pPr>
              <w:pStyle w:val="11"/>
              <w:spacing w:line="360" w:lineRule="auto"/>
              <w:rPr>
                <w:rFonts w:asciiTheme="minorEastAsia" w:eastAsiaTheme="minorEastAsia" w:hAnsiTheme="minorEastAsia" w:cstheme="minorEastAsia"/>
                <w:bCs/>
                <w:sz w:val="24"/>
              </w:rPr>
            </w:pPr>
          </w:p>
        </w:tc>
      </w:tr>
    </w:tbl>
    <w:p w:rsidR="00B03DD2" w:rsidRDefault="00B03DD2">
      <w:pPr>
        <w:autoSpaceDE w:val="0"/>
        <w:autoSpaceDN w:val="0"/>
        <w:adjustRightInd w:val="0"/>
        <w:spacing w:line="360" w:lineRule="auto"/>
        <w:ind w:firstLineChars="200" w:firstLine="480"/>
        <w:rPr>
          <w:sz w:val="24"/>
        </w:rPr>
      </w:pPr>
    </w:p>
    <w:p w:rsidR="00B03DD2" w:rsidRDefault="00B03DD2">
      <w:pPr>
        <w:spacing w:line="620" w:lineRule="exact"/>
        <w:rPr>
          <w:sz w:val="24"/>
        </w:rPr>
      </w:pPr>
    </w:p>
    <w:p w:rsidR="00B03DD2" w:rsidRDefault="00B03DD2">
      <w:pPr>
        <w:pStyle w:val="a0"/>
      </w:pPr>
    </w:p>
    <w:p w:rsidR="00B03DD2" w:rsidRDefault="00B03DD2">
      <w:pPr>
        <w:pStyle w:val="a0"/>
      </w:pPr>
    </w:p>
    <w:p w:rsidR="00B03DD2" w:rsidRDefault="00B03DD2">
      <w:pPr>
        <w:pStyle w:val="a0"/>
      </w:pPr>
    </w:p>
    <w:p w:rsidR="00B03DD2" w:rsidRDefault="00B03DD2">
      <w:pPr>
        <w:pStyle w:val="a0"/>
        <w:ind w:firstLineChars="0" w:firstLine="0"/>
      </w:pPr>
    </w:p>
    <w:p w:rsidR="00B03DD2" w:rsidRDefault="007F0FCF">
      <w:pPr>
        <w:spacing w:line="500" w:lineRule="exact"/>
        <w:ind w:firstLineChars="200" w:firstLine="480"/>
        <w:contextualSpacing/>
        <w:rPr>
          <w:rFonts w:ascii="宋体" w:hAnsi="宋体" w:cs="宋体"/>
          <w:sz w:val="24"/>
        </w:rPr>
      </w:pPr>
      <w:proofErr w:type="gramStart"/>
      <w:r>
        <w:rPr>
          <w:rFonts w:ascii="宋体" w:hAnsi="宋体" w:cs="宋体" w:hint="eastAsia"/>
          <w:sz w:val="24"/>
        </w:rPr>
        <w:t>投租人</w:t>
      </w:r>
      <w:proofErr w:type="gramEnd"/>
      <w:r>
        <w:rPr>
          <w:rFonts w:ascii="宋体" w:hAnsi="宋体" w:cs="宋体" w:hint="eastAsia"/>
          <w:sz w:val="24"/>
        </w:rPr>
        <w:t>名称（公章）：</w:t>
      </w:r>
    </w:p>
    <w:p w:rsidR="00B03DD2" w:rsidRDefault="00B03DD2">
      <w:pPr>
        <w:tabs>
          <w:tab w:val="left" w:pos="10605"/>
        </w:tabs>
        <w:spacing w:line="500" w:lineRule="exact"/>
        <w:ind w:right="653" w:firstLineChars="200" w:firstLine="480"/>
        <w:contextualSpacing/>
        <w:rPr>
          <w:rFonts w:ascii="宋体" w:hAnsi="宋体" w:cs="宋体"/>
          <w:sz w:val="24"/>
        </w:rPr>
      </w:pPr>
    </w:p>
    <w:p w:rsidR="00B03DD2" w:rsidRDefault="007F0FCF">
      <w:pPr>
        <w:tabs>
          <w:tab w:val="left" w:pos="10605"/>
        </w:tabs>
        <w:spacing w:line="500" w:lineRule="exact"/>
        <w:ind w:right="653" w:firstLineChars="200" w:firstLine="480"/>
        <w:contextualSpacing/>
        <w:rPr>
          <w:rFonts w:ascii="宋体" w:hAnsi="宋体" w:cs="宋体"/>
          <w:sz w:val="24"/>
          <w:u w:val="single"/>
        </w:rPr>
      </w:pPr>
      <w:proofErr w:type="gramStart"/>
      <w:r>
        <w:rPr>
          <w:rFonts w:ascii="宋体" w:hAnsi="宋体" w:cs="宋体" w:hint="eastAsia"/>
          <w:sz w:val="24"/>
        </w:rPr>
        <w:t>投租人</w:t>
      </w:r>
      <w:proofErr w:type="gramEnd"/>
      <w:r>
        <w:rPr>
          <w:rFonts w:ascii="宋体" w:hAnsi="宋体" w:cs="宋体" w:hint="eastAsia"/>
          <w:sz w:val="24"/>
        </w:rPr>
        <w:t>代表签字：</w:t>
      </w:r>
      <w:r>
        <w:rPr>
          <w:rFonts w:ascii="宋体" w:hAnsi="宋体" w:cs="宋体" w:hint="eastAsia"/>
          <w:sz w:val="24"/>
          <w:u w:val="single"/>
        </w:rPr>
        <w:t xml:space="preserve">        </w:t>
      </w:r>
    </w:p>
    <w:p w:rsidR="00B03DD2" w:rsidRDefault="00B03DD2">
      <w:pPr>
        <w:spacing w:line="500" w:lineRule="exact"/>
        <w:ind w:firstLineChars="200" w:firstLine="480"/>
        <w:contextualSpacing/>
        <w:rPr>
          <w:rFonts w:ascii="宋体" w:hAnsi="宋体" w:cs="宋体"/>
          <w:sz w:val="24"/>
        </w:rPr>
      </w:pPr>
    </w:p>
    <w:p w:rsidR="00B03DD2" w:rsidRDefault="007F0FCF">
      <w:pPr>
        <w:spacing w:after="0" w:line="500" w:lineRule="exact"/>
        <w:ind w:firstLineChars="200" w:firstLine="480"/>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B03DD2" w:rsidRDefault="00B03DD2">
      <w:pPr>
        <w:snapToGrid w:val="0"/>
        <w:spacing w:line="360" w:lineRule="auto"/>
        <w:rPr>
          <w:sz w:val="24"/>
          <w:szCs w:val="21"/>
        </w:rPr>
      </w:pPr>
    </w:p>
    <w:p w:rsidR="00B03DD2" w:rsidRDefault="007F0FCF">
      <w:pPr>
        <w:snapToGrid w:val="0"/>
        <w:spacing w:line="360" w:lineRule="auto"/>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br w:type="page"/>
      </w:r>
    </w:p>
    <w:p w:rsidR="00B03DD2" w:rsidRDefault="007F0FCF">
      <w:pPr>
        <w:snapToGrid w:val="0"/>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b/>
          <w:sz w:val="24"/>
        </w:rPr>
        <w:lastRenderedPageBreak/>
        <w:t>附件12</w:t>
      </w:r>
    </w:p>
    <w:p w:rsidR="00B03DD2" w:rsidRDefault="007F0FCF">
      <w:pPr>
        <w:snapToGrid w:val="0"/>
        <w:spacing w:line="360" w:lineRule="auto"/>
        <w:jc w:val="center"/>
        <w:rPr>
          <w:rFonts w:asciiTheme="minorEastAsia" w:eastAsiaTheme="minorEastAsia" w:hAnsiTheme="minorEastAsia" w:cstheme="minorEastAsia"/>
          <w:b/>
          <w:sz w:val="24"/>
        </w:rPr>
      </w:pPr>
      <w:proofErr w:type="gramStart"/>
      <w:r>
        <w:rPr>
          <w:rFonts w:asciiTheme="minorEastAsia" w:eastAsiaTheme="minorEastAsia" w:hAnsiTheme="minorEastAsia" w:cstheme="minorEastAsia" w:hint="eastAsia"/>
          <w:b/>
          <w:sz w:val="24"/>
        </w:rPr>
        <w:t>投租人</w:t>
      </w:r>
      <w:proofErr w:type="gramEnd"/>
      <w:r>
        <w:rPr>
          <w:rFonts w:asciiTheme="minorEastAsia" w:eastAsiaTheme="minorEastAsia" w:hAnsiTheme="minorEastAsia" w:cstheme="minorEastAsia" w:hint="eastAsia"/>
          <w:b/>
          <w:sz w:val="24"/>
        </w:rPr>
        <w:t>拟投入自动售卖机样式及尺寸</w:t>
      </w:r>
    </w:p>
    <w:p w:rsidR="00B03DD2" w:rsidRDefault="007F0FCF">
      <w:pPr>
        <w:pStyle w:val="a5"/>
        <w:ind w:left="2880" w:hangingChars="1200" w:hanging="2880"/>
        <w:jc w:val="center"/>
        <w:rPr>
          <w:rFonts w:asciiTheme="minorEastAsia" w:eastAsiaTheme="minorEastAsia" w:hAnsiTheme="minorEastAsia" w:cstheme="minorEastAsia" w:hint="default"/>
          <w:bCs/>
          <w:sz w:val="24"/>
          <w:szCs w:val="24"/>
        </w:rPr>
      </w:pPr>
      <w:r>
        <w:rPr>
          <w:rFonts w:asciiTheme="minorEastAsia" w:eastAsiaTheme="minorEastAsia" w:hAnsiTheme="minorEastAsia" w:cstheme="minorEastAsia"/>
          <w:bCs/>
          <w:sz w:val="24"/>
          <w:szCs w:val="24"/>
        </w:rPr>
        <w:t>（售卖</w:t>
      </w:r>
      <w:proofErr w:type="gramStart"/>
      <w:r>
        <w:rPr>
          <w:rFonts w:asciiTheme="minorEastAsia" w:eastAsiaTheme="minorEastAsia" w:hAnsiTheme="minorEastAsia" w:cstheme="minorEastAsia"/>
          <w:bCs/>
          <w:sz w:val="24"/>
          <w:szCs w:val="24"/>
        </w:rPr>
        <w:t>机照片</w:t>
      </w:r>
      <w:proofErr w:type="gramEnd"/>
      <w:r>
        <w:rPr>
          <w:rFonts w:asciiTheme="minorEastAsia" w:eastAsiaTheme="minorEastAsia" w:hAnsiTheme="minorEastAsia" w:cstheme="minorEastAsia"/>
          <w:bCs/>
          <w:sz w:val="24"/>
          <w:szCs w:val="24"/>
        </w:rPr>
        <w:t>及长、宽、高）</w:t>
      </w:r>
    </w:p>
    <w:p w:rsidR="00B03DD2" w:rsidRDefault="007F0FCF">
      <w:pPr>
        <w:widowControl/>
        <w:spacing w:after="0"/>
        <w:jc w:val="left"/>
        <w:rPr>
          <w:rFonts w:asciiTheme="minorEastAsia" w:eastAsiaTheme="minorEastAsia" w:hAnsiTheme="minorEastAsia" w:cstheme="minorEastAsia"/>
          <w:b/>
          <w:sz w:val="24"/>
        </w:rPr>
      </w:pPr>
      <w:r>
        <w:rPr>
          <w:rFonts w:asciiTheme="minorEastAsia" w:eastAsiaTheme="minorEastAsia" w:hAnsiTheme="minorEastAsia" w:cstheme="minorEastAsia"/>
          <w:b/>
          <w:sz w:val="24"/>
        </w:rPr>
        <w:br w:type="page"/>
      </w:r>
    </w:p>
    <w:p w:rsidR="00B03DD2" w:rsidRDefault="007F0FCF">
      <w:pPr>
        <w:snapToGrid w:val="0"/>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b/>
          <w:sz w:val="24"/>
        </w:rPr>
        <w:lastRenderedPageBreak/>
        <w:t>附件13</w:t>
      </w:r>
    </w:p>
    <w:p w:rsidR="00B03DD2" w:rsidRDefault="007F0FCF">
      <w:pPr>
        <w:snapToGrid w:val="0"/>
        <w:spacing w:line="360" w:lineRule="auto"/>
        <w:jc w:val="center"/>
        <w:rPr>
          <w:rFonts w:asciiTheme="minorEastAsia" w:eastAsiaTheme="minorEastAsia" w:hAnsiTheme="minorEastAsia" w:cstheme="minorEastAsia"/>
          <w:b/>
          <w:sz w:val="24"/>
        </w:rPr>
      </w:pPr>
      <w:proofErr w:type="gramStart"/>
      <w:r>
        <w:rPr>
          <w:rFonts w:asciiTheme="minorEastAsia" w:eastAsiaTheme="minorEastAsia" w:hAnsiTheme="minorEastAsia" w:cstheme="minorEastAsia" w:hint="eastAsia"/>
          <w:b/>
          <w:sz w:val="24"/>
        </w:rPr>
        <w:t>投租人</w:t>
      </w:r>
      <w:proofErr w:type="gramEnd"/>
      <w:r>
        <w:rPr>
          <w:rFonts w:asciiTheme="minorEastAsia" w:eastAsiaTheme="minorEastAsia" w:hAnsiTheme="minorEastAsia" w:cstheme="minorEastAsia" w:hint="eastAsia"/>
          <w:b/>
          <w:sz w:val="24"/>
        </w:rPr>
        <w:t>认为需要提供的其他材料</w:t>
      </w:r>
    </w:p>
    <w:p w:rsidR="00B03DD2" w:rsidRDefault="007F0FCF">
      <w:pPr>
        <w:pStyle w:val="a5"/>
        <w:ind w:left="2880" w:hangingChars="1200" w:hanging="2880"/>
        <w:jc w:val="center"/>
        <w:rPr>
          <w:rFonts w:asciiTheme="minorEastAsia" w:eastAsiaTheme="minorEastAsia" w:hAnsiTheme="minorEastAsia" w:cstheme="minorEastAsia" w:hint="default"/>
          <w:bCs/>
          <w:sz w:val="24"/>
          <w:szCs w:val="24"/>
        </w:rPr>
      </w:pPr>
      <w:r>
        <w:rPr>
          <w:rFonts w:asciiTheme="minorEastAsia" w:eastAsiaTheme="minorEastAsia" w:hAnsiTheme="minorEastAsia" w:cstheme="minorEastAsia"/>
          <w:bCs/>
          <w:sz w:val="24"/>
          <w:szCs w:val="24"/>
        </w:rPr>
        <w:t>（相关技术服务方案、相关证明材料等）</w:t>
      </w:r>
    </w:p>
    <w:p w:rsidR="00B03DD2" w:rsidRDefault="007F0FCF">
      <w:pPr>
        <w:pStyle w:val="a0"/>
        <w:rPr>
          <w:color w:val="000000"/>
        </w:rPr>
      </w:pPr>
      <w:r>
        <w:br w:type="page"/>
      </w:r>
    </w:p>
    <w:p w:rsidR="00B03DD2" w:rsidRDefault="00B03DD2">
      <w:pPr>
        <w:pStyle w:val="a5"/>
        <w:ind w:left="2880" w:hangingChars="1200" w:hanging="2880"/>
        <w:jc w:val="center"/>
        <w:rPr>
          <w:rFonts w:asciiTheme="minorEastAsia" w:eastAsiaTheme="minorEastAsia" w:hAnsiTheme="minorEastAsia" w:cstheme="minorEastAsia" w:hint="default"/>
          <w:sz w:val="24"/>
        </w:rPr>
      </w:pPr>
    </w:p>
    <w:p w:rsidR="00B03DD2" w:rsidRDefault="007F0FCF">
      <w:pPr>
        <w:tabs>
          <w:tab w:val="left" w:pos="360"/>
        </w:tabs>
        <w:spacing w:after="0"/>
        <w:ind w:firstLine="60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正本（副本）</w:t>
      </w:r>
    </w:p>
    <w:p w:rsidR="00B03DD2" w:rsidRDefault="00B03DD2">
      <w:pPr>
        <w:tabs>
          <w:tab w:val="left" w:pos="360"/>
        </w:tabs>
        <w:spacing w:after="0"/>
        <w:ind w:firstLine="480"/>
        <w:jc w:val="center"/>
        <w:rPr>
          <w:rFonts w:ascii="宋体" w:hAnsi="宋体" w:cs="宋体"/>
        </w:rPr>
      </w:pPr>
    </w:p>
    <w:p w:rsidR="00B03DD2" w:rsidRDefault="00B03DD2">
      <w:pPr>
        <w:tabs>
          <w:tab w:val="left" w:pos="360"/>
        </w:tabs>
        <w:spacing w:after="0"/>
        <w:ind w:firstLine="480"/>
        <w:jc w:val="center"/>
        <w:rPr>
          <w:rFonts w:ascii="宋体" w:hAnsi="宋体" w:cs="宋体"/>
        </w:rPr>
      </w:pPr>
    </w:p>
    <w:p w:rsidR="00B03DD2" w:rsidRDefault="00B03DD2">
      <w:pPr>
        <w:tabs>
          <w:tab w:val="left" w:pos="360"/>
        </w:tabs>
        <w:spacing w:after="0"/>
        <w:ind w:firstLine="480"/>
        <w:jc w:val="center"/>
        <w:rPr>
          <w:rFonts w:ascii="宋体" w:hAnsi="宋体" w:cs="宋体"/>
        </w:rPr>
      </w:pPr>
    </w:p>
    <w:p w:rsidR="00B03DD2" w:rsidRDefault="007F0FCF">
      <w:pPr>
        <w:tabs>
          <w:tab w:val="left" w:pos="360"/>
        </w:tabs>
        <w:spacing w:after="0"/>
        <w:jc w:val="center"/>
        <w:rPr>
          <w:rFonts w:ascii="微软雅黑" w:eastAsia="微软雅黑" w:hAnsi="微软雅黑" w:cs="微软雅黑"/>
          <w:b/>
          <w:bCs/>
          <w:sz w:val="52"/>
          <w:szCs w:val="52"/>
        </w:rPr>
      </w:pPr>
      <w:r>
        <w:rPr>
          <w:rFonts w:ascii="微软雅黑" w:eastAsia="微软雅黑" w:hAnsi="微软雅黑" w:cs="微软雅黑" w:hint="eastAsia"/>
          <w:b/>
          <w:bCs/>
          <w:sz w:val="52"/>
          <w:szCs w:val="52"/>
        </w:rPr>
        <w:t>响  应  文  件</w:t>
      </w:r>
    </w:p>
    <w:p w:rsidR="00B03DD2" w:rsidRDefault="00B03DD2">
      <w:pPr>
        <w:tabs>
          <w:tab w:val="left" w:pos="360"/>
        </w:tabs>
        <w:spacing w:after="0"/>
        <w:ind w:firstLine="482"/>
        <w:rPr>
          <w:rFonts w:ascii="宋体" w:hAnsi="宋体" w:cs="宋体"/>
          <w:b/>
          <w:bCs/>
        </w:rPr>
      </w:pPr>
    </w:p>
    <w:p w:rsidR="00B03DD2" w:rsidRDefault="00B03DD2">
      <w:pPr>
        <w:tabs>
          <w:tab w:val="left" w:pos="360"/>
        </w:tabs>
        <w:spacing w:after="0"/>
        <w:ind w:firstLine="482"/>
        <w:rPr>
          <w:rFonts w:ascii="宋体" w:hAnsi="宋体" w:cs="宋体"/>
          <w:b/>
          <w:bCs/>
        </w:rPr>
      </w:pPr>
    </w:p>
    <w:p w:rsidR="00B03DD2" w:rsidRDefault="007F0FCF">
      <w:pPr>
        <w:tabs>
          <w:tab w:val="left" w:pos="360"/>
        </w:tabs>
        <w:spacing w:after="0"/>
        <w:ind w:firstLine="48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（第二阶段）</w:t>
      </w:r>
    </w:p>
    <w:p w:rsidR="00B03DD2" w:rsidRDefault="00B03DD2">
      <w:pPr>
        <w:tabs>
          <w:tab w:val="left" w:pos="360"/>
        </w:tabs>
        <w:spacing w:after="0"/>
        <w:ind w:firstLine="480"/>
        <w:rPr>
          <w:rFonts w:asciiTheme="minorEastAsia" w:eastAsiaTheme="minorEastAsia" w:hAnsiTheme="minorEastAsia" w:cstheme="minorEastAsia"/>
          <w:sz w:val="24"/>
        </w:rPr>
      </w:pPr>
    </w:p>
    <w:p w:rsidR="00B03DD2" w:rsidRDefault="00B03DD2">
      <w:pPr>
        <w:tabs>
          <w:tab w:val="left" w:pos="360"/>
        </w:tabs>
        <w:spacing w:after="0"/>
        <w:rPr>
          <w:rFonts w:asciiTheme="minorEastAsia" w:eastAsiaTheme="minorEastAsia" w:hAnsiTheme="minorEastAsia" w:cstheme="minorEastAsia"/>
          <w:sz w:val="24"/>
        </w:rPr>
      </w:pPr>
    </w:p>
    <w:p w:rsidR="00B03DD2" w:rsidRDefault="00B03DD2">
      <w:pPr>
        <w:pStyle w:val="a5"/>
        <w:rPr>
          <w:rFonts w:asciiTheme="minorEastAsia" w:eastAsiaTheme="minorEastAsia" w:hAnsiTheme="minorEastAsia" w:cstheme="minorEastAsia" w:hint="default"/>
          <w:sz w:val="24"/>
          <w:szCs w:val="24"/>
        </w:rPr>
      </w:pPr>
    </w:p>
    <w:p w:rsidR="00B03DD2" w:rsidRDefault="00B03DD2">
      <w:pPr>
        <w:pStyle w:val="a5"/>
        <w:rPr>
          <w:rFonts w:asciiTheme="minorEastAsia" w:eastAsiaTheme="minorEastAsia" w:hAnsiTheme="minorEastAsia" w:cstheme="minorEastAsia" w:hint="default"/>
          <w:sz w:val="24"/>
          <w:szCs w:val="24"/>
        </w:rPr>
      </w:pPr>
    </w:p>
    <w:p w:rsidR="00B03DD2" w:rsidRDefault="00B03DD2">
      <w:pPr>
        <w:pStyle w:val="a5"/>
        <w:rPr>
          <w:rFonts w:asciiTheme="minorEastAsia" w:eastAsiaTheme="minorEastAsia" w:hAnsiTheme="minorEastAsia" w:cstheme="minorEastAsia" w:hint="default"/>
          <w:sz w:val="24"/>
          <w:szCs w:val="24"/>
        </w:rPr>
      </w:pPr>
    </w:p>
    <w:p w:rsidR="00B03DD2" w:rsidRDefault="007F0FCF">
      <w:pPr>
        <w:autoSpaceDN w:val="0"/>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项目名称：</w:t>
      </w:r>
    </w:p>
    <w:p w:rsidR="00B03DD2" w:rsidRDefault="007F0FCF">
      <w:pPr>
        <w:autoSpaceDN w:val="0"/>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项目编号：</w:t>
      </w:r>
    </w:p>
    <w:p w:rsidR="00B03DD2" w:rsidRDefault="007F0FCF">
      <w:pPr>
        <w:pStyle w:val="a5"/>
        <w:ind w:firstLine="0"/>
        <w:rPr>
          <w:rFonts w:eastAsiaTheme="minorEastAsia" w:hint="default"/>
        </w:rPr>
      </w:pPr>
      <w:r>
        <w:rPr>
          <w:rFonts w:asciiTheme="minorEastAsia" w:eastAsiaTheme="minorEastAsia" w:hAnsiTheme="minorEastAsia" w:cstheme="minorEastAsia"/>
          <w:sz w:val="24"/>
          <w:szCs w:val="24"/>
        </w:rPr>
        <w:t>所投包号：</w:t>
      </w:r>
    </w:p>
    <w:p w:rsidR="00B03DD2" w:rsidRDefault="007F0FCF">
      <w:pPr>
        <w:autoSpaceDN w:val="0"/>
        <w:spacing w:line="360" w:lineRule="auto"/>
        <w:jc w:val="left"/>
        <w:rPr>
          <w:rFonts w:asciiTheme="minorEastAsia" w:eastAsiaTheme="minorEastAsia" w:hAnsiTheme="minorEastAsia" w:cstheme="minorEastAsia"/>
          <w:sz w:val="24"/>
        </w:rPr>
      </w:pPr>
      <w:proofErr w:type="gramStart"/>
      <w:r>
        <w:rPr>
          <w:rFonts w:asciiTheme="minorEastAsia" w:eastAsiaTheme="minorEastAsia" w:hAnsiTheme="minorEastAsia" w:cstheme="minorEastAsia" w:hint="eastAsia"/>
          <w:sz w:val="24"/>
        </w:rPr>
        <w:t>投租人</w:t>
      </w:r>
      <w:proofErr w:type="gramEnd"/>
      <w:r>
        <w:rPr>
          <w:rFonts w:asciiTheme="minorEastAsia" w:eastAsiaTheme="minorEastAsia" w:hAnsiTheme="minorEastAsia" w:cstheme="minorEastAsia" w:hint="eastAsia"/>
          <w:sz w:val="24"/>
        </w:rPr>
        <w:t>名称：（公章）</w:t>
      </w:r>
    </w:p>
    <w:p w:rsidR="00B03DD2" w:rsidRDefault="007F0FCF">
      <w:pPr>
        <w:pStyle w:val="a0"/>
        <w:ind w:firstLineChars="0" w:firstLine="0"/>
        <w:rPr>
          <w:rFonts w:eastAsiaTheme="minorEastAsia"/>
        </w:rPr>
      </w:pPr>
      <w:proofErr w:type="gramStart"/>
      <w:r>
        <w:rPr>
          <w:rFonts w:asciiTheme="minorEastAsia" w:eastAsiaTheme="minorEastAsia" w:hAnsiTheme="minorEastAsia" w:cstheme="minorEastAsia" w:hint="eastAsia"/>
        </w:rPr>
        <w:t>投租人</w:t>
      </w:r>
      <w:proofErr w:type="gramEnd"/>
      <w:r>
        <w:rPr>
          <w:rFonts w:asciiTheme="minorEastAsia" w:eastAsiaTheme="minorEastAsia" w:hAnsiTheme="minorEastAsia" w:cstheme="minorEastAsia" w:hint="eastAsia"/>
        </w:rPr>
        <w:t>地址：</w:t>
      </w:r>
    </w:p>
    <w:p w:rsidR="00B03DD2" w:rsidRDefault="007F0FCF">
      <w:pPr>
        <w:autoSpaceDN w:val="0"/>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法定代表人：（签字或盖章）</w:t>
      </w:r>
    </w:p>
    <w:p w:rsidR="00B03DD2" w:rsidRDefault="007F0FCF">
      <w:pPr>
        <w:autoSpaceDN w:val="0"/>
        <w:spacing w:line="360" w:lineRule="auto"/>
        <w:jc w:val="left"/>
        <w:rPr>
          <w:rFonts w:asciiTheme="minorEastAsia" w:eastAsiaTheme="minorEastAsia" w:hAnsiTheme="minorEastAsia" w:cstheme="minorEastAsia"/>
          <w:sz w:val="24"/>
        </w:rPr>
      </w:pPr>
      <w:proofErr w:type="gramStart"/>
      <w:r>
        <w:rPr>
          <w:rFonts w:asciiTheme="minorEastAsia" w:eastAsiaTheme="minorEastAsia" w:hAnsiTheme="minorEastAsia" w:cstheme="minorEastAsia" w:hint="eastAsia"/>
          <w:sz w:val="24"/>
        </w:rPr>
        <w:t>投租人</w:t>
      </w:r>
      <w:proofErr w:type="gramEnd"/>
      <w:r>
        <w:rPr>
          <w:rFonts w:asciiTheme="minorEastAsia" w:eastAsiaTheme="minorEastAsia" w:hAnsiTheme="minorEastAsia" w:cstheme="minorEastAsia" w:hint="eastAsia"/>
          <w:sz w:val="24"/>
        </w:rPr>
        <w:t>代表名字：</w:t>
      </w:r>
      <w:r>
        <w:rPr>
          <w:rFonts w:asciiTheme="minorEastAsia" w:eastAsiaTheme="minorEastAsia" w:hAnsiTheme="minorEastAsia" w:cstheme="minorEastAsia"/>
          <w:sz w:val="24"/>
        </w:rPr>
        <w:t xml:space="preserve"> </w:t>
      </w:r>
    </w:p>
    <w:p w:rsidR="00B03DD2" w:rsidRDefault="007F0FCF">
      <w:pPr>
        <w:autoSpaceDN w:val="0"/>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日期：   年   月   日</w:t>
      </w:r>
    </w:p>
    <w:p w:rsidR="00B03DD2" w:rsidRDefault="007F0FCF">
      <w:pPr>
        <w:pStyle w:val="a0"/>
        <w:rPr>
          <w:lang w:val="en-US"/>
        </w:rPr>
      </w:pPr>
      <w:r>
        <w:rPr>
          <w:lang w:val="en-US"/>
        </w:rPr>
        <w:br w:type="page"/>
      </w:r>
    </w:p>
    <w:p w:rsidR="00B03DD2" w:rsidRDefault="007F0FCF">
      <w:pPr>
        <w:autoSpaceDN w:val="0"/>
        <w:spacing w:line="360" w:lineRule="auto"/>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lastRenderedPageBreak/>
        <w:t>第二阶段响应文件总目录</w:t>
      </w:r>
    </w:p>
    <w:p w:rsidR="00B03DD2" w:rsidRDefault="007F0FCF">
      <w:pPr>
        <w:pStyle w:val="a5"/>
        <w:ind w:firstLine="0"/>
        <w:jc w:val="center"/>
        <w:rPr>
          <w:rFonts w:asciiTheme="minorEastAsia" w:eastAsiaTheme="minorEastAsia" w:hAnsiTheme="minorEastAsia" w:cstheme="minorEastAsia" w:hint="default"/>
          <w:b/>
          <w:sz w:val="24"/>
        </w:rPr>
      </w:pPr>
      <w:r>
        <w:rPr>
          <w:rFonts w:asciiTheme="minorEastAsia" w:eastAsiaTheme="minorEastAsia" w:hAnsiTheme="minorEastAsia" w:cstheme="minorEastAsia"/>
          <w:sz w:val="24"/>
          <w:szCs w:val="24"/>
        </w:rPr>
        <w:t>（</w:t>
      </w:r>
      <w:proofErr w:type="gramStart"/>
      <w:r>
        <w:rPr>
          <w:rFonts w:asciiTheme="minorEastAsia" w:eastAsiaTheme="minorEastAsia" w:hAnsiTheme="minorEastAsia" w:cstheme="minorEastAsia"/>
          <w:sz w:val="24"/>
          <w:szCs w:val="24"/>
        </w:rPr>
        <w:t>需投租人</w:t>
      </w:r>
      <w:proofErr w:type="gramEnd"/>
      <w:r>
        <w:rPr>
          <w:rFonts w:asciiTheme="minorEastAsia" w:eastAsiaTheme="minorEastAsia" w:hAnsiTheme="minorEastAsia" w:cstheme="minorEastAsia"/>
          <w:sz w:val="24"/>
          <w:szCs w:val="24"/>
        </w:rPr>
        <w:t>自行编制）</w:t>
      </w:r>
      <w:bookmarkStart w:id="43" w:name="_Toc637"/>
      <w:bookmarkStart w:id="44" w:name="_Toc10805"/>
      <w:r>
        <w:rPr>
          <w:rFonts w:asciiTheme="minorEastAsia" w:eastAsiaTheme="minorEastAsia" w:hAnsiTheme="minorEastAsia" w:cstheme="minorEastAsia"/>
          <w:b/>
          <w:sz w:val="24"/>
        </w:rPr>
        <w:br w:type="page"/>
      </w:r>
    </w:p>
    <w:p w:rsidR="00B03DD2" w:rsidRDefault="007F0FCF">
      <w:pPr>
        <w:tabs>
          <w:tab w:val="left" w:pos="360"/>
        </w:tabs>
        <w:snapToGrid w:val="0"/>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lastRenderedPageBreak/>
        <w:t>附件1</w:t>
      </w:r>
      <w:bookmarkEnd w:id="43"/>
      <w:bookmarkEnd w:id="44"/>
    </w:p>
    <w:p w:rsidR="00B03DD2" w:rsidRDefault="007F0FCF">
      <w:pPr>
        <w:tabs>
          <w:tab w:val="left" w:pos="360"/>
        </w:tabs>
        <w:snapToGrid w:val="0"/>
        <w:spacing w:line="360" w:lineRule="auto"/>
        <w:ind w:firstLine="480"/>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报价书</w:t>
      </w:r>
    </w:p>
    <w:p w:rsidR="00B03DD2" w:rsidRDefault="007F0FCF">
      <w:pPr>
        <w:snapToGrid w:val="0"/>
        <w:spacing w:line="360" w:lineRule="auto"/>
        <w:ind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致：天津工业大学</w:t>
      </w:r>
    </w:p>
    <w:p w:rsidR="00B03DD2" w:rsidRDefault="007F0FCF">
      <w:pPr>
        <w:tabs>
          <w:tab w:val="left" w:pos="540"/>
          <w:tab w:val="left" w:pos="720"/>
        </w:tabs>
        <w:snapToGrid w:val="0"/>
        <w:spacing w:line="360" w:lineRule="auto"/>
        <w:ind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根据贵方为</w:t>
      </w:r>
      <w:r>
        <w:rPr>
          <w:rFonts w:asciiTheme="minorEastAsia" w:eastAsiaTheme="minorEastAsia" w:hAnsiTheme="minorEastAsia" w:cstheme="minorEastAsia" w:hint="eastAsia"/>
          <w:bCs/>
          <w:sz w:val="24"/>
          <w:u w:val="single"/>
        </w:rPr>
        <w:t xml:space="preserve">                      </w:t>
      </w:r>
      <w:r>
        <w:rPr>
          <w:rFonts w:asciiTheme="minorEastAsia" w:eastAsiaTheme="minorEastAsia" w:hAnsiTheme="minorEastAsia" w:cstheme="minorEastAsia" w:hint="eastAsia"/>
          <w:bCs/>
          <w:sz w:val="24"/>
        </w:rPr>
        <w:t>项目（项目编号：</w:t>
      </w:r>
      <w:r>
        <w:rPr>
          <w:rFonts w:asciiTheme="minorEastAsia" w:eastAsiaTheme="minorEastAsia" w:hAnsiTheme="minorEastAsia" w:cstheme="minorEastAsia" w:hint="eastAsia"/>
          <w:bCs/>
          <w:sz w:val="24"/>
          <w:u w:val="single"/>
        </w:rPr>
        <w:t xml:space="preserve">              </w:t>
      </w:r>
      <w:r>
        <w:rPr>
          <w:rFonts w:asciiTheme="minorEastAsia" w:eastAsiaTheme="minorEastAsia" w:hAnsiTheme="minorEastAsia" w:cstheme="minorEastAsia" w:hint="eastAsia"/>
          <w:bCs/>
          <w:sz w:val="24"/>
        </w:rPr>
        <w:t>）的竞争性</w:t>
      </w:r>
      <w:r w:rsidR="00724080">
        <w:rPr>
          <w:rFonts w:asciiTheme="minorEastAsia" w:eastAsiaTheme="minorEastAsia" w:hAnsiTheme="minorEastAsia" w:cstheme="minorEastAsia" w:hint="eastAsia"/>
          <w:bCs/>
          <w:sz w:val="24"/>
        </w:rPr>
        <w:t>采购</w:t>
      </w:r>
      <w:r>
        <w:rPr>
          <w:rFonts w:asciiTheme="minorEastAsia" w:eastAsiaTheme="minorEastAsia" w:hAnsiTheme="minorEastAsia" w:cstheme="minorEastAsia" w:hint="eastAsia"/>
          <w:bCs/>
          <w:sz w:val="24"/>
        </w:rPr>
        <w:t>邀请，签字代表</w:t>
      </w:r>
      <w:r>
        <w:rPr>
          <w:rFonts w:asciiTheme="minorEastAsia" w:eastAsiaTheme="minorEastAsia" w:hAnsiTheme="minorEastAsia" w:cstheme="minorEastAsia" w:hint="eastAsia"/>
          <w:bCs/>
          <w:sz w:val="24"/>
          <w:u w:val="single"/>
        </w:rPr>
        <w:t xml:space="preserve">                </w:t>
      </w:r>
      <w:r>
        <w:rPr>
          <w:rFonts w:asciiTheme="minorEastAsia" w:eastAsiaTheme="minorEastAsia" w:hAnsiTheme="minorEastAsia" w:cstheme="minorEastAsia" w:hint="eastAsia"/>
          <w:bCs/>
          <w:sz w:val="24"/>
        </w:rPr>
        <w:t>（姓名</w:t>
      </w:r>
      <w:r>
        <w:rPr>
          <w:rFonts w:asciiTheme="minorEastAsia" w:eastAsiaTheme="minorEastAsia" w:hAnsiTheme="minorEastAsia" w:cstheme="minorEastAsia" w:hint="eastAsia"/>
          <w:bCs/>
          <w:sz w:val="24"/>
          <w:lang w:val="en-GB"/>
        </w:rPr>
        <w:t>/</w:t>
      </w:r>
      <w:r>
        <w:rPr>
          <w:rFonts w:asciiTheme="minorEastAsia" w:eastAsiaTheme="minorEastAsia" w:hAnsiTheme="minorEastAsia" w:cstheme="minorEastAsia" w:hint="eastAsia"/>
          <w:bCs/>
          <w:sz w:val="24"/>
        </w:rPr>
        <w:t>职务）经正式授权并</w:t>
      </w:r>
      <w:proofErr w:type="gramStart"/>
      <w:r>
        <w:rPr>
          <w:rFonts w:asciiTheme="minorEastAsia" w:eastAsiaTheme="minorEastAsia" w:hAnsiTheme="minorEastAsia" w:cstheme="minorEastAsia" w:hint="eastAsia"/>
          <w:bCs/>
          <w:sz w:val="24"/>
        </w:rPr>
        <w:t>代表投租人</w:t>
      </w:r>
      <w:proofErr w:type="gramEnd"/>
      <w:r>
        <w:rPr>
          <w:rFonts w:asciiTheme="minorEastAsia" w:eastAsiaTheme="minorEastAsia" w:hAnsiTheme="minorEastAsia" w:cstheme="minorEastAsia" w:hint="eastAsia"/>
          <w:bCs/>
          <w:sz w:val="24"/>
          <w:u w:val="single"/>
        </w:rPr>
        <w:t xml:space="preserve">                  </w:t>
      </w:r>
      <w:r>
        <w:rPr>
          <w:rFonts w:asciiTheme="minorEastAsia" w:eastAsiaTheme="minorEastAsia" w:hAnsiTheme="minorEastAsia" w:cstheme="minorEastAsia" w:hint="eastAsia"/>
          <w:bCs/>
          <w:sz w:val="24"/>
        </w:rPr>
        <w:t>（</w:t>
      </w:r>
      <w:proofErr w:type="gramStart"/>
      <w:r>
        <w:rPr>
          <w:rFonts w:asciiTheme="minorEastAsia" w:eastAsiaTheme="minorEastAsia" w:hAnsiTheme="minorEastAsia" w:cstheme="minorEastAsia" w:hint="eastAsia"/>
          <w:bCs/>
          <w:sz w:val="24"/>
        </w:rPr>
        <w:t>投租人</w:t>
      </w:r>
      <w:proofErr w:type="gramEnd"/>
      <w:r>
        <w:rPr>
          <w:rFonts w:asciiTheme="minorEastAsia" w:eastAsiaTheme="minorEastAsia" w:hAnsiTheme="minorEastAsia" w:cstheme="minorEastAsia" w:hint="eastAsia"/>
          <w:bCs/>
          <w:sz w:val="24"/>
        </w:rPr>
        <w:t>名称、地址）提交下述文件正本</w:t>
      </w:r>
      <w:r>
        <w:rPr>
          <w:rFonts w:asciiTheme="minorEastAsia" w:eastAsiaTheme="minorEastAsia" w:hAnsiTheme="minorEastAsia" w:cstheme="minorEastAsia" w:hint="eastAsia"/>
          <w:bCs/>
          <w:sz w:val="24"/>
          <w:u w:val="single"/>
        </w:rPr>
        <w:t xml:space="preserve">    </w:t>
      </w:r>
      <w:r>
        <w:rPr>
          <w:rFonts w:asciiTheme="minorEastAsia" w:eastAsiaTheme="minorEastAsia" w:hAnsiTheme="minorEastAsia" w:cstheme="minorEastAsia" w:hint="eastAsia"/>
          <w:bCs/>
          <w:sz w:val="24"/>
        </w:rPr>
        <w:t>份、副本</w:t>
      </w:r>
      <w:r>
        <w:rPr>
          <w:rFonts w:asciiTheme="minorEastAsia" w:eastAsiaTheme="minorEastAsia" w:hAnsiTheme="minorEastAsia" w:cstheme="minorEastAsia" w:hint="eastAsia"/>
          <w:bCs/>
          <w:sz w:val="24"/>
          <w:u w:val="single"/>
        </w:rPr>
        <w:t xml:space="preserve">    </w:t>
      </w:r>
      <w:r>
        <w:rPr>
          <w:rFonts w:asciiTheme="minorEastAsia" w:eastAsiaTheme="minorEastAsia" w:hAnsiTheme="minorEastAsia" w:cstheme="minorEastAsia" w:hint="eastAsia"/>
          <w:bCs/>
          <w:sz w:val="24"/>
        </w:rPr>
        <w:t>份和电子版</w:t>
      </w:r>
      <w:r>
        <w:rPr>
          <w:rFonts w:asciiTheme="minorEastAsia" w:eastAsiaTheme="minorEastAsia" w:hAnsiTheme="minorEastAsia" w:cstheme="minorEastAsia" w:hint="eastAsia"/>
          <w:bCs/>
          <w:sz w:val="24"/>
          <w:u w:val="single"/>
        </w:rPr>
        <w:t xml:space="preserve">    </w:t>
      </w:r>
      <w:r>
        <w:rPr>
          <w:rFonts w:asciiTheme="minorEastAsia" w:eastAsiaTheme="minorEastAsia" w:hAnsiTheme="minorEastAsia" w:cstheme="minorEastAsia" w:hint="eastAsia"/>
          <w:bCs/>
          <w:sz w:val="24"/>
        </w:rPr>
        <w:t>份。</w:t>
      </w:r>
    </w:p>
    <w:p w:rsidR="00B03DD2" w:rsidRDefault="007F0FCF">
      <w:pPr>
        <w:snapToGrid w:val="0"/>
        <w:spacing w:line="360" w:lineRule="auto"/>
        <w:ind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1. 报价一览表</w:t>
      </w:r>
    </w:p>
    <w:p w:rsidR="00B03DD2" w:rsidRDefault="007F0FCF">
      <w:pPr>
        <w:snapToGrid w:val="0"/>
        <w:spacing w:line="360" w:lineRule="auto"/>
        <w:ind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 报价分项一览表</w:t>
      </w:r>
    </w:p>
    <w:p w:rsidR="00B03DD2" w:rsidRDefault="007F0FCF">
      <w:pPr>
        <w:snapToGrid w:val="0"/>
        <w:spacing w:line="360" w:lineRule="auto"/>
        <w:ind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据此函，签字代表宣布同意如下：</w:t>
      </w:r>
    </w:p>
    <w:p w:rsidR="00B03DD2" w:rsidRDefault="007F0FCF">
      <w:pPr>
        <w:numPr>
          <w:ilvl w:val="0"/>
          <w:numId w:val="2"/>
        </w:numPr>
        <w:snapToGrid w:val="0"/>
        <w:spacing w:line="360" w:lineRule="auto"/>
        <w:ind w:firstLine="480"/>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所附</w:t>
      </w:r>
      <w:r w:rsidR="00724080">
        <w:rPr>
          <w:rFonts w:asciiTheme="minorEastAsia" w:eastAsiaTheme="minorEastAsia" w:hAnsiTheme="minorEastAsia" w:cstheme="minorEastAsia" w:hint="eastAsia"/>
          <w:bCs/>
          <w:sz w:val="24"/>
        </w:rPr>
        <w:t>采购</w:t>
      </w:r>
      <w:r>
        <w:rPr>
          <w:rFonts w:asciiTheme="minorEastAsia" w:eastAsiaTheme="minorEastAsia" w:hAnsiTheme="minorEastAsia" w:cstheme="minorEastAsia" w:hint="eastAsia"/>
          <w:bCs/>
          <w:sz w:val="24"/>
        </w:rPr>
        <w:t>报价表中规定的应交付项目总价分别为：</w:t>
      </w:r>
    </w:p>
    <w:p w:rsidR="00B03DD2" w:rsidRDefault="007F0FCF">
      <w:pPr>
        <w:pStyle w:val="a5"/>
        <w:ind w:firstLineChars="200" w:firstLine="480"/>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24"/>
          <w:szCs w:val="24"/>
        </w:rPr>
        <w:t>第</w:t>
      </w:r>
      <w:r>
        <w:rPr>
          <w:rFonts w:asciiTheme="minorEastAsia" w:eastAsiaTheme="minorEastAsia" w:hAnsiTheme="minorEastAsia" w:cstheme="minorEastAsia"/>
          <w:sz w:val="24"/>
          <w:szCs w:val="24"/>
          <w:u w:val="single"/>
        </w:rPr>
        <w:t xml:space="preserve">   </w:t>
      </w:r>
      <w:r>
        <w:rPr>
          <w:rFonts w:asciiTheme="minorEastAsia" w:eastAsiaTheme="minorEastAsia" w:hAnsiTheme="minorEastAsia" w:cstheme="minorEastAsia"/>
          <w:sz w:val="24"/>
          <w:szCs w:val="24"/>
        </w:rPr>
        <w:t>包：</w:t>
      </w:r>
    </w:p>
    <w:p w:rsidR="00B03DD2" w:rsidRDefault="007F0FCF">
      <w:pPr>
        <w:snapToGrid w:val="0"/>
        <w:spacing w:line="360" w:lineRule="auto"/>
        <w:ind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人民币大写：</w:t>
      </w:r>
      <w:r>
        <w:rPr>
          <w:rFonts w:asciiTheme="minorEastAsia" w:eastAsiaTheme="minorEastAsia" w:hAnsiTheme="minorEastAsia" w:cstheme="minorEastAsia" w:hint="eastAsia"/>
          <w:bCs/>
          <w:sz w:val="24"/>
          <w:u w:val="single"/>
        </w:rPr>
        <w:t xml:space="preserve">          </w:t>
      </w:r>
      <w:r>
        <w:rPr>
          <w:rFonts w:asciiTheme="minorEastAsia" w:eastAsiaTheme="minorEastAsia" w:hAnsiTheme="minorEastAsia" w:cstheme="minorEastAsia" w:hint="eastAsia"/>
          <w:bCs/>
          <w:sz w:val="24"/>
        </w:rPr>
        <w:t>元整；人民币小写RMB：</w:t>
      </w:r>
      <w:r>
        <w:rPr>
          <w:rFonts w:asciiTheme="minorEastAsia" w:eastAsiaTheme="minorEastAsia" w:hAnsiTheme="minorEastAsia" w:cstheme="minorEastAsia" w:hint="eastAsia"/>
          <w:bCs/>
          <w:sz w:val="24"/>
          <w:u w:val="single"/>
        </w:rPr>
        <w:t xml:space="preserve">            </w:t>
      </w:r>
      <w:r>
        <w:rPr>
          <w:rFonts w:asciiTheme="minorEastAsia" w:eastAsiaTheme="minorEastAsia" w:hAnsiTheme="minorEastAsia" w:cstheme="minorEastAsia" w:hint="eastAsia"/>
          <w:bCs/>
          <w:sz w:val="24"/>
        </w:rPr>
        <w:t>元。</w:t>
      </w:r>
    </w:p>
    <w:p w:rsidR="00B03DD2" w:rsidRDefault="007F0FCF">
      <w:pPr>
        <w:snapToGrid w:val="0"/>
        <w:spacing w:line="360" w:lineRule="auto"/>
        <w:ind w:firstLine="480"/>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w:t>
      </w:r>
      <w:proofErr w:type="gramStart"/>
      <w:r>
        <w:rPr>
          <w:rFonts w:asciiTheme="minorEastAsia" w:eastAsiaTheme="minorEastAsia" w:hAnsiTheme="minorEastAsia" w:cstheme="minorEastAsia" w:hint="eastAsia"/>
          <w:bCs/>
          <w:sz w:val="24"/>
        </w:rPr>
        <w:t>…………………………………………</w:t>
      </w:r>
      <w:proofErr w:type="gramEnd"/>
    </w:p>
    <w:p w:rsidR="00B03DD2" w:rsidRDefault="007F0FCF">
      <w:pPr>
        <w:snapToGrid w:val="0"/>
        <w:spacing w:line="360" w:lineRule="auto"/>
        <w:ind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 xml:space="preserve">2. </w:t>
      </w:r>
      <w:proofErr w:type="gramStart"/>
      <w:r>
        <w:rPr>
          <w:rFonts w:asciiTheme="minorEastAsia" w:eastAsiaTheme="minorEastAsia" w:hAnsiTheme="minorEastAsia" w:cstheme="minorEastAsia" w:hint="eastAsia"/>
          <w:bCs/>
          <w:sz w:val="24"/>
        </w:rPr>
        <w:t>投租人</w:t>
      </w:r>
      <w:proofErr w:type="gramEnd"/>
      <w:r>
        <w:rPr>
          <w:rFonts w:asciiTheme="minorEastAsia" w:eastAsiaTheme="minorEastAsia" w:hAnsiTheme="minorEastAsia" w:cstheme="minorEastAsia" w:hint="eastAsia"/>
          <w:bCs/>
          <w:sz w:val="24"/>
        </w:rPr>
        <w:t>已经对全部价格进行了认真核对，保证本报价真实、准确无误，并承担</w:t>
      </w:r>
      <w:proofErr w:type="gramStart"/>
      <w:r>
        <w:rPr>
          <w:rFonts w:asciiTheme="minorEastAsia" w:eastAsiaTheme="minorEastAsia" w:hAnsiTheme="minorEastAsia" w:cstheme="minorEastAsia" w:hint="eastAsia"/>
          <w:bCs/>
          <w:sz w:val="24"/>
        </w:rPr>
        <w:t>本价格</w:t>
      </w:r>
      <w:proofErr w:type="gramEnd"/>
      <w:r>
        <w:rPr>
          <w:rFonts w:asciiTheme="minorEastAsia" w:eastAsiaTheme="minorEastAsia" w:hAnsiTheme="minorEastAsia" w:cstheme="minorEastAsia" w:hint="eastAsia"/>
          <w:bCs/>
          <w:sz w:val="24"/>
        </w:rPr>
        <w:t>所对应本项目的一切责任和义务。</w:t>
      </w:r>
    </w:p>
    <w:p w:rsidR="00B03DD2" w:rsidRDefault="007F0FCF">
      <w:pPr>
        <w:snapToGrid w:val="0"/>
        <w:spacing w:line="360" w:lineRule="auto"/>
        <w:ind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 xml:space="preserve">3. </w:t>
      </w:r>
      <w:r>
        <w:rPr>
          <w:rFonts w:hint="eastAsia"/>
          <w:sz w:val="24"/>
        </w:rPr>
        <w:t>第一、二</w:t>
      </w:r>
      <w:r>
        <w:rPr>
          <w:sz w:val="24"/>
        </w:rPr>
        <w:t>阶段</w:t>
      </w:r>
      <w:r>
        <w:rPr>
          <w:rFonts w:asciiTheme="minorEastAsia" w:eastAsiaTheme="minorEastAsia" w:hAnsiTheme="minorEastAsia" w:cstheme="minorEastAsia" w:hint="eastAsia"/>
          <w:bCs/>
          <w:sz w:val="24"/>
        </w:rPr>
        <w:t>响应文件一一对应、不可分割，共同构成我方对本项目的所有承诺。</w:t>
      </w:r>
    </w:p>
    <w:p w:rsidR="00B03DD2" w:rsidRDefault="00B03DD2">
      <w:pPr>
        <w:snapToGrid w:val="0"/>
        <w:spacing w:line="360" w:lineRule="auto"/>
        <w:jc w:val="left"/>
        <w:rPr>
          <w:rFonts w:asciiTheme="minorEastAsia" w:eastAsiaTheme="minorEastAsia" w:hAnsiTheme="minorEastAsia" w:cstheme="minorEastAsia"/>
          <w:bCs/>
          <w:sz w:val="24"/>
        </w:rPr>
      </w:pPr>
    </w:p>
    <w:p w:rsidR="00B03DD2" w:rsidRDefault="007F0FCF">
      <w:pPr>
        <w:spacing w:line="500" w:lineRule="exact"/>
        <w:ind w:firstLineChars="200" w:firstLine="480"/>
        <w:contextualSpacing/>
        <w:rPr>
          <w:rFonts w:ascii="宋体" w:hAnsi="宋体" w:cs="宋体"/>
          <w:sz w:val="24"/>
        </w:rPr>
      </w:pPr>
      <w:proofErr w:type="gramStart"/>
      <w:r>
        <w:rPr>
          <w:rFonts w:ascii="宋体" w:hAnsi="宋体" w:cs="宋体" w:hint="eastAsia"/>
          <w:sz w:val="24"/>
        </w:rPr>
        <w:t>投租人</w:t>
      </w:r>
      <w:proofErr w:type="gramEnd"/>
      <w:r>
        <w:rPr>
          <w:rFonts w:ascii="宋体" w:hAnsi="宋体" w:cs="宋体" w:hint="eastAsia"/>
          <w:sz w:val="24"/>
        </w:rPr>
        <w:t>名称（公章）：</w:t>
      </w:r>
    </w:p>
    <w:p w:rsidR="00B03DD2" w:rsidRDefault="00B03DD2">
      <w:pPr>
        <w:tabs>
          <w:tab w:val="left" w:pos="10605"/>
        </w:tabs>
        <w:spacing w:line="500" w:lineRule="exact"/>
        <w:ind w:right="653" w:firstLineChars="200" w:firstLine="480"/>
        <w:contextualSpacing/>
        <w:rPr>
          <w:rFonts w:ascii="宋体" w:hAnsi="宋体" w:cs="宋体"/>
          <w:sz w:val="24"/>
        </w:rPr>
      </w:pPr>
    </w:p>
    <w:p w:rsidR="00B03DD2" w:rsidRDefault="007F0FCF">
      <w:pPr>
        <w:tabs>
          <w:tab w:val="left" w:pos="10605"/>
        </w:tabs>
        <w:spacing w:line="500" w:lineRule="exact"/>
        <w:ind w:right="653" w:firstLineChars="200" w:firstLine="480"/>
        <w:contextualSpacing/>
        <w:rPr>
          <w:rFonts w:ascii="宋体" w:hAnsi="宋体" w:cs="宋体"/>
          <w:sz w:val="24"/>
          <w:u w:val="single"/>
        </w:rPr>
      </w:pPr>
      <w:proofErr w:type="gramStart"/>
      <w:r>
        <w:rPr>
          <w:rFonts w:ascii="宋体" w:hAnsi="宋体" w:cs="宋体" w:hint="eastAsia"/>
          <w:sz w:val="24"/>
        </w:rPr>
        <w:t>投租人</w:t>
      </w:r>
      <w:proofErr w:type="gramEnd"/>
      <w:r>
        <w:rPr>
          <w:rFonts w:ascii="宋体" w:hAnsi="宋体" w:cs="宋体" w:hint="eastAsia"/>
          <w:sz w:val="24"/>
        </w:rPr>
        <w:t>代表签字：</w:t>
      </w:r>
      <w:r>
        <w:rPr>
          <w:rFonts w:ascii="宋体" w:hAnsi="宋体" w:cs="宋体" w:hint="eastAsia"/>
          <w:sz w:val="24"/>
          <w:u w:val="single"/>
        </w:rPr>
        <w:t xml:space="preserve">        </w:t>
      </w:r>
    </w:p>
    <w:p w:rsidR="00B03DD2" w:rsidRDefault="00B03DD2">
      <w:pPr>
        <w:spacing w:line="500" w:lineRule="exact"/>
        <w:ind w:firstLineChars="200" w:firstLine="480"/>
        <w:contextualSpacing/>
        <w:rPr>
          <w:rFonts w:ascii="宋体" w:hAnsi="宋体" w:cs="宋体"/>
          <w:sz w:val="24"/>
        </w:rPr>
      </w:pPr>
    </w:p>
    <w:p w:rsidR="00B03DD2" w:rsidRDefault="007F0FCF">
      <w:pPr>
        <w:spacing w:after="0" w:line="500" w:lineRule="exact"/>
        <w:ind w:firstLineChars="200" w:firstLine="480"/>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B03DD2" w:rsidRDefault="007F0FCF">
      <w:pPr>
        <w:widowControl/>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br w:type="page"/>
      </w:r>
    </w:p>
    <w:p w:rsidR="00B03DD2" w:rsidRDefault="007F0FCF">
      <w:pPr>
        <w:widowControl/>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lastRenderedPageBreak/>
        <w:t>附件2</w:t>
      </w:r>
    </w:p>
    <w:p w:rsidR="00B03DD2" w:rsidRDefault="007F0FCF">
      <w:pPr>
        <w:widowControl/>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报价一览表</w:t>
      </w:r>
    </w:p>
    <w:p w:rsidR="00B03DD2" w:rsidRDefault="00B03DD2">
      <w:pPr>
        <w:ind w:right="84"/>
        <w:rPr>
          <w:rFonts w:asciiTheme="minorEastAsia" w:eastAsiaTheme="minorEastAsia" w:hAnsiTheme="minorEastAsia" w:cstheme="minorEastAsia"/>
          <w:bCs/>
          <w:sz w:val="24"/>
        </w:rPr>
      </w:pPr>
    </w:p>
    <w:p w:rsidR="00B03DD2" w:rsidRDefault="007F0FCF">
      <w:pPr>
        <w:spacing w:line="460" w:lineRule="exac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项目名称：</w:t>
      </w:r>
    </w:p>
    <w:p w:rsidR="00B03DD2" w:rsidRDefault="007F0FCF">
      <w:pPr>
        <w:spacing w:line="460" w:lineRule="exac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项目编号：</w:t>
      </w:r>
    </w:p>
    <w:p w:rsidR="00B03DD2" w:rsidRDefault="00B03DD2">
      <w:pPr>
        <w:pStyle w:val="a0"/>
        <w:rPr>
          <w:lang w:val="en-US"/>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7"/>
        <w:gridCol w:w="1707"/>
        <w:gridCol w:w="1963"/>
        <w:gridCol w:w="1106"/>
        <w:gridCol w:w="1588"/>
        <w:gridCol w:w="1187"/>
      </w:tblGrid>
      <w:tr w:rsidR="00B03DD2">
        <w:trPr>
          <w:jc w:val="center"/>
        </w:trPr>
        <w:tc>
          <w:tcPr>
            <w:tcW w:w="977" w:type="dxa"/>
            <w:vAlign w:val="center"/>
          </w:tcPr>
          <w:p w:rsidR="00B03DD2" w:rsidRDefault="007F0FCF">
            <w:pPr>
              <w:spacing w:after="0" w:line="46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序号</w:t>
            </w:r>
          </w:p>
        </w:tc>
        <w:tc>
          <w:tcPr>
            <w:tcW w:w="1707" w:type="dxa"/>
            <w:vAlign w:val="center"/>
          </w:tcPr>
          <w:p w:rsidR="00B03DD2" w:rsidRDefault="007F0FCF">
            <w:pPr>
              <w:spacing w:after="0" w:line="46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服务名称</w:t>
            </w:r>
          </w:p>
        </w:tc>
        <w:tc>
          <w:tcPr>
            <w:tcW w:w="1963" w:type="dxa"/>
            <w:vAlign w:val="center"/>
          </w:tcPr>
          <w:p w:rsidR="00B03DD2" w:rsidRDefault="007F0FCF">
            <w:pPr>
              <w:spacing w:after="0" w:line="46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单价（元/台/月）</w:t>
            </w:r>
          </w:p>
        </w:tc>
        <w:tc>
          <w:tcPr>
            <w:tcW w:w="1106" w:type="dxa"/>
            <w:vAlign w:val="center"/>
          </w:tcPr>
          <w:p w:rsidR="00B03DD2" w:rsidRDefault="007F0FCF">
            <w:pPr>
              <w:spacing w:after="0" w:line="46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数量</w:t>
            </w:r>
          </w:p>
        </w:tc>
        <w:tc>
          <w:tcPr>
            <w:tcW w:w="1588" w:type="dxa"/>
            <w:vAlign w:val="center"/>
          </w:tcPr>
          <w:p w:rsidR="00B03DD2" w:rsidRDefault="007F0FCF">
            <w:pPr>
              <w:spacing w:after="0" w:line="46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总价（3年）</w:t>
            </w:r>
          </w:p>
        </w:tc>
        <w:tc>
          <w:tcPr>
            <w:tcW w:w="1187" w:type="dxa"/>
            <w:vAlign w:val="center"/>
          </w:tcPr>
          <w:p w:rsidR="00B03DD2" w:rsidRDefault="007F0FCF">
            <w:pPr>
              <w:spacing w:after="0" w:line="46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备注</w:t>
            </w:r>
          </w:p>
        </w:tc>
      </w:tr>
      <w:tr w:rsidR="00B03DD2">
        <w:trPr>
          <w:jc w:val="center"/>
        </w:trPr>
        <w:tc>
          <w:tcPr>
            <w:tcW w:w="977" w:type="dxa"/>
            <w:vAlign w:val="center"/>
          </w:tcPr>
          <w:p w:rsidR="00B03DD2" w:rsidRDefault="007F0FCF">
            <w:pPr>
              <w:spacing w:after="0" w:line="46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1</w:t>
            </w:r>
          </w:p>
        </w:tc>
        <w:tc>
          <w:tcPr>
            <w:tcW w:w="1707" w:type="dxa"/>
            <w:vAlign w:val="center"/>
          </w:tcPr>
          <w:p w:rsidR="00B03DD2" w:rsidRDefault="00B03DD2">
            <w:pPr>
              <w:spacing w:after="0" w:line="460" w:lineRule="exact"/>
              <w:jc w:val="center"/>
              <w:rPr>
                <w:rFonts w:asciiTheme="minorEastAsia" w:eastAsiaTheme="minorEastAsia" w:hAnsiTheme="minorEastAsia" w:cstheme="minorEastAsia"/>
                <w:bCs/>
                <w:sz w:val="24"/>
              </w:rPr>
            </w:pPr>
          </w:p>
        </w:tc>
        <w:tc>
          <w:tcPr>
            <w:tcW w:w="1963" w:type="dxa"/>
            <w:vAlign w:val="center"/>
          </w:tcPr>
          <w:p w:rsidR="00B03DD2" w:rsidRDefault="00B03DD2">
            <w:pPr>
              <w:spacing w:after="0" w:line="460" w:lineRule="exact"/>
              <w:jc w:val="center"/>
              <w:rPr>
                <w:rFonts w:asciiTheme="minorEastAsia" w:eastAsiaTheme="minorEastAsia" w:hAnsiTheme="minorEastAsia" w:cstheme="minorEastAsia"/>
                <w:bCs/>
                <w:sz w:val="24"/>
              </w:rPr>
            </w:pPr>
          </w:p>
        </w:tc>
        <w:tc>
          <w:tcPr>
            <w:tcW w:w="1106" w:type="dxa"/>
            <w:vAlign w:val="center"/>
          </w:tcPr>
          <w:p w:rsidR="00B03DD2" w:rsidRDefault="007F0FCF">
            <w:pPr>
              <w:spacing w:after="0" w:line="46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39</w:t>
            </w:r>
          </w:p>
        </w:tc>
        <w:tc>
          <w:tcPr>
            <w:tcW w:w="1588" w:type="dxa"/>
            <w:vAlign w:val="center"/>
          </w:tcPr>
          <w:p w:rsidR="00B03DD2" w:rsidRDefault="00B03DD2">
            <w:pPr>
              <w:spacing w:after="0" w:line="460" w:lineRule="exact"/>
              <w:jc w:val="center"/>
              <w:rPr>
                <w:rFonts w:asciiTheme="minorEastAsia" w:eastAsiaTheme="minorEastAsia" w:hAnsiTheme="minorEastAsia" w:cstheme="minorEastAsia"/>
                <w:bCs/>
                <w:sz w:val="24"/>
              </w:rPr>
            </w:pPr>
          </w:p>
        </w:tc>
        <w:tc>
          <w:tcPr>
            <w:tcW w:w="1187" w:type="dxa"/>
            <w:vAlign w:val="center"/>
          </w:tcPr>
          <w:p w:rsidR="00B03DD2" w:rsidRDefault="00B03DD2">
            <w:pPr>
              <w:spacing w:after="0" w:line="460" w:lineRule="exact"/>
              <w:jc w:val="center"/>
              <w:rPr>
                <w:rFonts w:asciiTheme="minorEastAsia" w:eastAsiaTheme="minorEastAsia" w:hAnsiTheme="minorEastAsia" w:cstheme="minorEastAsia"/>
                <w:bCs/>
                <w:sz w:val="24"/>
              </w:rPr>
            </w:pPr>
          </w:p>
        </w:tc>
      </w:tr>
      <w:tr w:rsidR="00B03DD2">
        <w:trPr>
          <w:trHeight w:val="1109"/>
          <w:jc w:val="center"/>
        </w:trPr>
        <w:tc>
          <w:tcPr>
            <w:tcW w:w="8528" w:type="dxa"/>
            <w:gridSpan w:val="6"/>
            <w:vAlign w:val="center"/>
          </w:tcPr>
          <w:p w:rsidR="00B03DD2" w:rsidRDefault="007F0FCF">
            <w:pPr>
              <w:spacing w:after="0" w:line="46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所投包总价：</w:t>
            </w:r>
            <w:r>
              <w:rPr>
                <w:rFonts w:asciiTheme="minorEastAsia" w:eastAsiaTheme="minorEastAsia" w:hAnsiTheme="minorEastAsia" w:cstheme="minorEastAsia" w:hint="eastAsia"/>
                <w:bCs/>
                <w:sz w:val="24"/>
                <w:u w:val="single"/>
              </w:rPr>
              <w:t xml:space="preserve">                </w:t>
            </w:r>
            <w:r>
              <w:rPr>
                <w:rFonts w:asciiTheme="minorEastAsia" w:eastAsiaTheme="minorEastAsia" w:hAnsiTheme="minorEastAsia" w:cstheme="minorEastAsia" w:hint="eastAsia"/>
                <w:bCs/>
                <w:sz w:val="24"/>
              </w:rPr>
              <w:t>元</w:t>
            </w:r>
          </w:p>
        </w:tc>
      </w:tr>
    </w:tbl>
    <w:p w:rsidR="00B03DD2" w:rsidRDefault="007F0FCF">
      <w:pPr>
        <w:spacing w:line="360" w:lineRule="auto"/>
        <w:ind w:right="84" w:firstLine="42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注：“所投包总价”应为“报价分项一览表”中“总价”之</w:t>
      </w:r>
      <w:proofErr w:type="gramStart"/>
      <w:r>
        <w:rPr>
          <w:rFonts w:asciiTheme="minorEastAsia" w:eastAsiaTheme="minorEastAsia" w:hAnsiTheme="minorEastAsia" w:cstheme="minorEastAsia" w:hint="eastAsia"/>
          <w:bCs/>
          <w:sz w:val="24"/>
        </w:rPr>
        <w:t>和</w:t>
      </w:r>
      <w:proofErr w:type="gramEnd"/>
      <w:r>
        <w:rPr>
          <w:rFonts w:asciiTheme="minorEastAsia" w:eastAsiaTheme="minorEastAsia" w:hAnsiTheme="minorEastAsia" w:cstheme="minorEastAsia" w:hint="eastAsia"/>
          <w:bCs/>
          <w:sz w:val="24"/>
        </w:rPr>
        <w:t>。</w:t>
      </w:r>
    </w:p>
    <w:p w:rsidR="00B03DD2" w:rsidRDefault="00B03DD2">
      <w:pPr>
        <w:spacing w:line="360" w:lineRule="auto"/>
        <w:ind w:right="84" w:firstLine="420"/>
        <w:rPr>
          <w:rFonts w:asciiTheme="minorEastAsia" w:eastAsiaTheme="minorEastAsia" w:hAnsiTheme="minorEastAsia" w:cstheme="minorEastAsia"/>
          <w:bCs/>
          <w:sz w:val="24"/>
        </w:rPr>
      </w:pPr>
    </w:p>
    <w:p w:rsidR="00B03DD2" w:rsidRDefault="007F0FCF">
      <w:pPr>
        <w:spacing w:line="500" w:lineRule="exact"/>
        <w:ind w:firstLineChars="200" w:firstLine="480"/>
        <w:contextualSpacing/>
        <w:rPr>
          <w:rFonts w:ascii="宋体" w:hAnsi="宋体" w:cs="宋体"/>
          <w:sz w:val="24"/>
        </w:rPr>
      </w:pPr>
      <w:proofErr w:type="gramStart"/>
      <w:r>
        <w:rPr>
          <w:rFonts w:ascii="宋体" w:hAnsi="宋体" w:cs="宋体" w:hint="eastAsia"/>
          <w:sz w:val="24"/>
        </w:rPr>
        <w:t>投租人</w:t>
      </w:r>
      <w:proofErr w:type="gramEnd"/>
      <w:r>
        <w:rPr>
          <w:rFonts w:ascii="宋体" w:hAnsi="宋体" w:cs="宋体" w:hint="eastAsia"/>
          <w:sz w:val="24"/>
        </w:rPr>
        <w:t>名称（公章）：</w:t>
      </w:r>
    </w:p>
    <w:p w:rsidR="00B03DD2" w:rsidRDefault="00B03DD2">
      <w:pPr>
        <w:tabs>
          <w:tab w:val="left" w:pos="10605"/>
        </w:tabs>
        <w:spacing w:line="500" w:lineRule="exact"/>
        <w:ind w:right="653" w:firstLineChars="200" w:firstLine="480"/>
        <w:contextualSpacing/>
        <w:rPr>
          <w:rFonts w:ascii="宋体" w:hAnsi="宋体" w:cs="宋体"/>
          <w:sz w:val="24"/>
        </w:rPr>
      </w:pPr>
    </w:p>
    <w:p w:rsidR="00B03DD2" w:rsidRDefault="007F0FCF">
      <w:pPr>
        <w:tabs>
          <w:tab w:val="left" w:pos="10605"/>
        </w:tabs>
        <w:spacing w:line="500" w:lineRule="exact"/>
        <w:ind w:right="653" w:firstLineChars="200" w:firstLine="480"/>
        <w:contextualSpacing/>
        <w:rPr>
          <w:rFonts w:ascii="宋体" w:hAnsi="宋体" w:cs="宋体"/>
          <w:sz w:val="24"/>
          <w:u w:val="single"/>
        </w:rPr>
      </w:pPr>
      <w:proofErr w:type="gramStart"/>
      <w:r>
        <w:rPr>
          <w:rFonts w:ascii="宋体" w:hAnsi="宋体" w:cs="宋体" w:hint="eastAsia"/>
          <w:sz w:val="24"/>
        </w:rPr>
        <w:t>投租人</w:t>
      </w:r>
      <w:proofErr w:type="gramEnd"/>
      <w:r>
        <w:rPr>
          <w:rFonts w:ascii="宋体" w:hAnsi="宋体" w:cs="宋体" w:hint="eastAsia"/>
          <w:sz w:val="24"/>
        </w:rPr>
        <w:t>代表签字：</w:t>
      </w:r>
      <w:r>
        <w:rPr>
          <w:rFonts w:ascii="宋体" w:hAnsi="宋体" w:cs="宋体" w:hint="eastAsia"/>
          <w:sz w:val="24"/>
          <w:u w:val="single"/>
        </w:rPr>
        <w:t xml:space="preserve">        </w:t>
      </w:r>
    </w:p>
    <w:p w:rsidR="00B03DD2" w:rsidRDefault="00B03DD2">
      <w:pPr>
        <w:spacing w:line="500" w:lineRule="exact"/>
        <w:ind w:firstLineChars="200" w:firstLine="480"/>
        <w:contextualSpacing/>
        <w:rPr>
          <w:rFonts w:ascii="宋体" w:hAnsi="宋体" w:cs="宋体"/>
          <w:sz w:val="24"/>
        </w:rPr>
      </w:pPr>
    </w:p>
    <w:p w:rsidR="00B03DD2" w:rsidRDefault="007F0FCF">
      <w:pPr>
        <w:spacing w:after="0" w:line="500" w:lineRule="exact"/>
        <w:ind w:firstLineChars="200" w:firstLine="480"/>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sectPr w:rsidR="00B03DD2" w:rsidSect="00B03DD2">
      <w:headerReference w:type="default" r:id="rId9"/>
      <w:footerReference w:type="default" r:id="rId10"/>
      <w:pgSz w:w="11906" w:h="16838"/>
      <w:pgMar w:top="1560" w:right="1800" w:bottom="1702"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946" w:rsidRDefault="00C06946" w:rsidP="00B03DD2">
      <w:pPr>
        <w:spacing w:after="0"/>
      </w:pPr>
      <w:r>
        <w:separator/>
      </w:r>
    </w:p>
  </w:endnote>
  <w:endnote w:type="continuationSeparator" w:id="0">
    <w:p w:rsidR="00C06946" w:rsidRDefault="00C06946" w:rsidP="00B03DD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
    <w:altName w:val="宋体"/>
    <w:charset w:val="86"/>
    <w:family w:val="roma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67F" w:rsidRDefault="00412FBE">
    <w:pPr>
      <w:pStyle w:val="a7"/>
      <w:jc w:val="both"/>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643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filled="f" stroked="f" strokeweight=".5pt">
          <v:textbox style="mso-fit-shape-to-text:t" inset="0,0,0,0">
            <w:txbxContent>
              <w:p w:rsidR="0011067F" w:rsidRDefault="00412FBE">
                <w:pPr>
                  <w:pStyle w:val="a7"/>
                </w:pPr>
                <w:fldSimple w:instr=" PAGE  \* MERGEFORMAT ">
                  <w:r w:rsidR="004365C9">
                    <w:rPr>
                      <w:noProof/>
                    </w:rPr>
                    <w:t>1</w:t>
                  </w:r>
                </w:fldSimple>
              </w:p>
            </w:txbxContent>
          </v:textbox>
          <w10:wrap anchorx="margin"/>
        </v:shape>
      </w:pict>
    </w:r>
    <w:r>
      <w:pict>
        <v:shape id="_x0000_s1027" type="#_x0000_t202" style="position:absolute;left:0;text-align:left;margin-left:0;margin-top:0;width:2in;height:2in;z-index:25166540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filled="f" stroked="f" strokeweight=".5pt">
          <v:textbox style="mso-fit-shape-to-text:t" inset="0,0,0,0">
            <w:txbxContent>
              <w:sdt>
                <w:sdtPr>
                  <w:id w:val="-807387216"/>
                </w:sdtPr>
                <w:sdtContent>
                  <w:p w:rsidR="0011067F" w:rsidRDefault="00412FBE">
                    <w:pPr>
                      <w:pStyle w:val="a7"/>
                      <w:jc w:val="center"/>
                    </w:pPr>
                  </w:p>
                </w:sdtContent>
              </w:sdt>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946" w:rsidRDefault="00C06946" w:rsidP="00B03DD2">
      <w:pPr>
        <w:spacing w:after="0"/>
      </w:pPr>
      <w:r>
        <w:separator/>
      </w:r>
    </w:p>
  </w:footnote>
  <w:footnote w:type="continuationSeparator" w:id="0">
    <w:p w:rsidR="00C06946" w:rsidRDefault="00C06946" w:rsidP="00B03DD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67F" w:rsidRDefault="0011067F">
    <w:pPr>
      <w:pStyle w:val="a8"/>
      <w:jc w:val="both"/>
    </w:pPr>
    <w:r>
      <w:rPr>
        <w:rFonts w:ascii="宋体" w:hAnsi="宋体" w:cs="宋体" w:hint="eastAsia"/>
      </w:rPr>
      <w:t xml:space="preserve">天津工业大学                                                             </w:t>
    </w:r>
    <w:r>
      <w:rPr>
        <w:rFonts w:ascii="宋体" w:hAnsi="宋体" w:cs="宋体" w:hint="eastAsia"/>
        <w:lang w:val="en-US"/>
      </w:rPr>
      <w:t xml:space="preserve"> </w:t>
    </w:r>
    <w:r>
      <w:rPr>
        <w:rFonts w:ascii="宋体" w:hAnsi="宋体" w:cs="宋体" w:hint="eastAsia"/>
      </w:rPr>
      <w:t xml:space="preserve">    竞争性磋商文件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02D7D"/>
    <w:multiLevelType w:val="singleLevel"/>
    <w:tmpl w:val="0B502D7D"/>
    <w:lvl w:ilvl="0">
      <w:start w:val="4"/>
      <w:numFmt w:val="decimal"/>
      <w:suff w:val="space"/>
      <w:lvlText w:val="%1."/>
      <w:lvlJc w:val="left"/>
    </w:lvl>
  </w:abstractNum>
  <w:abstractNum w:abstractNumId="1">
    <w:nsid w:val="5A4DE47C"/>
    <w:multiLevelType w:val="singleLevel"/>
    <w:tmpl w:val="5A4DE47C"/>
    <w:lvl w:ilvl="0">
      <w:start w:val="1"/>
      <w:numFmt w:val="decimal"/>
      <w:suff w:val="space"/>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金鹏">
    <w15:presenceInfo w15:providerId="WPS Office" w15:userId="383660969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133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0A16EC8"/>
    <w:rsid w:val="00003691"/>
    <w:rsid w:val="000337C1"/>
    <w:rsid w:val="0003451E"/>
    <w:rsid w:val="000473C5"/>
    <w:rsid w:val="00064A1D"/>
    <w:rsid w:val="00070621"/>
    <w:rsid w:val="00071AD1"/>
    <w:rsid w:val="00074B09"/>
    <w:rsid w:val="00074B5F"/>
    <w:rsid w:val="00076E9C"/>
    <w:rsid w:val="0009605E"/>
    <w:rsid w:val="000A68ED"/>
    <w:rsid w:val="000B4BCD"/>
    <w:rsid w:val="000C71D7"/>
    <w:rsid w:val="000D3843"/>
    <w:rsid w:val="000E5AA0"/>
    <w:rsid w:val="000E6CB5"/>
    <w:rsid w:val="000F3E1D"/>
    <w:rsid w:val="000F46D2"/>
    <w:rsid w:val="00106061"/>
    <w:rsid w:val="0011067F"/>
    <w:rsid w:val="00137F6E"/>
    <w:rsid w:val="0015030C"/>
    <w:rsid w:val="001524E0"/>
    <w:rsid w:val="00152798"/>
    <w:rsid w:val="0015718B"/>
    <w:rsid w:val="00166F44"/>
    <w:rsid w:val="0017220D"/>
    <w:rsid w:val="001A09C2"/>
    <w:rsid w:val="001A2A68"/>
    <w:rsid w:val="001A5BFA"/>
    <w:rsid w:val="001B36AB"/>
    <w:rsid w:val="001B6C96"/>
    <w:rsid w:val="001B7218"/>
    <w:rsid w:val="001C3731"/>
    <w:rsid w:val="002064BB"/>
    <w:rsid w:val="00216DB6"/>
    <w:rsid w:val="00220D81"/>
    <w:rsid w:val="00223F04"/>
    <w:rsid w:val="00225E17"/>
    <w:rsid w:val="0023573E"/>
    <w:rsid w:val="002432EE"/>
    <w:rsid w:val="00256B2E"/>
    <w:rsid w:val="002579F4"/>
    <w:rsid w:val="00264DE2"/>
    <w:rsid w:val="00265524"/>
    <w:rsid w:val="00265EA4"/>
    <w:rsid w:val="00267FED"/>
    <w:rsid w:val="00273B1A"/>
    <w:rsid w:val="00275094"/>
    <w:rsid w:val="00275365"/>
    <w:rsid w:val="002759D0"/>
    <w:rsid w:val="00295C3E"/>
    <w:rsid w:val="002A5EC8"/>
    <w:rsid w:val="002C0281"/>
    <w:rsid w:val="002C1E4C"/>
    <w:rsid w:val="002C2491"/>
    <w:rsid w:val="002C58B8"/>
    <w:rsid w:val="002D4BF9"/>
    <w:rsid w:val="002E151D"/>
    <w:rsid w:val="002E4D72"/>
    <w:rsid w:val="002F1169"/>
    <w:rsid w:val="003001F0"/>
    <w:rsid w:val="00305050"/>
    <w:rsid w:val="00310B3A"/>
    <w:rsid w:val="0031752D"/>
    <w:rsid w:val="0032591A"/>
    <w:rsid w:val="00332472"/>
    <w:rsid w:val="003347FC"/>
    <w:rsid w:val="00343D90"/>
    <w:rsid w:val="003503C4"/>
    <w:rsid w:val="00351166"/>
    <w:rsid w:val="00351DE0"/>
    <w:rsid w:val="0037001D"/>
    <w:rsid w:val="00371DE9"/>
    <w:rsid w:val="00374BF3"/>
    <w:rsid w:val="00383A5D"/>
    <w:rsid w:val="00383EEE"/>
    <w:rsid w:val="00384373"/>
    <w:rsid w:val="003849F7"/>
    <w:rsid w:val="00386CAD"/>
    <w:rsid w:val="003921B4"/>
    <w:rsid w:val="003A2554"/>
    <w:rsid w:val="003A5214"/>
    <w:rsid w:val="003A7F76"/>
    <w:rsid w:val="003A7FF5"/>
    <w:rsid w:val="003B3A83"/>
    <w:rsid w:val="003B7065"/>
    <w:rsid w:val="003C1328"/>
    <w:rsid w:val="003C20F4"/>
    <w:rsid w:val="003D4AA2"/>
    <w:rsid w:val="003E2AF2"/>
    <w:rsid w:val="003F35B8"/>
    <w:rsid w:val="003F371C"/>
    <w:rsid w:val="003F4E07"/>
    <w:rsid w:val="003F51DB"/>
    <w:rsid w:val="00402964"/>
    <w:rsid w:val="004040E3"/>
    <w:rsid w:val="00412FBE"/>
    <w:rsid w:val="00424725"/>
    <w:rsid w:val="0043588D"/>
    <w:rsid w:val="00435AF1"/>
    <w:rsid w:val="004365C9"/>
    <w:rsid w:val="00443452"/>
    <w:rsid w:val="00451897"/>
    <w:rsid w:val="00457B2E"/>
    <w:rsid w:val="004602EC"/>
    <w:rsid w:val="00461C91"/>
    <w:rsid w:val="00463986"/>
    <w:rsid w:val="00464D2C"/>
    <w:rsid w:val="00477D16"/>
    <w:rsid w:val="004842BE"/>
    <w:rsid w:val="00496AE1"/>
    <w:rsid w:val="004A42EA"/>
    <w:rsid w:val="004B2B45"/>
    <w:rsid w:val="004C150E"/>
    <w:rsid w:val="004C2FA4"/>
    <w:rsid w:val="004C6F72"/>
    <w:rsid w:val="004D48C3"/>
    <w:rsid w:val="004D5EAB"/>
    <w:rsid w:val="004D70F2"/>
    <w:rsid w:val="004E3279"/>
    <w:rsid w:val="005027A4"/>
    <w:rsid w:val="00503176"/>
    <w:rsid w:val="005208BC"/>
    <w:rsid w:val="00525E1D"/>
    <w:rsid w:val="00547A7E"/>
    <w:rsid w:val="00550EA0"/>
    <w:rsid w:val="005524DA"/>
    <w:rsid w:val="00561721"/>
    <w:rsid w:val="00567973"/>
    <w:rsid w:val="00575F7D"/>
    <w:rsid w:val="00577A78"/>
    <w:rsid w:val="00584B6E"/>
    <w:rsid w:val="005970EA"/>
    <w:rsid w:val="005A3E2A"/>
    <w:rsid w:val="005A492E"/>
    <w:rsid w:val="005B1EFF"/>
    <w:rsid w:val="005B74D8"/>
    <w:rsid w:val="005E2B7E"/>
    <w:rsid w:val="005E2BDD"/>
    <w:rsid w:val="005E4AA4"/>
    <w:rsid w:val="005F13C7"/>
    <w:rsid w:val="005F56FD"/>
    <w:rsid w:val="006014BA"/>
    <w:rsid w:val="006112B9"/>
    <w:rsid w:val="0062433C"/>
    <w:rsid w:val="006259BF"/>
    <w:rsid w:val="00631DE6"/>
    <w:rsid w:val="00637111"/>
    <w:rsid w:val="00641C97"/>
    <w:rsid w:val="006451A3"/>
    <w:rsid w:val="006456E8"/>
    <w:rsid w:val="006529B6"/>
    <w:rsid w:val="006570DA"/>
    <w:rsid w:val="00666651"/>
    <w:rsid w:val="006735B0"/>
    <w:rsid w:val="00677346"/>
    <w:rsid w:val="006964B8"/>
    <w:rsid w:val="006B69A3"/>
    <w:rsid w:val="006C0EAA"/>
    <w:rsid w:val="006C4FE2"/>
    <w:rsid w:val="006C5A1B"/>
    <w:rsid w:val="006D12DC"/>
    <w:rsid w:val="006D1B84"/>
    <w:rsid w:val="006D3199"/>
    <w:rsid w:val="006D6EFA"/>
    <w:rsid w:val="006E778A"/>
    <w:rsid w:val="00700C4E"/>
    <w:rsid w:val="007220C4"/>
    <w:rsid w:val="00724080"/>
    <w:rsid w:val="00725358"/>
    <w:rsid w:val="0072727F"/>
    <w:rsid w:val="00742923"/>
    <w:rsid w:val="00744673"/>
    <w:rsid w:val="0076145F"/>
    <w:rsid w:val="00762F4F"/>
    <w:rsid w:val="0077006C"/>
    <w:rsid w:val="00790C9B"/>
    <w:rsid w:val="00790DEA"/>
    <w:rsid w:val="007A4630"/>
    <w:rsid w:val="007B2C53"/>
    <w:rsid w:val="007B5A2B"/>
    <w:rsid w:val="007B7F7E"/>
    <w:rsid w:val="007C1EA5"/>
    <w:rsid w:val="007C28E0"/>
    <w:rsid w:val="007C5A68"/>
    <w:rsid w:val="007D7461"/>
    <w:rsid w:val="007E54EF"/>
    <w:rsid w:val="007E555B"/>
    <w:rsid w:val="007F0FCF"/>
    <w:rsid w:val="007F34B1"/>
    <w:rsid w:val="007F4D1A"/>
    <w:rsid w:val="007F55ED"/>
    <w:rsid w:val="00803DC8"/>
    <w:rsid w:val="00804BB4"/>
    <w:rsid w:val="00814BB2"/>
    <w:rsid w:val="00817498"/>
    <w:rsid w:val="00817B5B"/>
    <w:rsid w:val="00821E6A"/>
    <w:rsid w:val="008313B2"/>
    <w:rsid w:val="008365E7"/>
    <w:rsid w:val="0083691E"/>
    <w:rsid w:val="00837D54"/>
    <w:rsid w:val="0084208F"/>
    <w:rsid w:val="00843181"/>
    <w:rsid w:val="00846958"/>
    <w:rsid w:val="00847002"/>
    <w:rsid w:val="00851B5D"/>
    <w:rsid w:val="008546F9"/>
    <w:rsid w:val="00864125"/>
    <w:rsid w:val="0087349D"/>
    <w:rsid w:val="00875FF1"/>
    <w:rsid w:val="008775AA"/>
    <w:rsid w:val="00877877"/>
    <w:rsid w:val="00882D78"/>
    <w:rsid w:val="00887BAF"/>
    <w:rsid w:val="008905C6"/>
    <w:rsid w:val="00894B01"/>
    <w:rsid w:val="008A04DB"/>
    <w:rsid w:val="008B0793"/>
    <w:rsid w:val="008B1579"/>
    <w:rsid w:val="008B2BB0"/>
    <w:rsid w:val="008B2BFC"/>
    <w:rsid w:val="008C1040"/>
    <w:rsid w:val="008E0533"/>
    <w:rsid w:val="008E2805"/>
    <w:rsid w:val="008F2A73"/>
    <w:rsid w:val="008F43B6"/>
    <w:rsid w:val="008F7E4D"/>
    <w:rsid w:val="00905C9D"/>
    <w:rsid w:val="00927AB5"/>
    <w:rsid w:val="00936188"/>
    <w:rsid w:val="0094079E"/>
    <w:rsid w:val="00956651"/>
    <w:rsid w:val="009571DA"/>
    <w:rsid w:val="00957FD8"/>
    <w:rsid w:val="00965025"/>
    <w:rsid w:val="00985305"/>
    <w:rsid w:val="00985D2C"/>
    <w:rsid w:val="00990DF2"/>
    <w:rsid w:val="0099287F"/>
    <w:rsid w:val="00992FE3"/>
    <w:rsid w:val="00995352"/>
    <w:rsid w:val="009A0260"/>
    <w:rsid w:val="009D75C0"/>
    <w:rsid w:val="009E744E"/>
    <w:rsid w:val="009F3DD1"/>
    <w:rsid w:val="009F5EF4"/>
    <w:rsid w:val="00A06BE6"/>
    <w:rsid w:val="00A10903"/>
    <w:rsid w:val="00A116FE"/>
    <w:rsid w:val="00A20E94"/>
    <w:rsid w:val="00A2220F"/>
    <w:rsid w:val="00A23986"/>
    <w:rsid w:val="00A24AB1"/>
    <w:rsid w:val="00A25382"/>
    <w:rsid w:val="00A26799"/>
    <w:rsid w:val="00A26B78"/>
    <w:rsid w:val="00A27C4F"/>
    <w:rsid w:val="00A35A28"/>
    <w:rsid w:val="00A55CF7"/>
    <w:rsid w:val="00A60AC6"/>
    <w:rsid w:val="00A9093C"/>
    <w:rsid w:val="00A91336"/>
    <w:rsid w:val="00A93C4C"/>
    <w:rsid w:val="00AA6D03"/>
    <w:rsid w:val="00AB02A1"/>
    <w:rsid w:val="00AC10C5"/>
    <w:rsid w:val="00AC2DDE"/>
    <w:rsid w:val="00AC3F9D"/>
    <w:rsid w:val="00AC6D96"/>
    <w:rsid w:val="00AC7671"/>
    <w:rsid w:val="00AD50E9"/>
    <w:rsid w:val="00B03DD2"/>
    <w:rsid w:val="00B07A94"/>
    <w:rsid w:val="00B12589"/>
    <w:rsid w:val="00B23F45"/>
    <w:rsid w:val="00B340C2"/>
    <w:rsid w:val="00B43838"/>
    <w:rsid w:val="00B561E7"/>
    <w:rsid w:val="00B635FA"/>
    <w:rsid w:val="00B65D32"/>
    <w:rsid w:val="00B80C1E"/>
    <w:rsid w:val="00B818FE"/>
    <w:rsid w:val="00B82CB0"/>
    <w:rsid w:val="00B845CB"/>
    <w:rsid w:val="00B85ECA"/>
    <w:rsid w:val="00B940B8"/>
    <w:rsid w:val="00B94C08"/>
    <w:rsid w:val="00B95886"/>
    <w:rsid w:val="00BA3E50"/>
    <w:rsid w:val="00BA76E4"/>
    <w:rsid w:val="00BB1FAA"/>
    <w:rsid w:val="00BB21E3"/>
    <w:rsid w:val="00BB3A43"/>
    <w:rsid w:val="00BC5AF8"/>
    <w:rsid w:val="00BC7DE7"/>
    <w:rsid w:val="00BD08B8"/>
    <w:rsid w:val="00BF35E2"/>
    <w:rsid w:val="00BF60E6"/>
    <w:rsid w:val="00BF6FDB"/>
    <w:rsid w:val="00C06946"/>
    <w:rsid w:val="00C06B1C"/>
    <w:rsid w:val="00C1040E"/>
    <w:rsid w:val="00C128BF"/>
    <w:rsid w:val="00C1746E"/>
    <w:rsid w:val="00C17EC1"/>
    <w:rsid w:val="00C25B3B"/>
    <w:rsid w:val="00C266F7"/>
    <w:rsid w:val="00C30C42"/>
    <w:rsid w:val="00C45682"/>
    <w:rsid w:val="00C5276E"/>
    <w:rsid w:val="00C61E06"/>
    <w:rsid w:val="00C73138"/>
    <w:rsid w:val="00C8242E"/>
    <w:rsid w:val="00C8537C"/>
    <w:rsid w:val="00C86D54"/>
    <w:rsid w:val="00C92FF9"/>
    <w:rsid w:val="00C94AF6"/>
    <w:rsid w:val="00C97375"/>
    <w:rsid w:val="00CB0FE1"/>
    <w:rsid w:val="00CB2898"/>
    <w:rsid w:val="00CC384B"/>
    <w:rsid w:val="00CC3BDB"/>
    <w:rsid w:val="00CC715E"/>
    <w:rsid w:val="00CC73A5"/>
    <w:rsid w:val="00CD5660"/>
    <w:rsid w:val="00CD67E3"/>
    <w:rsid w:val="00CE18EA"/>
    <w:rsid w:val="00CE1EB3"/>
    <w:rsid w:val="00D07B34"/>
    <w:rsid w:val="00D142C3"/>
    <w:rsid w:val="00D257C2"/>
    <w:rsid w:val="00D354B3"/>
    <w:rsid w:val="00D4190E"/>
    <w:rsid w:val="00D46E60"/>
    <w:rsid w:val="00D63988"/>
    <w:rsid w:val="00D716C4"/>
    <w:rsid w:val="00D72B8A"/>
    <w:rsid w:val="00D737B1"/>
    <w:rsid w:val="00D83ED8"/>
    <w:rsid w:val="00D85B27"/>
    <w:rsid w:val="00DA23BD"/>
    <w:rsid w:val="00DA6A71"/>
    <w:rsid w:val="00DC6494"/>
    <w:rsid w:val="00DD5730"/>
    <w:rsid w:val="00DE0D25"/>
    <w:rsid w:val="00E0662A"/>
    <w:rsid w:val="00E101FF"/>
    <w:rsid w:val="00E3327E"/>
    <w:rsid w:val="00E33429"/>
    <w:rsid w:val="00E41090"/>
    <w:rsid w:val="00E55C6C"/>
    <w:rsid w:val="00E60125"/>
    <w:rsid w:val="00E6243B"/>
    <w:rsid w:val="00E63FD4"/>
    <w:rsid w:val="00E71EB6"/>
    <w:rsid w:val="00E761CB"/>
    <w:rsid w:val="00E77A7D"/>
    <w:rsid w:val="00E80EAB"/>
    <w:rsid w:val="00E96F00"/>
    <w:rsid w:val="00EA02CB"/>
    <w:rsid w:val="00EA08A1"/>
    <w:rsid w:val="00EA37A8"/>
    <w:rsid w:val="00EA7879"/>
    <w:rsid w:val="00EB04DC"/>
    <w:rsid w:val="00EC5622"/>
    <w:rsid w:val="00ED4929"/>
    <w:rsid w:val="00ED4EF5"/>
    <w:rsid w:val="00EE200E"/>
    <w:rsid w:val="00EF33DC"/>
    <w:rsid w:val="00F00224"/>
    <w:rsid w:val="00F07D6D"/>
    <w:rsid w:val="00F11AC8"/>
    <w:rsid w:val="00F248B8"/>
    <w:rsid w:val="00F24DD0"/>
    <w:rsid w:val="00F254BE"/>
    <w:rsid w:val="00F3300A"/>
    <w:rsid w:val="00F33741"/>
    <w:rsid w:val="00F46A75"/>
    <w:rsid w:val="00F50830"/>
    <w:rsid w:val="00F54725"/>
    <w:rsid w:val="00F622AB"/>
    <w:rsid w:val="00F63D78"/>
    <w:rsid w:val="00F645C3"/>
    <w:rsid w:val="00F740F6"/>
    <w:rsid w:val="00F810D9"/>
    <w:rsid w:val="00FA0961"/>
    <w:rsid w:val="00FA441F"/>
    <w:rsid w:val="00FA72D9"/>
    <w:rsid w:val="00FB358D"/>
    <w:rsid w:val="00FC0348"/>
    <w:rsid w:val="00FC24D3"/>
    <w:rsid w:val="00FC37E1"/>
    <w:rsid w:val="00FD0EC9"/>
    <w:rsid w:val="00FD51D5"/>
    <w:rsid w:val="00FE307C"/>
    <w:rsid w:val="00FE5609"/>
    <w:rsid w:val="00FF0785"/>
    <w:rsid w:val="00FF271B"/>
    <w:rsid w:val="00FF73FF"/>
    <w:rsid w:val="01031195"/>
    <w:rsid w:val="01EB218A"/>
    <w:rsid w:val="024534C7"/>
    <w:rsid w:val="029B4675"/>
    <w:rsid w:val="03413FDA"/>
    <w:rsid w:val="03783C3A"/>
    <w:rsid w:val="038744BF"/>
    <w:rsid w:val="04A40CD3"/>
    <w:rsid w:val="04B440B5"/>
    <w:rsid w:val="05202714"/>
    <w:rsid w:val="0595134E"/>
    <w:rsid w:val="06311559"/>
    <w:rsid w:val="0656132E"/>
    <w:rsid w:val="06A1449C"/>
    <w:rsid w:val="06A377AB"/>
    <w:rsid w:val="06B96F6C"/>
    <w:rsid w:val="06DD0C43"/>
    <w:rsid w:val="073928E6"/>
    <w:rsid w:val="078D33B5"/>
    <w:rsid w:val="07B4194D"/>
    <w:rsid w:val="07B665FE"/>
    <w:rsid w:val="080D21EE"/>
    <w:rsid w:val="087E3577"/>
    <w:rsid w:val="08A022B7"/>
    <w:rsid w:val="08CD3967"/>
    <w:rsid w:val="08DF655C"/>
    <w:rsid w:val="090951AA"/>
    <w:rsid w:val="09765DF5"/>
    <w:rsid w:val="09C71DA8"/>
    <w:rsid w:val="0A03054B"/>
    <w:rsid w:val="0A351BF1"/>
    <w:rsid w:val="0A3E10DB"/>
    <w:rsid w:val="0A484615"/>
    <w:rsid w:val="0A612205"/>
    <w:rsid w:val="0AC0040F"/>
    <w:rsid w:val="0AEB26FA"/>
    <w:rsid w:val="0AFF5C19"/>
    <w:rsid w:val="0B133ACC"/>
    <w:rsid w:val="0B4F6EA8"/>
    <w:rsid w:val="0B5A5C0A"/>
    <w:rsid w:val="0B5F217D"/>
    <w:rsid w:val="0BA55F01"/>
    <w:rsid w:val="0C307969"/>
    <w:rsid w:val="0C742DCC"/>
    <w:rsid w:val="0CFF4129"/>
    <w:rsid w:val="0D1F40E1"/>
    <w:rsid w:val="0D9C3A4D"/>
    <w:rsid w:val="0F01167D"/>
    <w:rsid w:val="0F472968"/>
    <w:rsid w:val="0F791ECE"/>
    <w:rsid w:val="1057560C"/>
    <w:rsid w:val="10A16EC8"/>
    <w:rsid w:val="112E44EC"/>
    <w:rsid w:val="117D34E7"/>
    <w:rsid w:val="11F077FD"/>
    <w:rsid w:val="12BA19E0"/>
    <w:rsid w:val="12EC0109"/>
    <w:rsid w:val="12FA0C82"/>
    <w:rsid w:val="131D63C2"/>
    <w:rsid w:val="132F3447"/>
    <w:rsid w:val="1366055E"/>
    <w:rsid w:val="13B07802"/>
    <w:rsid w:val="141113F4"/>
    <w:rsid w:val="141E6D69"/>
    <w:rsid w:val="15364629"/>
    <w:rsid w:val="155931CC"/>
    <w:rsid w:val="15886960"/>
    <w:rsid w:val="158F09F2"/>
    <w:rsid w:val="15937BB6"/>
    <w:rsid w:val="15FC12E9"/>
    <w:rsid w:val="16014CDD"/>
    <w:rsid w:val="16CF09B3"/>
    <w:rsid w:val="16E10725"/>
    <w:rsid w:val="17186DE2"/>
    <w:rsid w:val="171D34BA"/>
    <w:rsid w:val="17A373EC"/>
    <w:rsid w:val="18373DC6"/>
    <w:rsid w:val="1857476A"/>
    <w:rsid w:val="18665FEF"/>
    <w:rsid w:val="18F40EA7"/>
    <w:rsid w:val="19612878"/>
    <w:rsid w:val="19973C11"/>
    <w:rsid w:val="19E6017E"/>
    <w:rsid w:val="1A727942"/>
    <w:rsid w:val="1ACB40D3"/>
    <w:rsid w:val="1AD84C12"/>
    <w:rsid w:val="1AF433F8"/>
    <w:rsid w:val="1B124E19"/>
    <w:rsid w:val="1BA9580A"/>
    <w:rsid w:val="1C57456E"/>
    <w:rsid w:val="1C825F1B"/>
    <w:rsid w:val="1C88604A"/>
    <w:rsid w:val="1CCF0A96"/>
    <w:rsid w:val="1DA20180"/>
    <w:rsid w:val="1E47630E"/>
    <w:rsid w:val="1E6D5655"/>
    <w:rsid w:val="1EDF5D50"/>
    <w:rsid w:val="1EF70B9F"/>
    <w:rsid w:val="1F8A09A7"/>
    <w:rsid w:val="2034378E"/>
    <w:rsid w:val="20407F76"/>
    <w:rsid w:val="212E6833"/>
    <w:rsid w:val="212F5D68"/>
    <w:rsid w:val="21894529"/>
    <w:rsid w:val="22000B2E"/>
    <w:rsid w:val="228B524D"/>
    <w:rsid w:val="235F5096"/>
    <w:rsid w:val="236D2C78"/>
    <w:rsid w:val="23DB1C8B"/>
    <w:rsid w:val="243E1BE8"/>
    <w:rsid w:val="258F75A5"/>
    <w:rsid w:val="25D345A3"/>
    <w:rsid w:val="261C008C"/>
    <w:rsid w:val="263B16CC"/>
    <w:rsid w:val="271424DC"/>
    <w:rsid w:val="27273CC5"/>
    <w:rsid w:val="27E557B8"/>
    <w:rsid w:val="283B2584"/>
    <w:rsid w:val="28591AFE"/>
    <w:rsid w:val="28601C90"/>
    <w:rsid w:val="287B057F"/>
    <w:rsid w:val="28AF178D"/>
    <w:rsid w:val="29057D87"/>
    <w:rsid w:val="2938084D"/>
    <w:rsid w:val="293F3758"/>
    <w:rsid w:val="29C004E9"/>
    <w:rsid w:val="2A312519"/>
    <w:rsid w:val="2A9C7538"/>
    <w:rsid w:val="2AC418AE"/>
    <w:rsid w:val="2AF1411A"/>
    <w:rsid w:val="2B2E5D15"/>
    <w:rsid w:val="2B8C34A0"/>
    <w:rsid w:val="2BE0557F"/>
    <w:rsid w:val="2C643FAB"/>
    <w:rsid w:val="2CAC71CA"/>
    <w:rsid w:val="2D7B17D4"/>
    <w:rsid w:val="2DA62C19"/>
    <w:rsid w:val="2DDE4D9B"/>
    <w:rsid w:val="2DE05B9C"/>
    <w:rsid w:val="2DFA2606"/>
    <w:rsid w:val="2E1B3380"/>
    <w:rsid w:val="2E4509B4"/>
    <w:rsid w:val="2EEB24A9"/>
    <w:rsid w:val="2FE04E69"/>
    <w:rsid w:val="30C452A2"/>
    <w:rsid w:val="30DD7AF1"/>
    <w:rsid w:val="311C1283"/>
    <w:rsid w:val="31EF56D2"/>
    <w:rsid w:val="320B6612"/>
    <w:rsid w:val="32324D74"/>
    <w:rsid w:val="324B6741"/>
    <w:rsid w:val="32AA3151"/>
    <w:rsid w:val="32FB2521"/>
    <w:rsid w:val="335F665A"/>
    <w:rsid w:val="34103509"/>
    <w:rsid w:val="34331FF7"/>
    <w:rsid w:val="34393876"/>
    <w:rsid w:val="345F396C"/>
    <w:rsid w:val="348E3FAA"/>
    <w:rsid w:val="34C81A46"/>
    <w:rsid w:val="34FC0BA8"/>
    <w:rsid w:val="353E4CEF"/>
    <w:rsid w:val="357B345B"/>
    <w:rsid w:val="36297426"/>
    <w:rsid w:val="36B42E02"/>
    <w:rsid w:val="36E87228"/>
    <w:rsid w:val="37873461"/>
    <w:rsid w:val="386309C3"/>
    <w:rsid w:val="38CB171D"/>
    <w:rsid w:val="391E5A44"/>
    <w:rsid w:val="39C0328B"/>
    <w:rsid w:val="39EE013B"/>
    <w:rsid w:val="3A0E5502"/>
    <w:rsid w:val="3A282003"/>
    <w:rsid w:val="3A704463"/>
    <w:rsid w:val="3A981E6F"/>
    <w:rsid w:val="3A9E3367"/>
    <w:rsid w:val="3AD16608"/>
    <w:rsid w:val="3AE6234F"/>
    <w:rsid w:val="3B3A6796"/>
    <w:rsid w:val="3BF13687"/>
    <w:rsid w:val="3C0B26E7"/>
    <w:rsid w:val="3C2F0731"/>
    <w:rsid w:val="3CAB5C7F"/>
    <w:rsid w:val="3D407818"/>
    <w:rsid w:val="3D877208"/>
    <w:rsid w:val="3D9870C2"/>
    <w:rsid w:val="3DA857D9"/>
    <w:rsid w:val="3DED67CF"/>
    <w:rsid w:val="3DFC3C9B"/>
    <w:rsid w:val="3E2B7340"/>
    <w:rsid w:val="3E2C4AD9"/>
    <w:rsid w:val="3E9F401B"/>
    <w:rsid w:val="3EAA2468"/>
    <w:rsid w:val="3EEB7454"/>
    <w:rsid w:val="3F304BFE"/>
    <w:rsid w:val="400829F8"/>
    <w:rsid w:val="400E5F44"/>
    <w:rsid w:val="404A6AE3"/>
    <w:rsid w:val="404F6F84"/>
    <w:rsid w:val="407C3732"/>
    <w:rsid w:val="414D29AA"/>
    <w:rsid w:val="41601758"/>
    <w:rsid w:val="41E37A1E"/>
    <w:rsid w:val="42625F77"/>
    <w:rsid w:val="427029E5"/>
    <w:rsid w:val="42D812E5"/>
    <w:rsid w:val="43592315"/>
    <w:rsid w:val="438F1FA8"/>
    <w:rsid w:val="43A75B72"/>
    <w:rsid w:val="43C01A01"/>
    <w:rsid w:val="44116282"/>
    <w:rsid w:val="458378D9"/>
    <w:rsid w:val="45AB05E2"/>
    <w:rsid w:val="45B954C9"/>
    <w:rsid w:val="45CC07E6"/>
    <w:rsid w:val="45FE5097"/>
    <w:rsid w:val="462A5CAE"/>
    <w:rsid w:val="465A1116"/>
    <w:rsid w:val="46A06E7F"/>
    <w:rsid w:val="47650E83"/>
    <w:rsid w:val="47E84DCF"/>
    <w:rsid w:val="47FD54AB"/>
    <w:rsid w:val="48B22102"/>
    <w:rsid w:val="48D33572"/>
    <w:rsid w:val="4928657F"/>
    <w:rsid w:val="49C4125A"/>
    <w:rsid w:val="49D97CC6"/>
    <w:rsid w:val="49EE526B"/>
    <w:rsid w:val="4AA83CEA"/>
    <w:rsid w:val="4B670196"/>
    <w:rsid w:val="4B6B3E32"/>
    <w:rsid w:val="4BE335B5"/>
    <w:rsid w:val="4C6F0978"/>
    <w:rsid w:val="4D117FDC"/>
    <w:rsid w:val="4D525A63"/>
    <w:rsid w:val="4D714F87"/>
    <w:rsid w:val="4D9A1C6E"/>
    <w:rsid w:val="4DDD2114"/>
    <w:rsid w:val="4DF876FA"/>
    <w:rsid w:val="4E2A4836"/>
    <w:rsid w:val="4E47688E"/>
    <w:rsid w:val="4E985CE0"/>
    <w:rsid w:val="4F112932"/>
    <w:rsid w:val="4F494889"/>
    <w:rsid w:val="4FC0089D"/>
    <w:rsid w:val="506A00F6"/>
    <w:rsid w:val="50B066C2"/>
    <w:rsid w:val="50BD12B3"/>
    <w:rsid w:val="51262915"/>
    <w:rsid w:val="516D5FB1"/>
    <w:rsid w:val="517F6388"/>
    <w:rsid w:val="524316EC"/>
    <w:rsid w:val="52623C91"/>
    <w:rsid w:val="52A26E00"/>
    <w:rsid w:val="53927A02"/>
    <w:rsid w:val="54490B96"/>
    <w:rsid w:val="5499151B"/>
    <w:rsid w:val="54C20B55"/>
    <w:rsid w:val="54D6382F"/>
    <w:rsid w:val="551F121D"/>
    <w:rsid w:val="557B7027"/>
    <w:rsid w:val="5635697A"/>
    <w:rsid w:val="565417AC"/>
    <w:rsid w:val="567A6CCE"/>
    <w:rsid w:val="56C00AFE"/>
    <w:rsid w:val="56E95216"/>
    <w:rsid w:val="56FB1E0A"/>
    <w:rsid w:val="57000688"/>
    <w:rsid w:val="57FB6B25"/>
    <w:rsid w:val="588B4E51"/>
    <w:rsid w:val="58A32604"/>
    <w:rsid w:val="59A67648"/>
    <w:rsid w:val="59CD4715"/>
    <w:rsid w:val="59EA16BA"/>
    <w:rsid w:val="59EA4A18"/>
    <w:rsid w:val="5A004D3B"/>
    <w:rsid w:val="5AAD2504"/>
    <w:rsid w:val="5ADE0A2B"/>
    <w:rsid w:val="5AFA3A02"/>
    <w:rsid w:val="5B2B04A4"/>
    <w:rsid w:val="5B4B4673"/>
    <w:rsid w:val="5B5202FE"/>
    <w:rsid w:val="5B843204"/>
    <w:rsid w:val="5B94347D"/>
    <w:rsid w:val="5BA05F64"/>
    <w:rsid w:val="5BB67A08"/>
    <w:rsid w:val="5BBA2F67"/>
    <w:rsid w:val="5BF34968"/>
    <w:rsid w:val="5C2633AD"/>
    <w:rsid w:val="5C506387"/>
    <w:rsid w:val="5C86635B"/>
    <w:rsid w:val="5CB95B74"/>
    <w:rsid w:val="5D952237"/>
    <w:rsid w:val="5DCA517E"/>
    <w:rsid w:val="5E371FF0"/>
    <w:rsid w:val="5F430568"/>
    <w:rsid w:val="5F8370CF"/>
    <w:rsid w:val="60597F1F"/>
    <w:rsid w:val="610C27EC"/>
    <w:rsid w:val="611E0AC1"/>
    <w:rsid w:val="618D0635"/>
    <w:rsid w:val="61D75A76"/>
    <w:rsid w:val="61DB637A"/>
    <w:rsid w:val="625A0A46"/>
    <w:rsid w:val="625B67A3"/>
    <w:rsid w:val="628418A9"/>
    <w:rsid w:val="628F4641"/>
    <w:rsid w:val="62D6102B"/>
    <w:rsid w:val="63461DE7"/>
    <w:rsid w:val="63536D25"/>
    <w:rsid w:val="640238C9"/>
    <w:rsid w:val="64324F5F"/>
    <w:rsid w:val="643976B3"/>
    <w:rsid w:val="644C7B79"/>
    <w:rsid w:val="645B58D0"/>
    <w:rsid w:val="64901968"/>
    <w:rsid w:val="64954968"/>
    <w:rsid w:val="6495788C"/>
    <w:rsid w:val="64B117BD"/>
    <w:rsid w:val="64C205BA"/>
    <w:rsid w:val="6558104E"/>
    <w:rsid w:val="658C6D83"/>
    <w:rsid w:val="65EA618F"/>
    <w:rsid w:val="663A40F1"/>
    <w:rsid w:val="664D3166"/>
    <w:rsid w:val="666A5C20"/>
    <w:rsid w:val="666D6236"/>
    <w:rsid w:val="66846B89"/>
    <w:rsid w:val="669439F9"/>
    <w:rsid w:val="66BA29FC"/>
    <w:rsid w:val="66D638C1"/>
    <w:rsid w:val="66E2069D"/>
    <w:rsid w:val="67120EA9"/>
    <w:rsid w:val="6777074D"/>
    <w:rsid w:val="67DF69CC"/>
    <w:rsid w:val="682D20BB"/>
    <w:rsid w:val="687459FC"/>
    <w:rsid w:val="693A6926"/>
    <w:rsid w:val="6953346D"/>
    <w:rsid w:val="6A641342"/>
    <w:rsid w:val="6A92269B"/>
    <w:rsid w:val="6ADA019C"/>
    <w:rsid w:val="6B3B1937"/>
    <w:rsid w:val="6BC60D01"/>
    <w:rsid w:val="6C1B770E"/>
    <w:rsid w:val="6C5C416F"/>
    <w:rsid w:val="6C734B9E"/>
    <w:rsid w:val="6C8D516F"/>
    <w:rsid w:val="6D574138"/>
    <w:rsid w:val="6D9A7083"/>
    <w:rsid w:val="6D9D218A"/>
    <w:rsid w:val="6DB37763"/>
    <w:rsid w:val="6DB4513E"/>
    <w:rsid w:val="6DC17EEB"/>
    <w:rsid w:val="6DF50146"/>
    <w:rsid w:val="6E0B58D0"/>
    <w:rsid w:val="6F1769D5"/>
    <w:rsid w:val="6F34134A"/>
    <w:rsid w:val="6F5E4252"/>
    <w:rsid w:val="705A6D8F"/>
    <w:rsid w:val="70694C63"/>
    <w:rsid w:val="707A2D06"/>
    <w:rsid w:val="70824F69"/>
    <w:rsid w:val="711E4A32"/>
    <w:rsid w:val="719034BE"/>
    <w:rsid w:val="71CF59C3"/>
    <w:rsid w:val="73105B55"/>
    <w:rsid w:val="731E65B5"/>
    <w:rsid w:val="73203426"/>
    <w:rsid w:val="73AC147C"/>
    <w:rsid w:val="73F938B3"/>
    <w:rsid w:val="74C05115"/>
    <w:rsid w:val="74F460AD"/>
    <w:rsid w:val="74FF12E5"/>
    <w:rsid w:val="75D0693B"/>
    <w:rsid w:val="75E736A3"/>
    <w:rsid w:val="76B1533C"/>
    <w:rsid w:val="76E00469"/>
    <w:rsid w:val="77517218"/>
    <w:rsid w:val="782216EB"/>
    <w:rsid w:val="789D542E"/>
    <w:rsid w:val="794A270B"/>
    <w:rsid w:val="7A086DB2"/>
    <w:rsid w:val="7A7A75E5"/>
    <w:rsid w:val="7A844658"/>
    <w:rsid w:val="7A945891"/>
    <w:rsid w:val="7B3A2A86"/>
    <w:rsid w:val="7B5521AB"/>
    <w:rsid w:val="7BAE0752"/>
    <w:rsid w:val="7CD12037"/>
    <w:rsid w:val="7D43487D"/>
    <w:rsid w:val="7D81340B"/>
    <w:rsid w:val="7D9D6632"/>
    <w:rsid w:val="7DFF3677"/>
    <w:rsid w:val="7E11246E"/>
    <w:rsid w:val="7E68639E"/>
    <w:rsid w:val="7E6C3C86"/>
    <w:rsid w:val="7E9D447E"/>
    <w:rsid w:val="7EC10C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toc 2" w:semiHidden="0" w:uiPriority="39" w:unhideWhenUsed="0" w:qFormat="1"/>
    <w:lsdException w:name="annotation text" w:semiHidden="0" w:unhideWhenUsed="0" w:qFormat="1"/>
    <w:lsdException w:name="header" w:semiHidden="0" w:unhideWhenUsed="0" w:qFormat="1"/>
    <w:lsdException w:name="footer" w:semiHidden="0" w:uiPriority="99" w:unhideWhenUsed="0" w:qFormat="1"/>
    <w:lsdException w:name="caption" w:qFormat="1"/>
    <w:lsdException w:name="annotation reference" w:semiHidden="0" w:unhideWhenUsed="0"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qFormat="1"/>
    <w:lsdException w:name="Body Text"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semiHidden="0" w:uiPriority="99"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03DD2"/>
    <w:pPr>
      <w:widowControl w:val="0"/>
      <w:spacing w:after="120"/>
      <w:jc w:val="both"/>
    </w:pPr>
    <w:rPr>
      <w:rFonts w:ascii="Times New Roman" w:hAnsi="Times New Roman"/>
      <w:kern w:val="2"/>
      <w:sz w:val="21"/>
      <w:szCs w:val="24"/>
    </w:rPr>
  </w:style>
  <w:style w:type="paragraph" w:styleId="1">
    <w:name w:val="heading 1"/>
    <w:basedOn w:val="a"/>
    <w:next w:val="a"/>
    <w:link w:val="1Char"/>
    <w:qFormat/>
    <w:rsid w:val="00B03DD2"/>
    <w:pPr>
      <w:keepNext/>
      <w:keepLines/>
      <w:spacing w:line="720" w:lineRule="auto"/>
      <w:jc w:val="center"/>
      <w:outlineLvl w:val="0"/>
    </w:pPr>
    <w:rPr>
      <w:b/>
      <w:bCs/>
      <w:kern w:val="44"/>
      <w:sz w:val="28"/>
      <w:szCs w:val="44"/>
    </w:rPr>
  </w:style>
  <w:style w:type="paragraph" w:styleId="2">
    <w:name w:val="heading 2"/>
    <w:basedOn w:val="a"/>
    <w:next w:val="a"/>
    <w:link w:val="2Char"/>
    <w:unhideWhenUsed/>
    <w:qFormat/>
    <w:rsid w:val="00B03DD2"/>
    <w:pPr>
      <w:keepNext/>
      <w:keepLines/>
      <w:spacing w:line="500" w:lineRule="exact"/>
      <w:ind w:firstLineChars="200" w:firstLine="1440"/>
      <w:outlineLvl w:val="1"/>
    </w:pPr>
    <w:rPr>
      <w:rFonts w:ascii="Arial" w:hAnsi="Arial"/>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rsid w:val="00B03DD2"/>
    <w:pPr>
      <w:spacing w:line="360" w:lineRule="auto"/>
      <w:ind w:firstLineChars="200" w:firstLine="480"/>
    </w:pPr>
    <w:rPr>
      <w:rFonts w:asciiTheme="minorHAnsi" w:hAnsiTheme="minorHAnsi" w:cstheme="minorBidi"/>
      <w:sz w:val="24"/>
      <w:szCs w:val="22"/>
      <w:lang w:val="zh-CN"/>
    </w:rPr>
  </w:style>
  <w:style w:type="paragraph" w:styleId="a4">
    <w:name w:val="annotation text"/>
    <w:basedOn w:val="a"/>
    <w:link w:val="Char"/>
    <w:qFormat/>
    <w:rsid w:val="00B03DD2"/>
    <w:pPr>
      <w:jc w:val="left"/>
    </w:pPr>
  </w:style>
  <w:style w:type="paragraph" w:styleId="a5">
    <w:name w:val="Body Text"/>
    <w:basedOn w:val="a"/>
    <w:link w:val="Char0"/>
    <w:qFormat/>
    <w:rsid w:val="00B03DD2"/>
    <w:pPr>
      <w:spacing w:line="360" w:lineRule="auto"/>
      <w:ind w:firstLine="1440"/>
    </w:pPr>
    <w:rPr>
      <w:rFonts w:ascii="Arial Unicode MS" w:eastAsia="Arial Unicode MS" w:hAnsi="Arial Unicode MS" w:cs="Arial Unicode MS" w:hint="eastAsia"/>
      <w:color w:val="000000"/>
      <w:sz w:val="32"/>
      <w:szCs w:val="32"/>
    </w:rPr>
  </w:style>
  <w:style w:type="paragraph" w:styleId="a6">
    <w:name w:val="Balloon Text"/>
    <w:basedOn w:val="a"/>
    <w:link w:val="Char1"/>
    <w:qFormat/>
    <w:rsid w:val="00B03DD2"/>
    <w:pPr>
      <w:spacing w:after="0"/>
    </w:pPr>
    <w:rPr>
      <w:sz w:val="18"/>
      <w:szCs w:val="18"/>
    </w:rPr>
  </w:style>
  <w:style w:type="paragraph" w:styleId="a7">
    <w:name w:val="footer"/>
    <w:basedOn w:val="a"/>
    <w:link w:val="Char2"/>
    <w:uiPriority w:val="99"/>
    <w:qFormat/>
    <w:rsid w:val="00B03DD2"/>
    <w:pPr>
      <w:tabs>
        <w:tab w:val="center" w:pos="4153"/>
        <w:tab w:val="right" w:pos="8306"/>
      </w:tabs>
      <w:snapToGrid w:val="0"/>
      <w:jc w:val="left"/>
    </w:pPr>
    <w:rPr>
      <w:sz w:val="18"/>
      <w:szCs w:val="18"/>
    </w:rPr>
  </w:style>
  <w:style w:type="paragraph" w:styleId="a8">
    <w:name w:val="header"/>
    <w:basedOn w:val="a"/>
    <w:qFormat/>
    <w:rsid w:val="00B03DD2"/>
    <w:pPr>
      <w:pBdr>
        <w:bottom w:val="single" w:sz="6" w:space="1" w:color="auto"/>
      </w:pBdr>
      <w:tabs>
        <w:tab w:val="center" w:pos="4153"/>
        <w:tab w:val="right" w:pos="8306"/>
      </w:tabs>
      <w:snapToGrid w:val="0"/>
      <w:jc w:val="center"/>
    </w:pPr>
    <w:rPr>
      <w:kern w:val="0"/>
      <w:sz w:val="18"/>
      <w:szCs w:val="18"/>
      <w:lang w:val="zh-CN"/>
    </w:rPr>
  </w:style>
  <w:style w:type="paragraph" w:styleId="10">
    <w:name w:val="toc 1"/>
    <w:basedOn w:val="a"/>
    <w:next w:val="a"/>
    <w:uiPriority w:val="39"/>
    <w:qFormat/>
    <w:rsid w:val="00B03DD2"/>
  </w:style>
  <w:style w:type="paragraph" w:styleId="a9">
    <w:name w:val="Subtitle"/>
    <w:basedOn w:val="a"/>
    <w:next w:val="a"/>
    <w:qFormat/>
    <w:rsid w:val="00B03DD2"/>
    <w:pPr>
      <w:spacing w:before="240" w:after="60" w:line="312" w:lineRule="auto"/>
      <w:jc w:val="center"/>
      <w:outlineLvl w:val="1"/>
    </w:pPr>
    <w:rPr>
      <w:rFonts w:ascii="Cambria" w:hAnsi="Cambria"/>
      <w:b/>
      <w:bCs/>
      <w:kern w:val="28"/>
      <w:sz w:val="32"/>
      <w:szCs w:val="32"/>
      <w:lang w:val="zh-CN"/>
    </w:rPr>
  </w:style>
  <w:style w:type="paragraph" w:styleId="20">
    <w:name w:val="toc 2"/>
    <w:basedOn w:val="a"/>
    <w:next w:val="a"/>
    <w:uiPriority w:val="39"/>
    <w:qFormat/>
    <w:rsid w:val="00B03DD2"/>
    <w:pPr>
      <w:ind w:leftChars="200" w:left="420"/>
    </w:pPr>
  </w:style>
  <w:style w:type="paragraph" w:styleId="aa">
    <w:name w:val="Normal (Web)"/>
    <w:basedOn w:val="a"/>
    <w:uiPriority w:val="99"/>
    <w:qFormat/>
    <w:rsid w:val="00B03DD2"/>
    <w:pPr>
      <w:widowControl/>
      <w:spacing w:before="100" w:beforeAutospacing="1" w:after="100" w:afterAutospacing="1"/>
      <w:jc w:val="left"/>
    </w:pPr>
    <w:rPr>
      <w:rFonts w:ascii="宋体" w:hAnsi="宋体" w:cs="宋体"/>
      <w:kern w:val="0"/>
      <w:sz w:val="24"/>
    </w:rPr>
  </w:style>
  <w:style w:type="paragraph" w:styleId="ab">
    <w:name w:val="annotation subject"/>
    <w:basedOn w:val="a4"/>
    <w:next w:val="a4"/>
    <w:link w:val="Char3"/>
    <w:qFormat/>
    <w:rsid w:val="00B03DD2"/>
    <w:rPr>
      <w:b/>
      <w:bCs/>
    </w:rPr>
  </w:style>
  <w:style w:type="table" w:styleId="ac">
    <w:name w:val="Table Grid"/>
    <w:basedOn w:val="a2"/>
    <w:qFormat/>
    <w:rsid w:val="00B03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1"/>
    <w:qFormat/>
    <w:rsid w:val="00B03DD2"/>
    <w:rPr>
      <w:rFonts w:ascii="宋体" w:eastAsia="宋体" w:hAnsi="宋体" w:cs="宋体" w:hint="eastAsia"/>
      <w:color w:val="0031C1"/>
      <w:sz w:val="18"/>
      <w:szCs w:val="18"/>
      <w:u w:val="none"/>
    </w:rPr>
  </w:style>
  <w:style w:type="character" w:styleId="ae">
    <w:name w:val="Emphasis"/>
    <w:basedOn w:val="a1"/>
    <w:qFormat/>
    <w:rsid w:val="00B03DD2"/>
    <w:rPr>
      <w:i/>
    </w:rPr>
  </w:style>
  <w:style w:type="character" w:styleId="af">
    <w:name w:val="Hyperlink"/>
    <w:basedOn w:val="a1"/>
    <w:uiPriority w:val="99"/>
    <w:unhideWhenUsed/>
    <w:qFormat/>
    <w:rsid w:val="00B03DD2"/>
    <w:rPr>
      <w:color w:val="0563C1" w:themeColor="hyperlink"/>
      <w:u w:val="single"/>
    </w:rPr>
  </w:style>
  <w:style w:type="character" w:styleId="af0">
    <w:name w:val="annotation reference"/>
    <w:basedOn w:val="a1"/>
    <w:qFormat/>
    <w:rsid w:val="00B03DD2"/>
    <w:rPr>
      <w:sz w:val="21"/>
      <w:szCs w:val="21"/>
    </w:rPr>
  </w:style>
  <w:style w:type="character" w:customStyle="1" w:styleId="1Char">
    <w:name w:val="标题 1 Char"/>
    <w:link w:val="1"/>
    <w:qFormat/>
    <w:rsid w:val="00B03DD2"/>
    <w:rPr>
      <w:rFonts w:eastAsia="宋体"/>
      <w:b/>
      <w:bCs/>
      <w:kern w:val="44"/>
      <w:sz w:val="28"/>
      <w:szCs w:val="44"/>
    </w:rPr>
  </w:style>
  <w:style w:type="character" w:customStyle="1" w:styleId="2Char">
    <w:name w:val="标题 2 Char"/>
    <w:basedOn w:val="a1"/>
    <w:link w:val="2"/>
    <w:qFormat/>
    <w:rsid w:val="00B03DD2"/>
    <w:rPr>
      <w:rFonts w:ascii="Arial" w:hAnsi="Arial"/>
      <w:kern w:val="2"/>
      <w:sz w:val="24"/>
      <w:szCs w:val="24"/>
    </w:rPr>
  </w:style>
  <w:style w:type="paragraph" w:styleId="af1">
    <w:name w:val="List Paragraph"/>
    <w:basedOn w:val="a"/>
    <w:uiPriority w:val="34"/>
    <w:qFormat/>
    <w:rsid w:val="00B03DD2"/>
    <w:pPr>
      <w:ind w:firstLineChars="200" w:firstLine="420"/>
    </w:pPr>
    <w:rPr>
      <w:lang w:val="zh-CN"/>
    </w:rPr>
  </w:style>
  <w:style w:type="paragraph" w:customStyle="1" w:styleId="Default">
    <w:name w:val="Default"/>
    <w:qFormat/>
    <w:rsid w:val="00B03DD2"/>
    <w:pPr>
      <w:widowControl w:val="0"/>
      <w:autoSpaceDE w:val="0"/>
      <w:autoSpaceDN w:val="0"/>
      <w:adjustRightInd w:val="0"/>
    </w:pPr>
    <w:rPr>
      <w:rFonts w:ascii="......." w:eastAsia="......." w:hAnsi="......." w:cs="......."/>
      <w:color w:val="000000"/>
      <w:sz w:val="24"/>
      <w:szCs w:val="24"/>
    </w:rPr>
  </w:style>
  <w:style w:type="paragraph" w:customStyle="1" w:styleId="11">
    <w:name w:val="正文_11"/>
    <w:qFormat/>
    <w:rsid w:val="00B03DD2"/>
    <w:pPr>
      <w:widowControl w:val="0"/>
      <w:jc w:val="both"/>
    </w:pPr>
    <w:rPr>
      <w:rFonts w:ascii="Times New Roman" w:hAnsi="Times New Roman"/>
      <w:kern w:val="2"/>
      <w:sz w:val="21"/>
      <w:szCs w:val="24"/>
    </w:rPr>
  </w:style>
  <w:style w:type="character" w:customStyle="1" w:styleId="Char1">
    <w:name w:val="批注框文本 Char"/>
    <w:basedOn w:val="a1"/>
    <w:link w:val="a6"/>
    <w:qFormat/>
    <w:rsid w:val="00B03DD2"/>
    <w:rPr>
      <w:kern w:val="2"/>
      <w:sz w:val="18"/>
      <w:szCs w:val="18"/>
    </w:rPr>
  </w:style>
  <w:style w:type="paragraph" w:customStyle="1" w:styleId="p15">
    <w:name w:val="p15"/>
    <w:basedOn w:val="a"/>
    <w:qFormat/>
    <w:rsid w:val="00B03DD2"/>
    <w:pPr>
      <w:spacing w:after="0" w:line="360" w:lineRule="auto"/>
      <w:ind w:firstLineChars="200" w:firstLine="420"/>
    </w:pPr>
    <w:rPr>
      <w:kern w:val="0"/>
      <w:sz w:val="24"/>
    </w:rPr>
  </w:style>
  <w:style w:type="character" w:customStyle="1" w:styleId="fielderror">
    <w:name w:val="fielderror"/>
    <w:basedOn w:val="a1"/>
    <w:qFormat/>
    <w:rsid w:val="00B03DD2"/>
    <w:rPr>
      <w:color w:val="800000"/>
    </w:rPr>
  </w:style>
  <w:style w:type="character" w:customStyle="1" w:styleId="required">
    <w:name w:val="required"/>
    <w:basedOn w:val="a1"/>
    <w:qFormat/>
    <w:rsid w:val="00B03DD2"/>
    <w:rPr>
      <w:color w:val="FF0000"/>
    </w:rPr>
  </w:style>
  <w:style w:type="character" w:customStyle="1" w:styleId="tab1">
    <w:name w:val="tab1"/>
    <w:basedOn w:val="a1"/>
    <w:qFormat/>
    <w:rsid w:val="00B03DD2"/>
  </w:style>
  <w:style w:type="character" w:customStyle="1" w:styleId="tab2">
    <w:name w:val="tab2"/>
    <w:basedOn w:val="a1"/>
    <w:qFormat/>
    <w:rsid w:val="00B03DD2"/>
    <w:rPr>
      <w:color w:val="333366"/>
    </w:rPr>
  </w:style>
  <w:style w:type="character" w:customStyle="1" w:styleId="hilite">
    <w:name w:val="hilite"/>
    <w:basedOn w:val="a1"/>
    <w:qFormat/>
    <w:rsid w:val="00B03DD2"/>
    <w:rPr>
      <w:color w:val="000000"/>
    </w:rPr>
  </w:style>
  <w:style w:type="character" w:customStyle="1" w:styleId="active5">
    <w:name w:val="active5"/>
    <w:basedOn w:val="a1"/>
    <w:qFormat/>
    <w:rsid w:val="00B03DD2"/>
    <w:rPr>
      <w:color w:val="FFFFFF"/>
    </w:rPr>
  </w:style>
  <w:style w:type="character" w:customStyle="1" w:styleId="active6">
    <w:name w:val="active6"/>
    <w:basedOn w:val="a1"/>
    <w:qFormat/>
    <w:rsid w:val="00B03DD2"/>
    <w:rPr>
      <w:color w:val="FFFFFF"/>
    </w:rPr>
  </w:style>
  <w:style w:type="character" w:customStyle="1" w:styleId="hilite6">
    <w:name w:val="hilite6"/>
    <w:basedOn w:val="a1"/>
    <w:qFormat/>
    <w:rsid w:val="00B03DD2"/>
    <w:rPr>
      <w:color w:val="000000"/>
    </w:rPr>
  </w:style>
  <w:style w:type="character" w:customStyle="1" w:styleId="Char">
    <w:name w:val="批注文字 Char"/>
    <w:basedOn w:val="a1"/>
    <w:link w:val="a4"/>
    <w:qFormat/>
    <w:rsid w:val="00B03DD2"/>
    <w:rPr>
      <w:kern w:val="2"/>
      <w:sz w:val="21"/>
      <w:szCs w:val="24"/>
    </w:rPr>
  </w:style>
  <w:style w:type="character" w:customStyle="1" w:styleId="Char3">
    <w:name w:val="批注主题 Char"/>
    <w:basedOn w:val="Char"/>
    <w:link w:val="ab"/>
    <w:qFormat/>
    <w:rsid w:val="00B03DD2"/>
    <w:rPr>
      <w:b/>
      <w:bCs/>
      <w:kern w:val="2"/>
      <w:sz w:val="21"/>
      <w:szCs w:val="24"/>
    </w:rPr>
  </w:style>
  <w:style w:type="character" w:customStyle="1" w:styleId="Char2">
    <w:name w:val="页脚 Char"/>
    <w:basedOn w:val="a1"/>
    <w:link w:val="a7"/>
    <w:uiPriority w:val="99"/>
    <w:qFormat/>
    <w:rsid w:val="00B03DD2"/>
    <w:rPr>
      <w:kern w:val="2"/>
      <w:sz w:val="18"/>
      <w:szCs w:val="18"/>
    </w:rPr>
  </w:style>
  <w:style w:type="character" w:customStyle="1" w:styleId="Char0">
    <w:name w:val="正文文本 Char"/>
    <w:basedOn w:val="a1"/>
    <w:link w:val="a5"/>
    <w:qFormat/>
    <w:rsid w:val="00B03DD2"/>
    <w:rPr>
      <w:rFonts w:ascii="Arial Unicode MS" w:eastAsia="Arial Unicode MS" w:hAnsi="Arial Unicode MS" w:cs="Arial Unicode MS"/>
      <w:color w:val="000000"/>
      <w:kern w:val="2"/>
      <w:sz w:val="32"/>
      <w:szCs w:val="32"/>
    </w:rPr>
  </w:style>
  <w:style w:type="paragraph" w:customStyle="1" w:styleId="Style15">
    <w:name w:val="_Style 15"/>
    <w:basedOn w:val="a"/>
    <w:qFormat/>
    <w:rsid w:val="00B03DD2"/>
    <w:pPr>
      <w:tabs>
        <w:tab w:val="left" w:pos="360"/>
      </w:tabs>
      <w:spacing w:after="0"/>
    </w:pPr>
  </w:style>
  <w:style w:type="character" w:customStyle="1" w:styleId="underline">
    <w:name w:val="underline"/>
    <w:basedOn w:val="a1"/>
    <w:qFormat/>
    <w:rsid w:val="00B03DD2"/>
    <w:rPr>
      <w:u w:val="single"/>
    </w:rPr>
  </w:style>
  <w:style w:type="paragraph" w:styleId="af2">
    <w:name w:val="No Spacing"/>
    <w:uiPriority w:val="1"/>
    <w:qFormat/>
    <w:rsid w:val="00B03DD2"/>
    <w:pPr>
      <w:widowControl w:val="0"/>
      <w:jc w:val="both"/>
    </w:pPr>
    <w:rPr>
      <w:kern w:val="2"/>
      <w:sz w:val="21"/>
      <w:szCs w:val="22"/>
    </w:rPr>
  </w:style>
</w:styles>
</file>

<file path=word/webSettings.xml><?xml version="1.0" encoding="utf-8"?>
<w:webSettings xmlns:r="http://schemas.openxmlformats.org/officeDocument/2006/relationships" xmlns:w="http://schemas.openxmlformats.org/wordprocessingml/2006/main">
  <w:divs>
    <w:div w:id="794131116">
      <w:bodyDiv w:val="1"/>
      <w:marLeft w:val="0"/>
      <w:marRight w:val="0"/>
      <w:marTop w:val="0"/>
      <w:marBottom w:val="0"/>
      <w:divBdr>
        <w:top w:val="none" w:sz="0" w:space="0" w:color="auto"/>
        <w:left w:val="none" w:sz="0" w:space="0" w:color="auto"/>
        <w:bottom w:val="none" w:sz="0" w:space="0" w:color="auto"/>
        <w:right w:val="none" w:sz="0" w:space="0" w:color="auto"/>
      </w:divBdr>
      <w:divsChild>
        <w:div w:id="2055739532">
          <w:marLeft w:val="0"/>
          <w:marRight w:val="0"/>
          <w:marTop w:val="0"/>
          <w:marBottom w:val="0"/>
          <w:divBdr>
            <w:top w:val="none" w:sz="0" w:space="0" w:color="auto"/>
            <w:left w:val="none" w:sz="0" w:space="0" w:color="auto"/>
            <w:bottom w:val="none" w:sz="0" w:space="0" w:color="auto"/>
            <w:right w:val="none" w:sz="0" w:space="0" w:color="auto"/>
          </w:divBdr>
          <w:divsChild>
            <w:div w:id="1854488400">
              <w:marLeft w:val="1875"/>
              <w:marRight w:val="0"/>
              <w:marTop w:val="0"/>
              <w:marBottom w:val="0"/>
              <w:divBdr>
                <w:top w:val="single" w:sz="6" w:space="0" w:color="D0D0D0"/>
                <w:left w:val="single" w:sz="6" w:space="0" w:color="D0D0D0"/>
                <w:bottom w:val="single" w:sz="6" w:space="0" w:color="D0D0D0"/>
                <w:right w:val="single" w:sz="6" w:space="0" w:color="D0D0D0"/>
              </w:divBdr>
            </w:div>
          </w:divsChild>
        </w:div>
      </w:divsChild>
    </w:div>
    <w:div w:id="1692880079">
      <w:bodyDiv w:val="1"/>
      <w:marLeft w:val="0"/>
      <w:marRight w:val="0"/>
      <w:marTop w:val="0"/>
      <w:marBottom w:val="0"/>
      <w:divBdr>
        <w:top w:val="none" w:sz="0" w:space="0" w:color="auto"/>
        <w:left w:val="none" w:sz="0" w:space="0" w:color="auto"/>
        <w:bottom w:val="none" w:sz="0" w:space="0" w:color="auto"/>
        <w:right w:val="none" w:sz="0" w:space="0" w:color="auto"/>
      </w:divBdr>
      <w:divsChild>
        <w:div w:id="1653023462">
          <w:marLeft w:val="0"/>
          <w:marRight w:val="0"/>
          <w:marTop w:val="0"/>
          <w:marBottom w:val="0"/>
          <w:divBdr>
            <w:top w:val="none" w:sz="0" w:space="0" w:color="auto"/>
            <w:left w:val="none" w:sz="0" w:space="0" w:color="auto"/>
            <w:bottom w:val="none" w:sz="0" w:space="0" w:color="auto"/>
            <w:right w:val="none" w:sz="0" w:space="0" w:color="auto"/>
          </w:divBdr>
          <w:divsChild>
            <w:div w:id="551771976">
              <w:marLeft w:val="1875"/>
              <w:marRight w:val="0"/>
              <w:marTop w:val="0"/>
              <w:marBottom w:val="0"/>
              <w:divBdr>
                <w:top w:val="single" w:sz="6" w:space="0" w:color="D0D0D0"/>
                <w:left w:val="single" w:sz="6" w:space="0" w:color="D0D0D0"/>
                <w:bottom w:val="single" w:sz="6" w:space="0" w:color="D0D0D0"/>
                <w:right w:val="single" w:sz="6" w:space="0" w:color="D0D0D0"/>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1C0522-A245-4AC9-A3A4-20D961719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57</Pages>
  <Words>3631</Words>
  <Characters>20703</Characters>
  <Application>Microsoft Office Word</Application>
  <DocSecurity>0</DocSecurity>
  <Lines>172</Lines>
  <Paragraphs>48</Paragraphs>
  <ScaleCrop>false</ScaleCrop>
  <Company>Microsoft</Company>
  <LinksUpToDate>false</LinksUpToDate>
  <CharactersWithSpaces>24286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dell-1</dc:creator>
  <cp:lastModifiedBy>叶建忠</cp:lastModifiedBy>
  <cp:revision>18</cp:revision>
  <dcterms:created xsi:type="dcterms:W3CDTF">2020-10-13T02:25:00Z</dcterms:created>
  <dcterms:modified xsi:type="dcterms:W3CDTF">2021-07-01T03:31:00Z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